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3259" w14:textId="307D8421" w:rsidR="009B4F23" w:rsidRPr="003615FB" w:rsidRDefault="008B0973" w:rsidP="00EE577A">
      <w:pPr>
        <w:spacing w:line="240" w:lineRule="auto"/>
        <w:jc w:val="center"/>
        <w:rPr>
          <w:rFonts w:ascii="Times New Roman" w:hAnsi="Times New Roman"/>
          <w:b/>
          <w:sz w:val="36"/>
          <w:szCs w:val="36"/>
        </w:rPr>
      </w:pPr>
      <w:r w:rsidRPr="003615FB">
        <w:rPr>
          <w:rFonts w:ascii="Times New Roman" w:hAnsi="Times New Roman"/>
          <w:b/>
          <w:noProof/>
          <w:sz w:val="36"/>
          <w:szCs w:val="36"/>
          <w:lang w:eastAsia="ja-JP"/>
        </w:rPr>
        <w:drawing>
          <wp:anchor distT="0" distB="0" distL="114300" distR="114300" simplePos="0" relativeHeight="251658245" behindDoc="0" locked="0" layoutInCell="1" allowOverlap="1" wp14:anchorId="2CECCB59" wp14:editId="5A42A9F2">
            <wp:simplePos x="0" y="0"/>
            <wp:positionH relativeFrom="margin">
              <wp:posOffset>22718</wp:posOffset>
            </wp:positionH>
            <wp:positionV relativeFrom="paragraph">
              <wp:posOffset>-197844</wp:posOffset>
            </wp:positionV>
            <wp:extent cx="1000125" cy="10238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VFA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00125" cy="1023843"/>
                    </a:xfrm>
                    <a:prstGeom prst="rect">
                      <a:avLst/>
                    </a:prstGeom>
                    <a:noFill/>
                    <a:ln>
                      <a:noFill/>
                    </a:ln>
                  </pic:spPr>
                </pic:pic>
              </a:graphicData>
            </a:graphic>
            <wp14:sizeRelH relativeFrom="page">
              <wp14:pctWidth>0</wp14:pctWidth>
            </wp14:sizeRelH>
            <wp14:sizeRelV relativeFrom="page">
              <wp14:pctHeight>0</wp14:pctHeight>
            </wp14:sizeRelV>
          </wp:anchor>
        </w:drawing>
      </w:r>
      <w:r w:rsidR="00724C55" w:rsidRPr="003615FB">
        <w:rPr>
          <w:rFonts w:ascii="Times New Roman" w:hAnsi="Times New Roman"/>
          <w:sz w:val="36"/>
          <w:szCs w:val="36"/>
          <w:lang w:eastAsia="ja-JP"/>
        </w:rPr>
        <w:t>水道水白書</w:t>
      </w:r>
      <w:r w:rsidR="00D81BB7">
        <w:rPr>
          <w:rFonts w:ascii="Times New Roman" w:hAnsi="Times New Roman"/>
          <w:sz w:val="36"/>
          <w:szCs w:val="36"/>
          <w:lang w:eastAsia="ja-JP"/>
        </w:rPr>
        <w:t>202</w:t>
      </w:r>
      <w:r w:rsidR="005C0830">
        <w:rPr>
          <w:rFonts w:ascii="Times New Roman" w:hAnsi="Times New Roman"/>
          <w:sz w:val="36"/>
          <w:szCs w:val="36"/>
          <w:lang w:eastAsia="ja-JP"/>
        </w:rPr>
        <w:t>5</w:t>
      </w:r>
    </w:p>
    <w:p w14:paraId="460F486A" w14:textId="77777777" w:rsidR="00B515B9" w:rsidRPr="003615FB" w:rsidRDefault="0061100C" w:rsidP="00EE577A">
      <w:pPr>
        <w:spacing w:line="240" w:lineRule="auto"/>
        <w:jc w:val="center"/>
        <w:rPr>
          <w:rFonts w:ascii="Times New Roman" w:hAnsi="Times New Roman"/>
          <w:b/>
          <w:color w:val="0000FF"/>
          <w:sz w:val="24"/>
          <w:szCs w:val="24"/>
          <w:lang w:eastAsia="ja-JP"/>
        </w:rPr>
      </w:pPr>
      <w:r w:rsidRPr="003615FB">
        <w:rPr>
          <w:rFonts w:ascii="Times New Roman" w:hAnsi="Times New Roman"/>
          <w:b/>
          <w:color w:val="0000FF"/>
          <w:sz w:val="24"/>
          <w:szCs w:val="24"/>
          <w:lang w:eastAsia="ja-JP"/>
        </w:rPr>
        <w:t>Commander Fleet Activities</w:t>
      </w:r>
      <w:r w:rsidR="00B515B9" w:rsidRPr="003615FB">
        <w:rPr>
          <w:rFonts w:ascii="Times New Roman" w:hAnsi="Times New Roman"/>
          <w:b/>
          <w:color w:val="0000FF"/>
          <w:sz w:val="24"/>
          <w:szCs w:val="24"/>
          <w:lang w:eastAsia="ja-JP"/>
        </w:rPr>
        <w:t xml:space="preserve"> Sasebo</w:t>
      </w:r>
    </w:p>
    <w:p w14:paraId="5359F14F" w14:textId="77777777" w:rsidR="007515C7" w:rsidRDefault="007515C7" w:rsidP="007515C7">
      <w:pPr>
        <w:autoSpaceDE w:val="0"/>
        <w:autoSpaceDN w:val="0"/>
        <w:adjustRightInd w:val="0"/>
        <w:spacing w:after="0" w:line="240" w:lineRule="auto"/>
        <w:jc w:val="center"/>
        <w:rPr>
          <w:rFonts w:ascii="Times New Roman" w:hAnsi="Times New Roman"/>
          <w:b/>
          <w:sz w:val="18"/>
          <w:szCs w:val="18"/>
        </w:rPr>
      </w:pPr>
    </w:p>
    <w:p w14:paraId="3C8B45A2" w14:textId="45F5C0C3" w:rsidR="0021345E" w:rsidRDefault="0021345E" w:rsidP="007515C7">
      <w:pPr>
        <w:spacing w:after="0" w:line="240" w:lineRule="auto"/>
        <w:jc w:val="center"/>
        <w:rPr>
          <w:rFonts w:ascii="Times New Roman" w:hAnsi="Times New Roman"/>
          <w:b/>
          <w:sz w:val="18"/>
          <w:szCs w:val="18"/>
          <w:lang w:eastAsia="ja-JP"/>
        </w:rPr>
      </w:pPr>
      <w:r w:rsidRPr="00DB6C83">
        <w:rPr>
          <w:rFonts w:ascii="Times New Roman" w:hAnsi="Times New Roman" w:hint="eastAsia"/>
          <w:b/>
          <w:sz w:val="18"/>
          <w:szCs w:val="18"/>
          <w:lang w:eastAsia="ja-JP"/>
        </w:rPr>
        <w:t>OPNAVINST 5090.1D</w:t>
      </w:r>
      <w:r w:rsidRPr="00DB6C83">
        <w:rPr>
          <w:rFonts w:ascii="Times New Roman" w:hAnsi="Times New Roman" w:hint="eastAsia"/>
          <w:b/>
          <w:sz w:val="18"/>
          <w:szCs w:val="18"/>
          <w:lang w:eastAsia="ja-JP"/>
        </w:rPr>
        <w:t>および</w:t>
      </w:r>
      <w:r w:rsidRPr="00DB6C83">
        <w:rPr>
          <w:rFonts w:ascii="Times New Roman" w:hAnsi="Times New Roman" w:hint="eastAsia"/>
          <w:b/>
          <w:sz w:val="18"/>
          <w:szCs w:val="18"/>
          <w:lang w:eastAsia="ja-JP"/>
        </w:rPr>
        <w:t>OPNAV M-5090.1</w:t>
      </w:r>
      <w:r w:rsidRPr="00DB6C83">
        <w:rPr>
          <w:rFonts w:ascii="Times New Roman" w:hAnsi="Times New Roman" w:hint="eastAsia"/>
          <w:b/>
          <w:sz w:val="18"/>
          <w:szCs w:val="18"/>
          <w:lang w:eastAsia="ja-JP"/>
        </w:rPr>
        <w:t>に従って発行され、</w:t>
      </w:r>
      <w:r w:rsidRPr="00DB6C83">
        <w:rPr>
          <w:rFonts w:ascii="Times New Roman" w:hAnsi="Times New Roman" w:hint="eastAsia"/>
          <w:b/>
          <w:sz w:val="18"/>
          <w:szCs w:val="18"/>
          <w:lang w:eastAsia="ja-JP"/>
        </w:rPr>
        <w:t>202</w:t>
      </w:r>
      <w:r w:rsidR="005C0830" w:rsidRPr="00DB6C83">
        <w:rPr>
          <w:rFonts w:ascii="Times New Roman" w:hAnsi="Times New Roman"/>
          <w:b/>
          <w:sz w:val="18"/>
          <w:szCs w:val="18"/>
          <w:lang w:eastAsia="ja-JP"/>
        </w:rPr>
        <w:t>5</w:t>
      </w:r>
      <w:r w:rsidRPr="00DB6C83">
        <w:rPr>
          <w:rFonts w:ascii="Times New Roman" w:hAnsi="Times New Roman" w:hint="eastAsia"/>
          <w:b/>
          <w:sz w:val="18"/>
          <w:szCs w:val="18"/>
          <w:lang w:eastAsia="ja-JP"/>
        </w:rPr>
        <w:t>年に実施されました。</w:t>
      </w:r>
    </w:p>
    <w:p w14:paraId="45FB1AD6" w14:textId="4DE39FFD" w:rsidR="007515C7" w:rsidRDefault="007515C7" w:rsidP="007515C7">
      <w:pPr>
        <w:spacing w:after="0" w:line="240" w:lineRule="auto"/>
        <w:jc w:val="center"/>
        <w:rPr>
          <w:rFonts w:ascii="Times New Roman" w:hAnsi="Times New Roman"/>
          <w:b/>
          <w:color w:val="0000FF"/>
          <w:lang w:eastAsia="ja-JP"/>
        </w:rPr>
      </w:pPr>
      <w:r w:rsidRPr="003615FB">
        <w:rPr>
          <w:rFonts w:ascii="Times New Roman" w:hAnsi="Times New Roman"/>
          <w:b/>
          <w:sz w:val="18"/>
          <w:szCs w:val="18"/>
          <w:lang w:eastAsia="ja-JP"/>
        </w:rPr>
        <w:t>この資料は毎年更新され</w:t>
      </w:r>
      <w:r>
        <w:rPr>
          <w:rFonts w:ascii="Times New Roman" w:hAnsi="Times New Roman"/>
          <w:b/>
          <w:sz w:val="18"/>
          <w:szCs w:val="18"/>
          <w:lang w:eastAsia="ja-JP"/>
        </w:rPr>
        <w:t>202</w:t>
      </w:r>
      <w:r w:rsidR="00FA00E8">
        <w:rPr>
          <w:rFonts w:ascii="Times New Roman" w:hAnsi="Times New Roman"/>
          <w:b/>
          <w:sz w:val="18"/>
          <w:szCs w:val="18"/>
          <w:lang w:eastAsia="ja-JP"/>
        </w:rPr>
        <w:t>5</w:t>
      </w:r>
      <w:r w:rsidRPr="003615FB">
        <w:rPr>
          <w:rFonts w:ascii="Times New Roman" w:hAnsi="Times New Roman"/>
          <w:b/>
          <w:sz w:val="18"/>
          <w:szCs w:val="18"/>
          <w:lang w:eastAsia="ja-JP"/>
        </w:rPr>
        <w:t>年に観察したデータをもとに作成しております</w:t>
      </w:r>
      <w:r w:rsidR="0021345E">
        <w:rPr>
          <w:rFonts w:ascii="Times New Roman" w:hAnsi="Times New Roman" w:hint="eastAsia"/>
          <w:b/>
          <w:sz w:val="18"/>
          <w:szCs w:val="18"/>
          <w:lang w:eastAsia="ja-JP"/>
        </w:rPr>
        <w:t>。</w:t>
      </w:r>
    </w:p>
    <w:p w14:paraId="4D416C6B" w14:textId="77777777" w:rsidR="007515C7" w:rsidRDefault="00B515B9" w:rsidP="007515C7">
      <w:pPr>
        <w:jc w:val="center"/>
        <w:rPr>
          <w:rFonts w:ascii="Times New Roman" w:hAnsi="Times New Roman"/>
          <w:b/>
          <w:color w:val="0000FF"/>
          <w:lang w:eastAsia="ja-JP"/>
        </w:rPr>
      </w:pPr>
      <w:r w:rsidRPr="003615FB">
        <w:rPr>
          <w:rFonts w:ascii="Times New Roman" w:hAnsi="Times New Roman"/>
          <w:b/>
          <w:noProof/>
          <w:color w:val="244061" w:themeColor="accent1" w:themeShade="80"/>
          <w:sz w:val="24"/>
          <w:szCs w:val="24"/>
          <w:lang w:eastAsia="ja-JP"/>
        </w:rPr>
        <mc:AlternateContent>
          <mc:Choice Requires="wps">
            <w:drawing>
              <wp:anchor distT="0" distB="0" distL="114300" distR="114300" simplePos="0" relativeHeight="251658240" behindDoc="0" locked="0" layoutInCell="1" allowOverlap="1" wp14:anchorId="7D451E12" wp14:editId="5F9F9FA2">
                <wp:simplePos x="0" y="0"/>
                <wp:positionH relativeFrom="column">
                  <wp:posOffset>-15240</wp:posOffset>
                </wp:positionH>
                <wp:positionV relativeFrom="paragraph">
                  <wp:posOffset>145869</wp:posOffset>
                </wp:positionV>
                <wp:extent cx="6374674" cy="8256"/>
                <wp:effectExtent l="19050" t="19050" r="7620" b="29845"/>
                <wp:wrapNone/>
                <wp:docPr id="3" name="Straight Connector 3"/>
                <wp:cNvGraphicFramePr/>
                <a:graphic xmlns:a="http://schemas.openxmlformats.org/drawingml/2006/main">
                  <a:graphicData uri="http://schemas.microsoft.com/office/word/2010/wordprocessingShape">
                    <wps:wsp>
                      <wps:cNvCnPr/>
                      <wps:spPr>
                        <a:xfrm flipV="1">
                          <a:off x="0" y="0"/>
                          <a:ext cx="6374674" cy="8256"/>
                        </a:xfrm>
                        <a:prstGeom prst="line">
                          <a:avLst/>
                        </a:prstGeom>
                        <a:ln w="317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EA9052" id="Straight Connector 3"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1.5pt" to="500.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" strokecolor="blue" strokeweight="2.5pt"/>
            </w:pict>
          </mc:Fallback>
        </mc:AlternateContent>
      </w:r>
    </w:p>
    <w:p w14:paraId="61E91531" w14:textId="05504E33" w:rsidR="00031D89" w:rsidRPr="00AD02E9" w:rsidRDefault="00811821" w:rsidP="00031D89">
      <w:pPr>
        <w:spacing w:after="0" w:line="240" w:lineRule="auto"/>
        <w:rPr>
          <w:rFonts w:ascii="Times New Roman" w:hAnsi="Times New Roman"/>
          <w:color w:val="0000FF"/>
          <w:lang w:eastAsia="ja-JP"/>
        </w:rPr>
      </w:pPr>
      <w:r w:rsidRPr="00AD02E9">
        <w:rPr>
          <w:rFonts w:ascii="Times New Roman" w:hAnsi="Times New Roman"/>
          <w:color w:val="0000FF"/>
          <w:lang w:eastAsia="ja-JP"/>
        </w:rPr>
        <w:t>米海軍はメインベース</w:t>
      </w:r>
      <w:r w:rsidRPr="00AD02E9">
        <w:rPr>
          <w:rFonts w:ascii="Times New Roman" w:hAnsi="Times New Roman" w:hint="eastAsia"/>
          <w:color w:val="0000FF"/>
          <w:lang w:eastAsia="ja-JP"/>
        </w:rPr>
        <w:t>、</w:t>
      </w:r>
      <w:r w:rsidRPr="00AD02E9">
        <w:rPr>
          <w:rFonts w:ascii="Times New Roman" w:hAnsi="Times New Roman"/>
          <w:color w:val="0000FF"/>
          <w:lang w:eastAsia="ja-JP"/>
        </w:rPr>
        <w:t>前畑</w:t>
      </w:r>
      <w:r w:rsidRPr="00AD02E9">
        <w:rPr>
          <w:rFonts w:ascii="Times New Roman" w:hAnsi="Times New Roman" w:hint="eastAsia"/>
          <w:color w:val="0000FF"/>
          <w:lang w:eastAsia="ja-JP"/>
        </w:rPr>
        <w:t>、</w:t>
      </w:r>
      <w:r w:rsidRPr="00AD02E9">
        <w:rPr>
          <w:rFonts w:ascii="Times New Roman" w:hAnsi="Times New Roman"/>
          <w:color w:val="0000FF"/>
          <w:lang w:eastAsia="ja-JP"/>
        </w:rPr>
        <w:t>針尾住宅</w:t>
      </w:r>
      <w:r w:rsidRPr="00AD02E9">
        <w:rPr>
          <w:rFonts w:ascii="Times New Roman" w:hAnsi="Times New Roman" w:hint="eastAsia"/>
          <w:color w:val="0000FF"/>
          <w:lang w:eastAsia="ja-JP"/>
        </w:rPr>
        <w:t>、</w:t>
      </w:r>
      <w:r w:rsidR="00337A4E" w:rsidRPr="00AD02E9">
        <w:rPr>
          <w:rFonts w:ascii="Times New Roman" w:hAnsi="Times New Roman"/>
          <w:color w:val="0000FF"/>
          <w:lang w:eastAsia="ja-JP"/>
        </w:rPr>
        <w:t>赤崎</w:t>
      </w:r>
      <w:r w:rsidRPr="00AD02E9">
        <w:rPr>
          <w:rFonts w:ascii="Times New Roman" w:hAnsi="Times New Roman" w:hint="eastAsia"/>
          <w:color w:val="0000FF"/>
          <w:lang w:eastAsia="ja-JP"/>
        </w:rPr>
        <w:t>、</w:t>
      </w:r>
      <w:r w:rsidR="00031D89" w:rsidRPr="00AD02E9">
        <w:rPr>
          <w:rFonts w:ascii="Times New Roman" w:hAnsi="Times New Roman"/>
          <w:color w:val="0000FF"/>
          <w:lang w:eastAsia="ja-JP"/>
        </w:rPr>
        <w:t>庵崎そして</w:t>
      </w:r>
      <w:r w:rsidR="000F69E4" w:rsidRPr="00AD02E9">
        <w:rPr>
          <w:rFonts w:ascii="Times New Roman" w:hAnsi="Times New Roman"/>
          <w:color w:val="0000FF"/>
          <w:lang w:eastAsia="ja-JP"/>
        </w:rPr>
        <w:t>横瀬における飲料水についての年間水道水質白書を皆様にお知らせ</w:t>
      </w:r>
      <w:r w:rsidR="00031D89" w:rsidRPr="00AD02E9">
        <w:rPr>
          <w:rFonts w:ascii="Times New Roman" w:hAnsi="Times New Roman"/>
          <w:color w:val="0000FF"/>
          <w:lang w:eastAsia="ja-JP"/>
        </w:rPr>
        <w:t>します。この白書は</w:t>
      </w:r>
      <w:r w:rsidR="00E61955" w:rsidRPr="00AD02E9">
        <w:rPr>
          <w:rFonts w:ascii="Times New Roman" w:hAnsi="Times New Roman" w:hint="eastAsia"/>
          <w:color w:val="0000FF"/>
          <w:lang w:eastAsia="ja-JP"/>
        </w:rPr>
        <w:t>202</w:t>
      </w:r>
      <w:r w:rsidR="00820DDE">
        <w:rPr>
          <w:rFonts w:ascii="Times New Roman" w:hAnsi="Times New Roman" w:hint="eastAsia"/>
          <w:color w:val="0000FF"/>
          <w:lang w:eastAsia="ja-JP"/>
        </w:rPr>
        <w:t>5</w:t>
      </w:r>
      <w:r w:rsidR="00031D89" w:rsidRPr="00AD02E9">
        <w:rPr>
          <w:rFonts w:ascii="Times New Roman" w:hAnsi="Times New Roman"/>
          <w:color w:val="0000FF"/>
          <w:lang w:eastAsia="ja-JP"/>
        </w:rPr>
        <w:t>年佐世保基地の情報です。</w:t>
      </w:r>
    </w:p>
    <w:p w14:paraId="45DEEE37" w14:textId="77777777" w:rsidR="00031D89" w:rsidRPr="003615FB" w:rsidRDefault="00031D89" w:rsidP="00EE577A">
      <w:pPr>
        <w:spacing w:after="0"/>
        <w:rPr>
          <w:rFonts w:ascii="Times New Roman" w:hAnsi="Times New Roman"/>
          <w:lang w:eastAsia="ja-JP"/>
        </w:rPr>
      </w:pPr>
      <w:r w:rsidRPr="00AD02E9">
        <w:rPr>
          <w:rFonts w:ascii="Times New Roman" w:hAnsi="Times New Roman"/>
          <w:color w:val="0000FF"/>
          <w:lang w:eastAsia="ja-JP"/>
        </w:rPr>
        <w:t>本白書は佐世保基地が配水している飲料水がどこから来ているのか、どのような成分が含まれているのか、そしてどのようにして飲料水の安全を確保しているのか</w:t>
      </w:r>
      <w:r w:rsidR="00811821" w:rsidRPr="00AD02E9">
        <w:rPr>
          <w:rFonts w:ascii="Times New Roman" w:hAnsi="Times New Roman" w:hint="eastAsia"/>
          <w:color w:val="0000FF"/>
          <w:lang w:eastAsia="ja-JP"/>
        </w:rPr>
        <w:t>を</w:t>
      </w:r>
      <w:r w:rsidR="00811821" w:rsidRPr="00AD02E9">
        <w:rPr>
          <w:rFonts w:ascii="Times New Roman" w:hAnsi="Times New Roman"/>
          <w:color w:val="0000FF"/>
          <w:lang w:eastAsia="ja-JP"/>
        </w:rPr>
        <w:t>説明して</w:t>
      </w:r>
      <w:r w:rsidR="00811821" w:rsidRPr="00AD02E9">
        <w:rPr>
          <w:rFonts w:ascii="Times New Roman" w:hAnsi="Times New Roman" w:hint="eastAsia"/>
          <w:color w:val="0000FF"/>
          <w:lang w:eastAsia="ja-JP"/>
        </w:rPr>
        <w:t>い</w:t>
      </w:r>
      <w:r w:rsidRPr="00AD02E9">
        <w:rPr>
          <w:rFonts w:ascii="Times New Roman" w:hAnsi="Times New Roman"/>
          <w:color w:val="0000FF"/>
          <w:lang w:eastAsia="ja-JP"/>
        </w:rPr>
        <w:t>ます。</w:t>
      </w:r>
      <w:r w:rsidRPr="00AD02E9">
        <w:rPr>
          <w:rFonts w:ascii="Times New Roman" w:hAnsi="Times New Roman"/>
          <w:b/>
          <w:color w:val="0000FF"/>
          <w:lang w:eastAsia="ja-JP"/>
        </w:rPr>
        <w:t>佐世保の飲料水は安全です。私たちの目標は常に安全で信頼できる飲料水を提供することです。</w:t>
      </w:r>
    </w:p>
    <w:p w14:paraId="14657FA9" w14:textId="77777777" w:rsidR="00195D13" w:rsidRDefault="00195D13" w:rsidP="002D1E07">
      <w:pPr>
        <w:spacing w:after="0" w:line="240" w:lineRule="auto"/>
        <w:rPr>
          <w:rFonts w:ascii="Times New Roman" w:hAnsi="Times New Roman"/>
          <w:b/>
          <w:bCs/>
          <w:lang w:eastAsia="ja-JP"/>
        </w:rPr>
      </w:pPr>
    </w:p>
    <w:p w14:paraId="5EB032CE" w14:textId="77777777" w:rsidR="00D00B1E" w:rsidRPr="003615FB" w:rsidRDefault="00D00B1E" w:rsidP="002D1E07">
      <w:pPr>
        <w:spacing w:after="0" w:line="240" w:lineRule="auto"/>
        <w:rPr>
          <w:rFonts w:ascii="Times New Roman" w:hAnsi="Times New Roman"/>
          <w:b/>
          <w:bCs/>
          <w:lang w:eastAsia="ja-JP"/>
        </w:rPr>
      </w:pPr>
    </w:p>
    <w:p w14:paraId="14DF3B68" w14:textId="77777777" w:rsidR="00BA6F74" w:rsidRPr="00AD02E9" w:rsidRDefault="00BA6F74" w:rsidP="00BA6F74">
      <w:pPr>
        <w:spacing w:after="0" w:line="240" w:lineRule="auto"/>
        <w:rPr>
          <w:rFonts w:ascii="Times New Roman" w:hAnsi="Times New Roman"/>
          <w:b/>
          <w:bCs/>
          <w:color w:val="0000FF"/>
          <w:lang w:eastAsia="ja-JP"/>
        </w:rPr>
      </w:pPr>
      <w:r w:rsidRPr="00AD02E9">
        <w:rPr>
          <w:rFonts w:ascii="Times New Roman" w:hAnsi="Times New Roman"/>
          <w:b/>
          <w:color w:val="0000FF"/>
          <w:lang w:eastAsia="ja-JP"/>
        </w:rPr>
        <w:t>水源</w:t>
      </w:r>
    </w:p>
    <w:p w14:paraId="52F6C36C" w14:textId="77777777" w:rsidR="00DE06E2" w:rsidRPr="00AD02E9" w:rsidRDefault="00DE06E2" w:rsidP="00BA6F74">
      <w:pPr>
        <w:spacing w:after="0" w:line="240" w:lineRule="auto"/>
        <w:rPr>
          <w:rFonts w:ascii="Times New Roman" w:hAnsi="Times New Roman"/>
          <w:bCs/>
          <w:lang w:eastAsia="ja-JP"/>
        </w:rPr>
      </w:pPr>
      <w:r w:rsidRPr="00AD02E9">
        <w:rPr>
          <w:rFonts w:ascii="Times New Roman" w:hAnsi="Times New Roman"/>
          <w:lang w:eastAsia="ja-JP"/>
        </w:rPr>
        <w:t>佐世保基地の飲料水は２ヶ所から購入しています。</w:t>
      </w:r>
    </w:p>
    <w:p w14:paraId="5FB3DA61" w14:textId="77777777" w:rsidR="00DE06E2" w:rsidRPr="00AD02E9" w:rsidRDefault="00DE06E2" w:rsidP="00BA6F74">
      <w:pPr>
        <w:spacing w:after="0" w:line="240" w:lineRule="auto"/>
        <w:rPr>
          <w:rFonts w:ascii="Times New Roman" w:hAnsi="Times New Roman"/>
          <w:bCs/>
          <w:lang w:eastAsia="ja-JP"/>
        </w:rPr>
      </w:pPr>
      <w:r w:rsidRPr="00AD02E9">
        <w:rPr>
          <w:rFonts w:ascii="Times New Roman" w:hAnsi="Times New Roman"/>
          <w:color w:val="0000FF"/>
          <w:lang w:eastAsia="ja-JP"/>
        </w:rPr>
        <w:tab/>
      </w:r>
      <w:r w:rsidRPr="00AD02E9">
        <w:rPr>
          <w:rFonts w:ascii="Times New Roman" w:hAnsi="Times New Roman"/>
          <w:lang w:eastAsia="ja-JP"/>
        </w:rPr>
        <w:t>1.</w:t>
      </w:r>
      <w:r w:rsidRPr="00AD02E9">
        <w:rPr>
          <w:rFonts w:ascii="Times New Roman" w:hAnsi="Times New Roman"/>
          <w:lang w:eastAsia="ja-JP"/>
        </w:rPr>
        <w:t xml:space="preserve">　佐世保市水道局</w:t>
      </w:r>
    </w:p>
    <w:p w14:paraId="11CD9468" w14:textId="77777777" w:rsidR="00872803" w:rsidRPr="00AD02E9" w:rsidRDefault="00872803" w:rsidP="00BA6F74">
      <w:pPr>
        <w:spacing w:after="0" w:line="240" w:lineRule="auto"/>
        <w:rPr>
          <w:rFonts w:ascii="Times New Roman" w:hAnsi="Times New Roman"/>
          <w:bCs/>
          <w:lang w:eastAsia="ja-JP"/>
        </w:rPr>
      </w:pPr>
      <w:r w:rsidRPr="00AD02E9">
        <w:rPr>
          <w:rFonts w:ascii="Times New Roman" w:hAnsi="Times New Roman"/>
          <w:lang w:eastAsia="ja-JP"/>
        </w:rPr>
        <w:tab/>
        <w:t>2.</w:t>
      </w:r>
      <w:r w:rsidRPr="00AD02E9">
        <w:rPr>
          <w:rFonts w:ascii="Times New Roman" w:hAnsi="Times New Roman"/>
          <w:lang w:eastAsia="ja-JP"/>
        </w:rPr>
        <w:t xml:space="preserve">　西海市水道局</w:t>
      </w:r>
    </w:p>
    <w:p w14:paraId="16C3131B" w14:textId="77777777" w:rsidR="00DE06E2" w:rsidRPr="003615FB" w:rsidRDefault="00DE06E2" w:rsidP="00BA6F74">
      <w:pPr>
        <w:spacing w:after="0" w:line="240" w:lineRule="auto"/>
        <w:rPr>
          <w:rFonts w:ascii="Times New Roman" w:hAnsi="Times New Roman"/>
          <w:b/>
          <w:bCs/>
          <w:color w:val="0000FF"/>
          <w:lang w:eastAsia="ja-JP"/>
        </w:rPr>
      </w:pPr>
    </w:p>
    <w:p w14:paraId="54C0A48F" w14:textId="77777777" w:rsidR="00181B0F" w:rsidRPr="00AD02E9" w:rsidRDefault="00811821" w:rsidP="00EE577A">
      <w:pPr>
        <w:widowControl w:val="0"/>
        <w:spacing w:after="0"/>
        <w:ind w:left="-60"/>
        <w:jc w:val="both"/>
        <w:rPr>
          <w:rFonts w:ascii="Times New Roman" w:hAnsi="Times New Roman"/>
          <w:lang w:eastAsia="ja-JP"/>
        </w:rPr>
      </w:pPr>
      <w:r w:rsidRPr="00AD02E9">
        <w:rPr>
          <w:rFonts w:ascii="Times New Roman" w:hAnsi="Times New Roman"/>
          <w:lang w:eastAsia="ja-JP"/>
        </w:rPr>
        <w:t>佐世保市水道局は、メインベース</w:t>
      </w:r>
      <w:r w:rsidRPr="00AD02E9">
        <w:rPr>
          <w:rFonts w:ascii="Times New Roman" w:hAnsi="Times New Roman" w:hint="eastAsia"/>
          <w:lang w:eastAsia="ja-JP"/>
        </w:rPr>
        <w:t>、</w:t>
      </w:r>
      <w:r w:rsidRPr="00AD02E9">
        <w:rPr>
          <w:rFonts w:ascii="Times New Roman" w:hAnsi="Times New Roman"/>
          <w:lang w:eastAsia="ja-JP"/>
        </w:rPr>
        <w:t>前畑</w:t>
      </w:r>
      <w:r w:rsidRPr="00AD02E9">
        <w:rPr>
          <w:rFonts w:ascii="Times New Roman" w:hAnsi="Times New Roman" w:hint="eastAsia"/>
          <w:lang w:eastAsia="ja-JP"/>
        </w:rPr>
        <w:t>、</w:t>
      </w:r>
      <w:r w:rsidR="00DE06E2" w:rsidRPr="00AD02E9">
        <w:rPr>
          <w:rFonts w:ascii="Times New Roman" w:hAnsi="Times New Roman"/>
          <w:lang w:eastAsia="ja-JP"/>
        </w:rPr>
        <w:t>針尾</w:t>
      </w:r>
      <w:r w:rsidRPr="00AD02E9">
        <w:rPr>
          <w:rFonts w:ascii="Times New Roman" w:hAnsi="Times New Roman"/>
          <w:lang w:eastAsia="ja-JP"/>
        </w:rPr>
        <w:t>住宅</w:t>
      </w:r>
      <w:r w:rsidRPr="00AD02E9">
        <w:rPr>
          <w:rFonts w:ascii="Times New Roman" w:hAnsi="Times New Roman" w:hint="eastAsia"/>
          <w:lang w:eastAsia="ja-JP"/>
        </w:rPr>
        <w:t>、</w:t>
      </w:r>
      <w:r w:rsidR="00337A4E" w:rsidRPr="00AD02E9">
        <w:rPr>
          <w:rFonts w:ascii="Times New Roman" w:hAnsi="Times New Roman"/>
          <w:lang w:eastAsia="ja-JP"/>
        </w:rPr>
        <w:t>赤崎</w:t>
      </w:r>
      <w:r w:rsidRPr="00AD02E9">
        <w:rPr>
          <w:rFonts w:ascii="Times New Roman" w:hAnsi="Times New Roman" w:hint="eastAsia"/>
          <w:lang w:eastAsia="ja-JP"/>
        </w:rPr>
        <w:t>、</w:t>
      </w:r>
      <w:r w:rsidR="00181B0F" w:rsidRPr="00AD02E9">
        <w:rPr>
          <w:rFonts w:ascii="Times New Roman" w:hAnsi="Times New Roman"/>
          <w:lang w:eastAsia="ja-JP"/>
        </w:rPr>
        <w:t>庵崎に提供し、西海市水道局は横瀬に飲料水を提供しています。これらの水道局は</w:t>
      </w:r>
      <w:r w:rsidR="00872803" w:rsidRPr="00AD02E9">
        <w:rPr>
          <w:rFonts w:ascii="Times New Roman" w:hAnsi="Times New Roman"/>
          <w:lang w:eastAsia="ja-JP"/>
        </w:rPr>
        <w:t>佐世保基地に供給される前に</w:t>
      </w:r>
      <w:r w:rsidR="00181B0F" w:rsidRPr="00AD02E9">
        <w:rPr>
          <w:rFonts w:ascii="Times New Roman" w:hAnsi="Times New Roman"/>
          <w:lang w:eastAsia="ja-JP"/>
        </w:rPr>
        <w:t>濾過して殺菌された水を私</w:t>
      </w:r>
      <w:r w:rsidR="001265AC" w:rsidRPr="00AD02E9">
        <w:rPr>
          <w:rFonts w:ascii="Times New Roman" w:hAnsi="Times New Roman"/>
          <w:lang w:eastAsia="ja-JP"/>
        </w:rPr>
        <w:t>たちに提供しています。両水道局は１ヶ所またはそれ以上、</w:t>
      </w:r>
      <w:r w:rsidR="001265AC" w:rsidRPr="00AD02E9">
        <w:rPr>
          <w:rFonts w:ascii="Times New Roman" w:hAnsi="Times New Roman" w:hint="eastAsia"/>
          <w:lang w:eastAsia="ja-JP"/>
        </w:rPr>
        <w:t>次の</w:t>
      </w:r>
      <w:r w:rsidR="00181B0F" w:rsidRPr="00AD02E9">
        <w:rPr>
          <w:rFonts w:ascii="Times New Roman" w:hAnsi="Times New Roman"/>
          <w:lang w:eastAsia="ja-JP"/>
        </w:rPr>
        <w:t>水源より水</w:t>
      </w:r>
      <w:r w:rsidRPr="00AD02E9">
        <w:rPr>
          <w:rFonts w:ascii="Times New Roman" w:hAnsi="Times New Roman"/>
          <w:lang w:eastAsia="ja-JP"/>
        </w:rPr>
        <w:t>道水を得て</w:t>
      </w:r>
      <w:r w:rsidRPr="00AD02E9">
        <w:rPr>
          <w:rFonts w:ascii="Times New Roman" w:hAnsi="Times New Roman" w:hint="eastAsia"/>
          <w:lang w:eastAsia="ja-JP"/>
        </w:rPr>
        <w:t>い</w:t>
      </w:r>
      <w:r w:rsidR="001265AC" w:rsidRPr="00AD02E9">
        <w:rPr>
          <w:rFonts w:ascii="Times New Roman" w:hAnsi="Times New Roman"/>
          <w:lang w:eastAsia="ja-JP"/>
        </w:rPr>
        <w:t>ます：山の田浄水場，広田浄水場，西海市中部浄水場</w:t>
      </w:r>
      <w:r w:rsidR="001265AC" w:rsidRPr="00AD02E9">
        <w:rPr>
          <w:rFonts w:ascii="Times New Roman" w:hAnsi="Times New Roman" w:hint="eastAsia"/>
          <w:lang w:eastAsia="ja-JP"/>
        </w:rPr>
        <w:t>。</w:t>
      </w:r>
      <w:r w:rsidR="00181B0F" w:rsidRPr="00AD02E9">
        <w:rPr>
          <w:rFonts w:ascii="Times New Roman" w:hAnsi="Times New Roman"/>
          <w:lang w:eastAsia="ja-JP"/>
        </w:rPr>
        <w:t xml:space="preserve">　　　</w:t>
      </w:r>
    </w:p>
    <w:p w14:paraId="7D75F32A" w14:textId="2CCDC59A" w:rsidR="00BA6F74" w:rsidRPr="00AD02E9" w:rsidRDefault="00815795" w:rsidP="0059107C">
      <w:pPr>
        <w:widowControl w:val="0"/>
        <w:spacing w:after="0" w:line="240" w:lineRule="auto"/>
        <w:ind w:left="-60"/>
        <w:jc w:val="both"/>
        <w:rPr>
          <w:rFonts w:ascii="Times New Roman" w:hAnsi="Times New Roman"/>
          <w:lang w:eastAsia="ja-JP"/>
        </w:rPr>
      </w:pPr>
      <w:r w:rsidRPr="00BD5E55">
        <w:rPr>
          <w:rFonts w:ascii="Times New Roman" w:hAnsi="Times New Roman"/>
          <w:lang w:eastAsia="ja-JP"/>
        </w:rPr>
        <w:t>2025</w:t>
      </w:r>
      <w:r w:rsidRPr="00BD5E55">
        <w:rPr>
          <w:rFonts w:ascii="Times New Roman" w:hAnsi="Times New Roman" w:hint="eastAsia"/>
          <w:lang w:eastAsia="ja-JP"/>
        </w:rPr>
        <w:t>年に</w:t>
      </w:r>
      <w:r w:rsidR="00181B0F" w:rsidRPr="00BD5E55">
        <w:rPr>
          <w:rFonts w:ascii="Times New Roman" w:hAnsi="Times New Roman"/>
          <w:lang w:eastAsia="ja-JP"/>
        </w:rPr>
        <w:t>針尾島弾薬庫</w:t>
      </w:r>
      <w:r w:rsidR="007902F2" w:rsidRPr="00BD5E55">
        <w:rPr>
          <w:rFonts w:ascii="Times New Roman" w:hAnsi="Times New Roman"/>
          <w:lang w:eastAsia="ja-JP"/>
        </w:rPr>
        <w:t>へ</w:t>
      </w:r>
      <w:r w:rsidR="00181B0F" w:rsidRPr="00BD5E55">
        <w:rPr>
          <w:rFonts w:ascii="Times New Roman" w:hAnsi="Times New Roman"/>
          <w:lang w:eastAsia="ja-JP"/>
        </w:rPr>
        <w:t>は</w:t>
      </w:r>
      <w:r w:rsidR="00F05973" w:rsidRPr="00BD5E55">
        <w:rPr>
          <w:rFonts w:ascii="Times New Roman" w:hAnsi="Times New Roman" w:hint="eastAsia"/>
          <w:lang w:eastAsia="ja-JP"/>
        </w:rPr>
        <w:t>３か所の</w:t>
      </w:r>
      <w:r w:rsidR="00181B0F" w:rsidRPr="00BD5E55">
        <w:rPr>
          <w:rFonts w:ascii="Times New Roman" w:hAnsi="Times New Roman"/>
          <w:lang w:eastAsia="ja-JP"/>
        </w:rPr>
        <w:t>受水槽</w:t>
      </w:r>
      <w:r w:rsidR="003E4608" w:rsidRPr="00BD5E55">
        <w:rPr>
          <w:rFonts w:ascii="Times New Roman" w:hAnsi="Times New Roman"/>
          <w:lang w:eastAsia="ja-JP"/>
        </w:rPr>
        <w:t>へ</w:t>
      </w:r>
      <w:r w:rsidR="008404E6" w:rsidRPr="00BD5E55">
        <w:rPr>
          <w:rFonts w:ascii="Times New Roman" w:hAnsi="Times New Roman" w:hint="eastAsia"/>
          <w:lang w:eastAsia="ja-JP"/>
        </w:rPr>
        <w:t>清潔な</w:t>
      </w:r>
      <w:r w:rsidR="00796EBD" w:rsidRPr="00BD5E55">
        <w:rPr>
          <w:rFonts w:ascii="Times New Roman" w:hAnsi="Times New Roman"/>
          <w:lang w:eastAsia="ja-JP"/>
        </w:rPr>
        <w:t>飲料水を</w:t>
      </w:r>
      <w:r w:rsidR="003E4608" w:rsidRPr="00BD5E55">
        <w:rPr>
          <w:rFonts w:ascii="Times New Roman" w:hAnsi="Times New Roman"/>
          <w:lang w:eastAsia="ja-JP"/>
        </w:rPr>
        <w:t>専用</w:t>
      </w:r>
      <w:r w:rsidR="00D50B0B" w:rsidRPr="00BD5E55">
        <w:rPr>
          <w:rFonts w:ascii="Times New Roman" w:hAnsi="Times New Roman"/>
          <w:lang w:eastAsia="ja-JP"/>
        </w:rPr>
        <w:t>給水車</w:t>
      </w:r>
      <w:r w:rsidR="00811821" w:rsidRPr="00BD5E55">
        <w:rPr>
          <w:rFonts w:ascii="Times New Roman" w:hAnsi="Times New Roman"/>
          <w:lang w:eastAsia="ja-JP"/>
        </w:rPr>
        <w:t>で</w:t>
      </w:r>
      <w:r w:rsidR="003E4608" w:rsidRPr="00BD5E55">
        <w:rPr>
          <w:rFonts w:ascii="Times New Roman" w:hAnsi="Times New Roman"/>
          <w:lang w:eastAsia="ja-JP"/>
        </w:rPr>
        <w:t>配送</w:t>
      </w:r>
      <w:r w:rsidR="00934737" w:rsidRPr="00BD5E55">
        <w:rPr>
          <w:rFonts w:ascii="Times New Roman" w:hAnsi="Times New Roman" w:hint="eastAsia"/>
          <w:lang w:eastAsia="ja-JP"/>
        </w:rPr>
        <w:t>し</w:t>
      </w:r>
      <w:r w:rsidR="00811821" w:rsidRPr="00BD5E55">
        <w:rPr>
          <w:rFonts w:ascii="Times New Roman" w:hAnsi="Times New Roman" w:hint="eastAsia"/>
          <w:lang w:eastAsia="ja-JP"/>
        </w:rPr>
        <w:t>て</w:t>
      </w:r>
      <w:r w:rsidR="005B753E" w:rsidRPr="00BD5E55">
        <w:rPr>
          <w:rFonts w:ascii="Times New Roman" w:hAnsi="Times New Roman" w:hint="eastAsia"/>
          <w:lang w:eastAsia="ja-JP"/>
        </w:rPr>
        <w:t>いましたが、この監視期間後に、</w:t>
      </w:r>
      <w:r w:rsidR="00EA1EA3" w:rsidRPr="00BD5E55">
        <w:rPr>
          <w:rFonts w:ascii="Times New Roman" w:hAnsi="Times New Roman" w:hint="eastAsia"/>
          <w:lang w:eastAsia="ja-JP"/>
        </w:rPr>
        <w:t>佐世保市の広田浄水場から</w:t>
      </w:r>
      <w:r w:rsidR="005F1EAF" w:rsidRPr="00BD5E55">
        <w:rPr>
          <w:rFonts w:ascii="Times New Roman" w:hAnsi="Times New Roman" w:hint="eastAsia"/>
          <w:lang w:eastAsia="ja-JP"/>
        </w:rPr>
        <w:t>の</w:t>
      </w:r>
      <w:r w:rsidR="00006A3A" w:rsidRPr="00BD5E55">
        <w:rPr>
          <w:rFonts w:ascii="Times New Roman" w:hAnsi="Times New Roman" w:hint="eastAsia"/>
          <w:lang w:eastAsia="ja-JP"/>
        </w:rPr>
        <w:t>給水管接続によって</w:t>
      </w:r>
      <w:r w:rsidR="00BD5E55" w:rsidRPr="00BD5E55">
        <w:rPr>
          <w:rFonts w:ascii="Times New Roman" w:hAnsi="Times New Roman" w:hint="eastAsia"/>
          <w:lang w:eastAsia="ja-JP"/>
        </w:rPr>
        <w:t>針尾島の一部</w:t>
      </w:r>
      <w:r w:rsidR="00E17255" w:rsidRPr="00BD5E55">
        <w:rPr>
          <w:rFonts w:ascii="Times New Roman" w:hAnsi="Times New Roman" w:hint="eastAsia"/>
          <w:lang w:eastAsia="ja-JP"/>
        </w:rPr>
        <w:t>へ</w:t>
      </w:r>
      <w:r w:rsidR="00916957" w:rsidRPr="00BD5E55">
        <w:rPr>
          <w:rFonts w:ascii="Times New Roman" w:hAnsi="Times New Roman" w:hint="eastAsia"/>
          <w:lang w:eastAsia="ja-JP"/>
        </w:rPr>
        <w:t>飲料水が供給されています</w:t>
      </w:r>
      <w:r w:rsidR="003E4608" w:rsidRPr="00BD5E55">
        <w:rPr>
          <w:rFonts w:ascii="Times New Roman" w:hAnsi="Times New Roman"/>
          <w:lang w:eastAsia="ja-JP"/>
        </w:rPr>
        <w:t>。</w:t>
      </w:r>
      <w:r w:rsidR="006B0B02" w:rsidRPr="00AD02E9">
        <w:rPr>
          <w:rFonts w:ascii="Times New Roman" w:hAnsi="Times New Roman"/>
          <w:lang w:eastAsia="ja-JP"/>
        </w:rPr>
        <w:t>佐世保基地メインベースでの</w:t>
      </w:r>
      <w:r w:rsidR="00EE2CE0" w:rsidRPr="00AD02E9">
        <w:rPr>
          <w:rFonts w:ascii="Times New Roman" w:hAnsi="Times New Roman"/>
          <w:lang w:eastAsia="ja-JP"/>
        </w:rPr>
        <w:t>専用</w:t>
      </w:r>
      <w:r w:rsidR="006B0B02" w:rsidRPr="00AD02E9">
        <w:rPr>
          <w:rFonts w:ascii="Times New Roman" w:hAnsi="Times New Roman"/>
          <w:lang w:eastAsia="ja-JP"/>
        </w:rPr>
        <w:t>給水車への</w:t>
      </w:r>
      <w:r w:rsidR="00811821" w:rsidRPr="00AD02E9">
        <w:rPr>
          <w:rFonts w:ascii="Times New Roman" w:hAnsi="Times New Roman"/>
          <w:lang w:eastAsia="ja-JP"/>
        </w:rPr>
        <w:t>給水地点で</w:t>
      </w:r>
      <w:r w:rsidR="00BA6F74" w:rsidRPr="00AD02E9">
        <w:rPr>
          <w:rFonts w:ascii="Times New Roman" w:hAnsi="Times New Roman"/>
          <w:lang w:eastAsia="ja-JP"/>
        </w:rPr>
        <w:t>水質</w:t>
      </w:r>
      <w:r w:rsidR="00D50B0B" w:rsidRPr="00AD02E9">
        <w:rPr>
          <w:rFonts w:ascii="Times New Roman" w:hAnsi="Times New Roman"/>
          <w:lang w:eastAsia="ja-JP"/>
        </w:rPr>
        <w:t>監視項目すべて</w:t>
      </w:r>
      <w:r w:rsidR="00622FF5" w:rsidRPr="00AD02E9">
        <w:rPr>
          <w:rFonts w:ascii="Times New Roman" w:hAnsi="Times New Roman"/>
          <w:lang w:eastAsia="ja-JP"/>
        </w:rPr>
        <w:t>の検査</w:t>
      </w:r>
      <w:r w:rsidR="00CA4430" w:rsidRPr="00AD02E9">
        <w:rPr>
          <w:rFonts w:ascii="Times New Roman" w:hAnsi="Times New Roman"/>
          <w:lang w:eastAsia="ja-JP"/>
        </w:rPr>
        <w:t>を行っております。</w:t>
      </w:r>
    </w:p>
    <w:p w14:paraId="30FE7DB5" w14:textId="77777777" w:rsidR="00622FF5" w:rsidRDefault="00622FF5" w:rsidP="002D1E07">
      <w:pPr>
        <w:spacing w:after="0" w:line="240" w:lineRule="auto"/>
        <w:rPr>
          <w:rFonts w:ascii="Times New Roman" w:hAnsi="Times New Roman"/>
          <w:b/>
          <w:lang w:eastAsia="ja-JP"/>
        </w:rPr>
      </w:pPr>
    </w:p>
    <w:p w14:paraId="33ED0943" w14:textId="77777777" w:rsidR="00D00B1E" w:rsidRPr="00AD02E9" w:rsidRDefault="00D00B1E" w:rsidP="002D1E07">
      <w:pPr>
        <w:spacing w:after="0" w:line="240" w:lineRule="auto"/>
        <w:rPr>
          <w:rFonts w:ascii="Times New Roman" w:hAnsi="Times New Roman"/>
          <w:b/>
          <w:lang w:eastAsia="ja-JP"/>
        </w:rPr>
      </w:pPr>
    </w:p>
    <w:p w14:paraId="2E294E83" w14:textId="77777777" w:rsidR="002D1E07" w:rsidRPr="00AD02E9" w:rsidRDefault="00F118F1" w:rsidP="002D1E07">
      <w:pPr>
        <w:pStyle w:val="Default"/>
        <w:rPr>
          <w:rFonts w:ascii="Times New Roman" w:hAnsi="Times New Roman"/>
          <w:b/>
          <w:color w:val="0000FF"/>
          <w:sz w:val="22"/>
          <w:szCs w:val="22"/>
          <w:lang w:eastAsia="ja-JP"/>
        </w:rPr>
      </w:pPr>
      <w:r w:rsidRPr="00AD02E9">
        <w:rPr>
          <w:rFonts w:ascii="Times New Roman" w:hAnsi="Times New Roman"/>
          <w:b/>
          <w:color w:val="0000FF"/>
          <w:sz w:val="22"/>
          <w:szCs w:val="22"/>
          <w:lang w:eastAsia="ja-JP"/>
        </w:rPr>
        <w:t>配水系統</w:t>
      </w:r>
    </w:p>
    <w:p w14:paraId="01B5D58E" w14:textId="29A4296A" w:rsidR="00D4362E" w:rsidRPr="00AD02E9" w:rsidRDefault="00BA6F74" w:rsidP="00EE577A">
      <w:pPr>
        <w:spacing w:after="0"/>
        <w:rPr>
          <w:rFonts w:ascii="Times New Roman" w:hAnsi="Times New Roman"/>
          <w:lang w:eastAsia="ja-JP"/>
        </w:rPr>
      </w:pPr>
      <w:r w:rsidRPr="00AD02E9">
        <w:rPr>
          <w:rFonts w:ascii="Times New Roman" w:hAnsi="Times New Roman"/>
          <w:lang w:eastAsia="ja-JP"/>
        </w:rPr>
        <w:t>佐世保基地</w:t>
      </w:r>
      <w:r w:rsidR="00C46507" w:rsidRPr="00AD02E9">
        <w:rPr>
          <w:rFonts w:ascii="Times New Roman" w:hAnsi="Times New Roman" w:hint="eastAsia"/>
          <w:lang w:eastAsia="ja-JP"/>
        </w:rPr>
        <w:t>では</w:t>
      </w:r>
      <w:r w:rsidRPr="00AD02E9">
        <w:rPr>
          <w:rFonts w:ascii="Times New Roman" w:hAnsi="Times New Roman"/>
          <w:lang w:eastAsia="ja-JP"/>
        </w:rPr>
        <w:t>施設部</w:t>
      </w:r>
      <w:r w:rsidR="00D4362E" w:rsidRPr="00AD02E9">
        <w:rPr>
          <w:rFonts w:ascii="Times New Roman" w:hAnsi="Times New Roman"/>
          <w:lang w:eastAsia="ja-JP"/>
        </w:rPr>
        <w:t>(PWD)</w:t>
      </w:r>
      <w:r w:rsidR="00D4362E" w:rsidRPr="00AD02E9">
        <w:rPr>
          <w:rFonts w:ascii="Times New Roman" w:hAnsi="Times New Roman"/>
          <w:lang w:eastAsia="ja-JP"/>
        </w:rPr>
        <w:t>によって配水系統は</w:t>
      </w:r>
      <w:r w:rsidR="0001761E" w:rsidRPr="00AD02E9">
        <w:rPr>
          <w:rFonts w:ascii="Times New Roman" w:hAnsi="Times New Roman"/>
          <w:lang w:eastAsia="ja-JP"/>
        </w:rPr>
        <w:t>管理</w:t>
      </w:r>
      <w:r w:rsidR="00D4362E" w:rsidRPr="00AD02E9">
        <w:rPr>
          <w:rFonts w:ascii="Times New Roman" w:hAnsi="Times New Roman"/>
          <w:lang w:eastAsia="ja-JP"/>
        </w:rPr>
        <w:t>され、皆</w:t>
      </w:r>
      <w:r w:rsidR="00560AA7" w:rsidRPr="00AD02E9">
        <w:rPr>
          <w:rFonts w:ascii="Times New Roman" w:hAnsi="Times New Roman"/>
          <w:lang w:eastAsia="ja-JP"/>
        </w:rPr>
        <w:t>様</w:t>
      </w:r>
      <w:r w:rsidR="00D4362E" w:rsidRPr="00AD02E9">
        <w:rPr>
          <w:rFonts w:ascii="Times New Roman" w:hAnsi="Times New Roman"/>
          <w:lang w:eastAsia="ja-JP"/>
        </w:rPr>
        <w:t>の</w:t>
      </w:r>
      <w:r w:rsidR="00560AA7" w:rsidRPr="00AD02E9">
        <w:rPr>
          <w:rFonts w:ascii="Times New Roman" w:hAnsi="Times New Roman"/>
          <w:lang w:eastAsia="ja-JP"/>
        </w:rPr>
        <w:t>地域</w:t>
      </w:r>
      <w:r w:rsidR="00C46507" w:rsidRPr="00AD02E9">
        <w:rPr>
          <w:rFonts w:ascii="Times New Roman" w:hAnsi="Times New Roman"/>
          <w:lang w:eastAsia="ja-JP"/>
        </w:rPr>
        <w:t>へ提供して</w:t>
      </w:r>
      <w:r w:rsidR="00C46507" w:rsidRPr="00AD02E9">
        <w:rPr>
          <w:rFonts w:ascii="Times New Roman" w:hAnsi="Times New Roman" w:hint="eastAsia"/>
          <w:lang w:eastAsia="ja-JP"/>
        </w:rPr>
        <w:t>い</w:t>
      </w:r>
      <w:r w:rsidR="00C46507" w:rsidRPr="00AD02E9">
        <w:rPr>
          <w:rFonts w:ascii="Times New Roman" w:hAnsi="Times New Roman"/>
          <w:lang w:eastAsia="ja-JP"/>
        </w:rPr>
        <w:t>ます。配水系統はパイプライン</w:t>
      </w:r>
      <w:r w:rsidR="00C46507" w:rsidRPr="00AD02E9">
        <w:rPr>
          <w:rFonts w:ascii="Times New Roman" w:hAnsi="Times New Roman" w:hint="eastAsia"/>
          <w:lang w:eastAsia="ja-JP"/>
        </w:rPr>
        <w:t>、</w:t>
      </w:r>
      <w:r w:rsidR="00D4362E" w:rsidRPr="00AD02E9">
        <w:rPr>
          <w:rFonts w:ascii="Times New Roman" w:hAnsi="Times New Roman"/>
          <w:lang w:eastAsia="ja-JP"/>
        </w:rPr>
        <w:t>バルブそしてポンプの組み合わせから</w:t>
      </w:r>
      <w:r w:rsidR="00F118F1" w:rsidRPr="00AD02E9">
        <w:rPr>
          <w:rFonts w:ascii="Times New Roman" w:hAnsi="Times New Roman"/>
          <w:lang w:eastAsia="ja-JP"/>
        </w:rPr>
        <w:t>成り、常に最低限</w:t>
      </w:r>
      <w:r w:rsidR="00C46507" w:rsidRPr="00AD02E9">
        <w:rPr>
          <w:rFonts w:ascii="Times New Roman" w:hAnsi="Times New Roman"/>
          <w:lang w:eastAsia="ja-JP"/>
        </w:rPr>
        <w:t xml:space="preserve">20 </w:t>
      </w:r>
      <w:r w:rsidR="008B2C9B" w:rsidRPr="00AD02E9">
        <w:rPr>
          <w:rFonts w:ascii="Times New Roman" w:hAnsi="Times New Roman"/>
          <w:lang w:eastAsia="ja-JP"/>
        </w:rPr>
        <w:t>pounds per square inch (</w:t>
      </w:r>
      <w:r w:rsidR="00C46507" w:rsidRPr="00AD02E9">
        <w:rPr>
          <w:rFonts w:ascii="Times New Roman" w:hAnsi="Times New Roman"/>
          <w:lang w:eastAsia="ja-JP"/>
        </w:rPr>
        <w:t>psi</w:t>
      </w:r>
      <w:r w:rsidR="008B2C9B" w:rsidRPr="00AD02E9">
        <w:rPr>
          <w:rFonts w:ascii="Times New Roman" w:hAnsi="Times New Roman"/>
          <w:lang w:eastAsia="ja-JP"/>
        </w:rPr>
        <w:t>)</w:t>
      </w:r>
      <w:r w:rsidR="00C46507" w:rsidRPr="00AD02E9">
        <w:rPr>
          <w:rFonts w:ascii="Times New Roman" w:hAnsi="Times New Roman"/>
          <w:lang w:eastAsia="ja-JP"/>
        </w:rPr>
        <w:t>の水圧を維持して</w:t>
      </w:r>
      <w:r w:rsidR="00C46507" w:rsidRPr="00AD02E9">
        <w:rPr>
          <w:rFonts w:ascii="Times New Roman" w:hAnsi="Times New Roman" w:hint="eastAsia"/>
          <w:lang w:eastAsia="ja-JP"/>
        </w:rPr>
        <w:t>い</w:t>
      </w:r>
      <w:r w:rsidR="00F118F1" w:rsidRPr="00AD02E9">
        <w:rPr>
          <w:rFonts w:ascii="Times New Roman" w:hAnsi="Times New Roman"/>
          <w:lang w:eastAsia="ja-JP"/>
        </w:rPr>
        <w:t>ます。佐世保市水道局および西海市水道局はフッ素の添加は</w:t>
      </w:r>
      <w:r w:rsidR="0001761E" w:rsidRPr="00AD02E9">
        <w:rPr>
          <w:rFonts w:ascii="Times New Roman" w:hAnsi="Times New Roman"/>
          <w:lang w:eastAsia="ja-JP"/>
        </w:rPr>
        <w:t>し</w:t>
      </w:r>
      <w:r w:rsidR="00C46507" w:rsidRPr="00AD02E9">
        <w:rPr>
          <w:rFonts w:ascii="Times New Roman" w:hAnsi="Times New Roman"/>
          <w:lang w:eastAsia="ja-JP"/>
        </w:rPr>
        <w:t>て</w:t>
      </w:r>
      <w:r w:rsidR="00C46507" w:rsidRPr="00AD02E9">
        <w:rPr>
          <w:rFonts w:ascii="Times New Roman" w:hAnsi="Times New Roman" w:hint="eastAsia"/>
          <w:lang w:eastAsia="ja-JP"/>
        </w:rPr>
        <w:t>い</w:t>
      </w:r>
      <w:r w:rsidR="00F118F1" w:rsidRPr="00AD02E9">
        <w:rPr>
          <w:rFonts w:ascii="Times New Roman" w:hAnsi="Times New Roman"/>
          <w:lang w:eastAsia="ja-JP"/>
        </w:rPr>
        <w:t>ません。</w:t>
      </w:r>
      <w:r w:rsidR="00C46507" w:rsidRPr="00AD02E9">
        <w:rPr>
          <w:rFonts w:ascii="Times New Roman" w:hAnsi="Times New Roman"/>
          <w:lang w:eastAsia="ja-JP"/>
        </w:rPr>
        <w:t>横瀬</w:t>
      </w:r>
      <w:r w:rsidR="00C46507" w:rsidRPr="00AD02E9">
        <w:rPr>
          <w:rFonts w:ascii="Times New Roman" w:hAnsi="Times New Roman" w:hint="eastAsia"/>
          <w:lang w:eastAsia="ja-JP"/>
        </w:rPr>
        <w:t>では</w:t>
      </w:r>
      <w:r w:rsidR="00CA4430" w:rsidRPr="00AD02E9">
        <w:rPr>
          <w:rFonts w:ascii="Times New Roman" w:hAnsi="Times New Roman"/>
          <w:lang w:eastAsia="ja-JP"/>
        </w:rPr>
        <w:t>極東施設技術部隊</w:t>
      </w:r>
      <w:r w:rsidR="00FC1BED" w:rsidRPr="00AD02E9">
        <w:rPr>
          <w:rFonts w:ascii="Times New Roman" w:hAnsi="Times New Roman" w:hint="eastAsia"/>
          <w:lang w:eastAsia="ja-JP"/>
        </w:rPr>
        <w:t>施設部</w:t>
      </w:r>
      <w:r w:rsidR="00CA4430" w:rsidRPr="00AD02E9">
        <w:rPr>
          <w:rFonts w:ascii="Times New Roman" w:hAnsi="Times New Roman"/>
          <w:lang w:eastAsia="ja-JP"/>
        </w:rPr>
        <w:t>は</w:t>
      </w:r>
      <w:r w:rsidR="0080595B" w:rsidRPr="00AD02E9">
        <w:rPr>
          <w:rFonts w:ascii="Times New Roman" w:hAnsi="Times New Roman"/>
          <w:lang w:eastAsia="ja-JP"/>
        </w:rPr>
        <w:t>西海</w:t>
      </w:r>
      <w:r w:rsidR="008404E6" w:rsidRPr="00AD02E9">
        <w:rPr>
          <w:rFonts w:ascii="Times New Roman" w:hAnsi="Times New Roman"/>
          <w:lang w:eastAsia="ja-JP"/>
        </w:rPr>
        <w:t>市水道局より提供を受けている飲料水</w:t>
      </w:r>
      <w:r w:rsidR="008404E6" w:rsidRPr="00AD02E9">
        <w:rPr>
          <w:rFonts w:ascii="Times New Roman" w:hAnsi="Times New Roman" w:hint="eastAsia"/>
          <w:lang w:eastAsia="ja-JP"/>
        </w:rPr>
        <w:t>を改善するために</w:t>
      </w:r>
      <w:r w:rsidR="00C46507" w:rsidRPr="00AD02E9">
        <w:rPr>
          <w:rFonts w:ascii="Times New Roman" w:hAnsi="Times New Roman"/>
          <w:lang w:eastAsia="ja-JP"/>
        </w:rPr>
        <w:t>塩素の補填を行って</w:t>
      </w:r>
      <w:r w:rsidR="00C46507" w:rsidRPr="00AD02E9">
        <w:rPr>
          <w:rFonts w:ascii="Times New Roman" w:hAnsi="Times New Roman" w:hint="eastAsia"/>
          <w:lang w:eastAsia="ja-JP"/>
        </w:rPr>
        <w:t>い</w:t>
      </w:r>
      <w:r w:rsidR="0080595B" w:rsidRPr="00AD02E9">
        <w:rPr>
          <w:rFonts w:ascii="Times New Roman" w:hAnsi="Times New Roman"/>
          <w:lang w:eastAsia="ja-JP"/>
        </w:rPr>
        <w:t>ます。</w:t>
      </w:r>
    </w:p>
    <w:p w14:paraId="37CE5385" w14:textId="77777777" w:rsidR="002D1E07" w:rsidRDefault="002D1E07" w:rsidP="002D1E07">
      <w:pPr>
        <w:pStyle w:val="Default"/>
        <w:rPr>
          <w:rFonts w:ascii="Times New Roman" w:hAnsi="Times New Roman"/>
          <w:sz w:val="22"/>
          <w:szCs w:val="22"/>
          <w:lang w:eastAsia="ja-JP"/>
        </w:rPr>
      </w:pPr>
    </w:p>
    <w:p w14:paraId="5009C8E8" w14:textId="77777777" w:rsidR="00D00B1E" w:rsidRPr="003615FB" w:rsidRDefault="00D00B1E" w:rsidP="002D1E07">
      <w:pPr>
        <w:pStyle w:val="Default"/>
        <w:rPr>
          <w:rFonts w:ascii="Times New Roman" w:hAnsi="Times New Roman"/>
          <w:sz w:val="22"/>
          <w:szCs w:val="22"/>
          <w:lang w:eastAsia="ja-JP"/>
        </w:rPr>
      </w:pPr>
    </w:p>
    <w:p w14:paraId="0166F23C" w14:textId="77777777" w:rsidR="00AC3E26" w:rsidRPr="00AD02E9" w:rsidRDefault="00F118F1" w:rsidP="002D1E07">
      <w:pPr>
        <w:spacing w:after="0" w:line="240" w:lineRule="auto"/>
        <w:rPr>
          <w:rFonts w:ascii="Times New Roman" w:hAnsi="Times New Roman"/>
          <w:b/>
          <w:color w:val="0000FF"/>
          <w:lang w:eastAsia="ja-JP"/>
        </w:rPr>
      </w:pPr>
      <w:r w:rsidRPr="00AD02E9">
        <w:rPr>
          <w:rFonts w:ascii="Times New Roman" w:hAnsi="Times New Roman"/>
          <w:b/>
          <w:color w:val="0000FF"/>
          <w:lang w:eastAsia="ja-JP"/>
        </w:rPr>
        <w:t>水質</w:t>
      </w:r>
    </w:p>
    <w:p w14:paraId="656794E7" w14:textId="77777777" w:rsidR="007367D9" w:rsidRPr="00AD02E9" w:rsidRDefault="00D42900" w:rsidP="00EE577A">
      <w:pPr>
        <w:spacing w:after="0"/>
        <w:rPr>
          <w:rFonts w:ascii="Times New Roman" w:hAnsi="Times New Roman"/>
          <w:lang w:eastAsia="ja-JP"/>
        </w:rPr>
      </w:pPr>
      <w:r w:rsidRPr="00AD02E9">
        <w:rPr>
          <w:rFonts w:ascii="Times New Roman" w:hAnsi="Times New Roman"/>
          <w:lang w:eastAsia="ja-JP"/>
        </w:rPr>
        <w:t>本年</w:t>
      </w:r>
      <w:r w:rsidR="0080595B" w:rsidRPr="00AD02E9">
        <w:rPr>
          <w:rFonts w:ascii="Times New Roman" w:hAnsi="Times New Roman"/>
          <w:lang w:eastAsia="ja-JP"/>
        </w:rPr>
        <w:t>・</w:t>
      </w:r>
      <w:r w:rsidRPr="00AD02E9">
        <w:rPr>
          <w:rFonts w:ascii="Times New Roman" w:hAnsi="Times New Roman"/>
          <w:lang w:eastAsia="ja-JP"/>
        </w:rPr>
        <w:t>過去と私たちの飲料水は日本環境管理基準</w:t>
      </w:r>
      <w:r w:rsidR="006A642C" w:rsidRPr="00AD02E9">
        <w:rPr>
          <w:rFonts w:ascii="Times New Roman" w:hAnsi="Times New Roman"/>
          <w:lang w:eastAsia="ja-JP"/>
        </w:rPr>
        <w:t>（</w:t>
      </w:r>
      <w:r w:rsidR="006A642C" w:rsidRPr="00AD02E9">
        <w:rPr>
          <w:rFonts w:ascii="Times New Roman" w:hAnsi="Times New Roman"/>
          <w:lang w:eastAsia="ja-JP"/>
        </w:rPr>
        <w:t>JEGS</w:t>
      </w:r>
      <w:r w:rsidR="006A642C" w:rsidRPr="00AD02E9">
        <w:rPr>
          <w:rFonts w:ascii="Times New Roman" w:hAnsi="Times New Roman"/>
          <w:lang w:eastAsia="ja-JP"/>
        </w:rPr>
        <w:t>）</w:t>
      </w:r>
      <w:r w:rsidR="00E61955" w:rsidRPr="00AD02E9">
        <w:rPr>
          <w:rFonts w:ascii="Times New Roman" w:hAnsi="Times New Roman"/>
          <w:lang w:eastAsia="ja-JP"/>
        </w:rPr>
        <w:t>202</w:t>
      </w:r>
      <w:r w:rsidR="00AD02E9" w:rsidRPr="00AD02E9">
        <w:rPr>
          <w:rFonts w:ascii="Times New Roman" w:hAnsi="Times New Roman"/>
          <w:lang w:eastAsia="ja-JP"/>
        </w:rPr>
        <w:t>4</w:t>
      </w:r>
      <w:r w:rsidR="00C25C5A" w:rsidRPr="00AD02E9">
        <w:rPr>
          <w:rFonts w:ascii="Times New Roman" w:hAnsi="Times New Roman"/>
          <w:lang w:eastAsia="ja-JP"/>
        </w:rPr>
        <w:t>版，</w:t>
      </w:r>
      <w:r w:rsidR="00622FF5" w:rsidRPr="00AD02E9">
        <w:rPr>
          <w:rFonts w:ascii="Times New Roman" w:hAnsi="Times New Roman"/>
          <w:lang w:eastAsia="ja-JP"/>
        </w:rPr>
        <w:t>米海軍施設統括本部</w:t>
      </w:r>
      <w:r w:rsidR="00622FF5" w:rsidRPr="00AD02E9">
        <w:rPr>
          <w:rFonts w:ascii="Times New Roman" w:hAnsi="Times New Roman"/>
          <w:lang w:eastAsia="ja-JP"/>
        </w:rPr>
        <w:t>(CNIC)</w:t>
      </w:r>
      <w:r w:rsidR="00622FF5" w:rsidRPr="00AD02E9">
        <w:rPr>
          <w:rFonts w:ascii="Times New Roman" w:hAnsi="Times New Roman"/>
          <w:lang w:eastAsia="ja-JP"/>
        </w:rPr>
        <w:t>指示書</w:t>
      </w:r>
      <w:r w:rsidR="00622FF5" w:rsidRPr="00AD02E9">
        <w:rPr>
          <w:rFonts w:ascii="Times New Roman" w:hAnsi="Times New Roman"/>
          <w:lang w:eastAsia="ja-JP"/>
        </w:rPr>
        <w:t>5090.1</w:t>
      </w:r>
      <w:r w:rsidR="003263A9" w:rsidRPr="00AD02E9">
        <w:rPr>
          <w:rFonts w:ascii="Times New Roman" w:hAnsi="Times New Roman"/>
          <w:lang w:eastAsia="ja-JP"/>
        </w:rPr>
        <w:t>A</w:t>
      </w:r>
      <w:r w:rsidR="00C25C5A" w:rsidRPr="00AD02E9">
        <w:rPr>
          <w:rFonts w:ascii="Times New Roman" w:hAnsi="Times New Roman"/>
          <w:lang w:eastAsia="ja-JP"/>
        </w:rPr>
        <w:t>及び</w:t>
      </w:r>
      <w:r w:rsidR="008C1467" w:rsidRPr="00AD02E9">
        <w:rPr>
          <w:rFonts w:ascii="Times New Roman" w:hAnsi="Times New Roman"/>
          <w:lang w:eastAsia="ja-JP"/>
        </w:rPr>
        <w:t>1974</w:t>
      </w:r>
      <w:r w:rsidR="008C1467" w:rsidRPr="00AD02E9">
        <w:rPr>
          <w:rFonts w:ascii="Times New Roman" w:hAnsi="Times New Roman"/>
          <w:lang w:eastAsia="ja-JP"/>
        </w:rPr>
        <w:t>年の</w:t>
      </w:r>
      <w:r w:rsidR="00944E74" w:rsidRPr="00AD02E9">
        <w:rPr>
          <w:rFonts w:ascii="Times New Roman" w:hAnsi="Times New Roman"/>
          <w:lang w:eastAsia="ja-JP"/>
        </w:rPr>
        <w:t>米国水道安全</w:t>
      </w:r>
      <w:r w:rsidR="008C1467" w:rsidRPr="00AD02E9">
        <w:rPr>
          <w:rFonts w:ascii="Times New Roman" w:hAnsi="Times New Roman"/>
          <w:lang w:eastAsia="ja-JP"/>
        </w:rPr>
        <w:t>法</w:t>
      </w:r>
      <w:r w:rsidR="00944E74" w:rsidRPr="00AD02E9">
        <w:rPr>
          <w:rFonts w:ascii="Times New Roman" w:hAnsi="Times New Roman"/>
          <w:lang w:eastAsia="ja-JP"/>
        </w:rPr>
        <w:t>のもと公表されている</w:t>
      </w:r>
      <w:r w:rsidR="008C1467" w:rsidRPr="00AD02E9">
        <w:rPr>
          <w:rFonts w:ascii="Times New Roman" w:hAnsi="Times New Roman"/>
          <w:lang w:eastAsia="ja-JP"/>
        </w:rPr>
        <w:t>国家</w:t>
      </w:r>
      <w:r w:rsidR="00C25C5A" w:rsidRPr="00AD02E9">
        <w:rPr>
          <w:rFonts w:ascii="Times New Roman" w:hAnsi="Times New Roman"/>
          <w:lang w:eastAsia="ja-JP"/>
        </w:rPr>
        <w:t>最</w:t>
      </w:r>
      <w:r w:rsidR="008C1467" w:rsidRPr="00AD02E9">
        <w:rPr>
          <w:rFonts w:ascii="Times New Roman" w:hAnsi="Times New Roman"/>
          <w:lang w:eastAsia="ja-JP"/>
        </w:rPr>
        <w:t>重要飲料水規則</w:t>
      </w:r>
      <w:r w:rsidR="00C46507" w:rsidRPr="00AD02E9">
        <w:rPr>
          <w:rFonts w:ascii="Times New Roman" w:hAnsi="Times New Roman"/>
          <w:lang w:eastAsia="ja-JP"/>
        </w:rPr>
        <w:t>の適用される部分すべてにおいて適合して</w:t>
      </w:r>
      <w:r w:rsidR="00C46507" w:rsidRPr="00AD02E9">
        <w:rPr>
          <w:rFonts w:ascii="Times New Roman" w:hAnsi="Times New Roman" w:hint="eastAsia"/>
          <w:lang w:eastAsia="ja-JP"/>
        </w:rPr>
        <w:t>い</w:t>
      </w:r>
      <w:r w:rsidR="00C25C5A" w:rsidRPr="00AD02E9">
        <w:rPr>
          <w:rFonts w:ascii="Times New Roman" w:hAnsi="Times New Roman"/>
          <w:lang w:eastAsia="ja-JP"/>
        </w:rPr>
        <w:t>ます。</w:t>
      </w:r>
      <w:r w:rsidR="00DC3615" w:rsidRPr="00AD02E9">
        <w:rPr>
          <w:rFonts w:ascii="Times New Roman" w:hAnsi="Times New Roman"/>
          <w:lang w:eastAsia="ja-JP"/>
        </w:rPr>
        <w:t>JEGS</w:t>
      </w:r>
      <w:r w:rsidR="0096250E" w:rsidRPr="00AD02E9">
        <w:rPr>
          <w:rFonts w:ascii="Times New Roman" w:hAnsi="Times New Roman"/>
          <w:lang w:eastAsia="ja-JP"/>
        </w:rPr>
        <w:t>の意図するものは</w:t>
      </w:r>
      <w:r w:rsidR="0033263C" w:rsidRPr="00AD02E9">
        <w:rPr>
          <w:rFonts w:ascii="Times New Roman" w:hAnsi="Times New Roman"/>
          <w:lang w:eastAsia="ja-JP"/>
        </w:rPr>
        <w:t>、</w:t>
      </w:r>
      <w:r w:rsidR="0096250E" w:rsidRPr="00AD02E9">
        <w:rPr>
          <w:rFonts w:ascii="Times New Roman" w:hAnsi="Times New Roman"/>
          <w:lang w:eastAsia="ja-JP"/>
        </w:rPr>
        <w:t>日本国内の米国防総省所属部隊及び米軍基地が環境遵守基準の普及を</w:t>
      </w:r>
      <w:r w:rsidR="0033263C" w:rsidRPr="00AD02E9">
        <w:rPr>
          <w:rFonts w:ascii="Times New Roman" w:hAnsi="Times New Roman"/>
          <w:lang w:eastAsia="ja-JP"/>
        </w:rPr>
        <w:t>通して人の健康及び自然環境を守ることです。私たちの飲料水水質基準は</w:t>
      </w:r>
      <w:r w:rsidR="0033263C" w:rsidRPr="00AD02E9">
        <w:rPr>
          <w:rFonts w:ascii="Times New Roman" w:hAnsi="Times New Roman"/>
          <w:lang w:eastAsia="ja-JP"/>
        </w:rPr>
        <w:lastRenderedPageBreak/>
        <w:t>米国内で使用されている</w:t>
      </w:r>
      <w:r w:rsidR="001B44B8" w:rsidRPr="00AD02E9">
        <w:rPr>
          <w:rFonts w:ascii="Times New Roman" w:hAnsi="Times New Roman"/>
          <w:lang w:eastAsia="ja-JP"/>
        </w:rPr>
        <w:t>ものと同様の検査基準に由来するものです。</w:t>
      </w:r>
      <w:r w:rsidR="00D11A68" w:rsidRPr="00AD02E9">
        <w:rPr>
          <w:rFonts w:ascii="Times New Roman" w:hAnsi="Times New Roman"/>
          <w:lang w:eastAsia="ja-JP"/>
        </w:rPr>
        <w:t>また、</w:t>
      </w:r>
      <w:r w:rsidR="001B44B8" w:rsidRPr="00AD02E9">
        <w:rPr>
          <w:rFonts w:ascii="Times New Roman" w:hAnsi="Times New Roman"/>
          <w:lang w:eastAsia="ja-JP"/>
        </w:rPr>
        <w:t>基地の飲料水が安全</w:t>
      </w:r>
      <w:r w:rsidR="00D11A68" w:rsidRPr="00AD02E9">
        <w:rPr>
          <w:rFonts w:ascii="Times New Roman" w:hAnsi="Times New Roman"/>
          <w:lang w:eastAsia="ja-JP"/>
        </w:rPr>
        <w:t>に飲めることを確保するために定期的な監視や混入物質の検査を義務づけています。</w:t>
      </w:r>
    </w:p>
    <w:p w14:paraId="51C84918" w14:textId="77777777" w:rsidR="006A642C" w:rsidRDefault="006A642C" w:rsidP="00EE577A">
      <w:pPr>
        <w:spacing w:after="0"/>
        <w:rPr>
          <w:rFonts w:ascii="Times New Roman" w:hAnsi="Times New Roman"/>
          <w:lang w:eastAsia="ja-JP"/>
        </w:rPr>
      </w:pPr>
    </w:p>
    <w:p w14:paraId="0BA90799" w14:textId="77777777" w:rsidR="003615FB" w:rsidRPr="003615FB" w:rsidRDefault="003615FB" w:rsidP="00EE577A">
      <w:pPr>
        <w:spacing w:after="0"/>
        <w:rPr>
          <w:rFonts w:ascii="Times New Roman" w:hAnsi="Times New Roman"/>
          <w:lang w:eastAsia="ja-JP"/>
        </w:rPr>
      </w:pPr>
    </w:p>
    <w:p w14:paraId="6E951EF1" w14:textId="77777777" w:rsidR="002D1E07" w:rsidRPr="00AD02E9" w:rsidRDefault="004A54B1" w:rsidP="002D1E07">
      <w:pPr>
        <w:pStyle w:val="Default"/>
        <w:rPr>
          <w:rFonts w:ascii="Times New Roman" w:hAnsi="Times New Roman"/>
          <w:b/>
          <w:color w:val="0000FF"/>
          <w:sz w:val="22"/>
          <w:szCs w:val="22"/>
          <w:lang w:eastAsia="ja-JP"/>
        </w:rPr>
      </w:pPr>
      <w:r w:rsidRPr="00AD02E9">
        <w:rPr>
          <w:rFonts w:ascii="Times New Roman" w:hAnsi="Times New Roman"/>
          <w:b/>
          <w:color w:val="0000FF"/>
          <w:sz w:val="22"/>
          <w:szCs w:val="22"/>
          <w:lang w:eastAsia="ja-JP"/>
        </w:rPr>
        <w:t>可能性のある混入物質源</w:t>
      </w:r>
    </w:p>
    <w:p w14:paraId="69D103C0" w14:textId="77777777" w:rsidR="00D34E0E" w:rsidRPr="00AD02E9" w:rsidRDefault="000A176C" w:rsidP="00D34E0E">
      <w:pPr>
        <w:pStyle w:val="Default"/>
        <w:rPr>
          <w:rFonts w:ascii="Times New Roman" w:hAnsi="Times New Roman"/>
          <w:sz w:val="22"/>
          <w:szCs w:val="22"/>
          <w:lang w:eastAsia="ja-JP"/>
        </w:rPr>
      </w:pPr>
      <w:r w:rsidRPr="00AD02E9">
        <w:rPr>
          <w:rFonts w:ascii="Times New Roman" w:hAnsi="Times New Roman"/>
          <w:sz w:val="22"/>
          <w:szCs w:val="22"/>
          <w:lang w:eastAsia="ja-JP"/>
        </w:rPr>
        <w:t>水のようなもの</w:t>
      </w:r>
      <w:r w:rsidR="00397A1F" w:rsidRPr="00AD02E9">
        <w:rPr>
          <w:rFonts w:ascii="Times New Roman" w:hAnsi="Times New Roman"/>
          <w:sz w:val="22"/>
          <w:szCs w:val="22"/>
          <w:lang w:eastAsia="ja-JP"/>
        </w:rPr>
        <w:t>が</w:t>
      </w:r>
      <w:r w:rsidRPr="00AD02E9">
        <w:rPr>
          <w:rFonts w:ascii="Times New Roman" w:hAnsi="Times New Roman"/>
          <w:sz w:val="22"/>
          <w:szCs w:val="22"/>
          <w:lang w:eastAsia="ja-JP"/>
        </w:rPr>
        <w:t>地表を流れ地面に浸み込み</w:t>
      </w:r>
      <w:r w:rsidR="00D273A2" w:rsidRPr="00AD02E9">
        <w:rPr>
          <w:rFonts w:ascii="Times New Roman" w:hAnsi="Times New Roman"/>
          <w:sz w:val="22"/>
          <w:szCs w:val="22"/>
          <w:lang w:eastAsia="ja-JP"/>
        </w:rPr>
        <w:t>、それが天然鉱物を溶かし出</w:t>
      </w:r>
      <w:r w:rsidR="00D273A2" w:rsidRPr="00AD02E9">
        <w:rPr>
          <w:rFonts w:ascii="Times New Roman" w:hAnsi="Times New Roman" w:hint="eastAsia"/>
          <w:sz w:val="22"/>
          <w:szCs w:val="22"/>
          <w:lang w:eastAsia="ja-JP"/>
        </w:rPr>
        <w:t>し</w:t>
      </w:r>
      <w:r w:rsidR="00397A1F" w:rsidRPr="00AD02E9">
        <w:rPr>
          <w:rFonts w:ascii="Times New Roman" w:hAnsi="Times New Roman"/>
          <w:sz w:val="22"/>
          <w:szCs w:val="22"/>
          <w:lang w:eastAsia="ja-JP"/>
        </w:rPr>
        <w:t>たり</w:t>
      </w:r>
      <w:r w:rsidR="003263A9" w:rsidRPr="00AD02E9">
        <w:rPr>
          <w:rFonts w:ascii="Times New Roman" w:hAnsi="Times New Roman"/>
          <w:sz w:val="22"/>
          <w:szCs w:val="22"/>
          <w:lang w:eastAsia="ja-JP"/>
        </w:rPr>
        <w:t>、</w:t>
      </w:r>
      <w:r w:rsidR="00397A1F" w:rsidRPr="00AD02E9">
        <w:rPr>
          <w:rFonts w:ascii="Times New Roman" w:hAnsi="Times New Roman"/>
          <w:sz w:val="22"/>
          <w:szCs w:val="22"/>
          <w:lang w:eastAsia="ja-JP"/>
        </w:rPr>
        <w:t>それはまた</w:t>
      </w:r>
      <w:r w:rsidR="006B76DF" w:rsidRPr="00AD02E9">
        <w:rPr>
          <w:rFonts w:ascii="Times New Roman" w:hAnsi="Times New Roman"/>
          <w:sz w:val="22"/>
          <w:szCs w:val="22"/>
          <w:lang w:eastAsia="ja-JP"/>
        </w:rPr>
        <w:t>動物や人に由来するものであったりします。市販のボトルウォーターも含めた飲料水はおそらく</w:t>
      </w:r>
      <w:r w:rsidR="00BC1F6B" w:rsidRPr="00AD02E9">
        <w:rPr>
          <w:rFonts w:ascii="Times New Roman" w:hAnsi="Times New Roman"/>
          <w:sz w:val="22"/>
          <w:szCs w:val="22"/>
          <w:lang w:eastAsia="ja-JP"/>
        </w:rPr>
        <w:t>幾らか微量の混入物質を含んでいます。</w:t>
      </w:r>
      <w:r w:rsidR="005252F9" w:rsidRPr="00AD02E9">
        <w:rPr>
          <w:rFonts w:ascii="Times New Roman" w:hAnsi="Times New Roman"/>
          <w:sz w:val="22"/>
          <w:szCs w:val="22"/>
          <w:lang w:eastAsia="ja-JP"/>
        </w:rPr>
        <w:t>その</w:t>
      </w:r>
      <w:r w:rsidR="00BC1F6B" w:rsidRPr="00AD02E9">
        <w:rPr>
          <w:rFonts w:ascii="Times New Roman" w:hAnsi="Times New Roman"/>
          <w:sz w:val="22"/>
          <w:szCs w:val="22"/>
          <w:lang w:eastAsia="ja-JP"/>
        </w:rPr>
        <w:t>混入物質の存在が必ずしも</w:t>
      </w:r>
      <w:r w:rsidR="005252F9" w:rsidRPr="00AD02E9">
        <w:rPr>
          <w:rFonts w:ascii="Times New Roman" w:hAnsi="Times New Roman"/>
          <w:sz w:val="22"/>
          <w:szCs w:val="22"/>
          <w:lang w:eastAsia="ja-JP"/>
        </w:rPr>
        <w:t>健康に危害を及ぼすことを</w:t>
      </w:r>
      <w:r w:rsidR="00BC1F6B" w:rsidRPr="00AD02E9">
        <w:rPr>
          <w:rFonts w:ascii="Times New Roman" w:hAnsi="Times New Roman"/>
          <w:sz w:val="22"/>
          <w:szCs w:val="22"/>
          <w:lang w:eastAsia="ja-JP"/>
        </w:rPr>
        <w:t>指し示しているわけではありません。</w:t>
      </w:r>
      <w:r w:rsidR="00821499" w:rsidRPr="00AD02E9">
        <w:rPr>
          <w:rFonts w:ascii="Times New Roman" w:hAnsi="Times New Roman"/>
          <w:sz w:val="22"/>
          <w:szCs w:val="22"/>
          <w:lang w:eastAsia="ja-JP"/>
        </w:rPr>
        <w:t>しかし</w:t>
      </w:r>
      <w:r w:rsidR="005252F9" w:rsidRPr="00AD02E9">
        <w:rPr>
          <w:rFonts w:ascii="Times New Roman" w:hAnsi="Times New Roman"/>
          <w:sz w:val="22"/>
          <w:szCs w:val="22"/>
          <w:lang w:eastAsia="ja-JP"/>
        </w:rPr>
        <w:t>ある人はおそら</w:t>
      </w:r>
      <w:r w:rsidR="00C46507" w:rsidRPr="00AD02E9">
        <w:rPr>
          <w:rFonts w:ascii="Times New Roman" w:hAnsi="Times New Roman"/>
          <w:sz w:val="22"/>
          <w:szCs w:val="22"/>
          <w:lang w:eastAsia="ja-JP"/>
        </w:rPr>
        <w:t>く一般の人々より</w:t>
      </w:r>
      <w:r w:rsidR="00C46507" w:rsidRPr="00AD02E9">
        <w:rPr>
          <w:rFonts w:ascii="Times New Roman" w:hAnsi="Times New Roman" w:hint="eastAsia"/>
          <w:sz w:val="22"/>
          <w:szCs w:val="22"/>
          <w:lang w:eastAsia="ja-JP"/>
        </w:rPr>
        <w:t>大きく</w:t>
      </w:r>
      <w:r w:rsidR="00392440" w:rsidRPr="00AD02E9">
        <w:rPr>
          <w:rFonts w:ascii="Times New Roman" w:hAnsi="Times New Roman"/>
          <w:sz w:val="22"/>
          <w:szCs w:val="22"/>
          <w:lang w:eastAsia="ja-JP"/>
        </w:rPr>
        <w:t>混入物質の影響を</w:t>
      </w:r>
      <w:r w:rsidR="00821499" w:rsidRPr="00AD02E9">
        <w:rPr>
          <w:rFonts w:ascii="Times New Roman" w:hAnsi="Times New Roman"/>
          <w:sz w:val="22"/>
          <w:szCs w:val="22"/>
          <w:lang w:eastAsia="ja-JP"/>
        </w:rPr>
        <w:t>受</w:t>
      </w:r>
      <w:r w:rsidR="00392440" w:rsidRPr="00AD02E9">
        <w:rPr>
          <w:rFonts w:ascii="Times New Roman" w:hAnsi="Times New Roman"/>
          <w:sz w:val="22"/>
          <w:szCs w:val="22"/>
          <w:lang w:eastAsia="ja-JP"/>
        </w:rPr>
        <w:t>け</w:t>
      </w:r>
      <w:r w:rsidR="00821499" w:rsidRPr="00AD02E9">
        <w:rPr>
          <w:rFonts w:ascii="Times New Roman" w:hAnsi="Times New Roman"/>
          <w:sz w:val="22"/>
          <w:szCs w:val="22"/>
          <w:lang w:eastAsia="ja-JP"/>
        </w:rPr>
        <w:t>るかもしれません。</w:t>
      </w:r>
      <w:r w:rsidR="00D5670A" w:rsidRPr="00AD02E9">
        <w:rPr>
          <w:rFonts w:ascii="Times New Roman" w:hAnsi="Times New Roman"/>
          <w:sz w:val="22"/>
          <w:szCs w:val="22"/>
          <w:lang w:eastAsia="ja-JP"/>
        </w:rPr>
        <w:t>免疫力の低下している人、</w:t>
      </w:r>
      <w:r w:rsidR="00A233FC" w:rsidRPr="00AD02E9">
        <w:rPr>
          <w:rFonts w:ascii="Times New Roman" w:hAnsi="Times New Roman"/>
          <w:sz w:val="22"/>
          <w:szCs w:val="22"/>
          <w:lang w:eastAsia="ja-JP"/>
        </w:rPr>
        <w:t>たとえば</w:t>
      </w:r>
      <w:r w:rsidR="009C29F2" w:rsidRPr="00AD02E9">
        <w:rPr>
          <w:rFonts w:ascii="Times New Roman" w:hAnsi="Times New Roman"/>
          <w:sz w:val="22"/>
          <w:szCs w:val="22"/>
          <w:lang w:eastAsia="ja-JP"/>
        </w:rPr>
        <w:t>癌の化学療法を受けている人、臓器移植を受けた人、</w:t>
      </w:r>
      <w:r w:rsidR="009C29F2" w:rsidRPr="00AD02E9">
        <w:rPr>
          <w:rFonts w:ascii="Times New Roman" w:hAnsi="Times New Roman"/>
          <w:sz w:val="22"/>
          <w:szCs w:val="22"/>
          <w:lang w:eastAsia="ja-JP"/>
        </w:rPr>
        <w:t>HIV</w:t>
      </w:r>
      <w:r w:rsidR="009C29F2" w:rsidRPr="00AD02E9">
        <w:rPr>
          <w:rFonts w:ascii="Times New Roman" w:hAnsi="Times New Roman"/>
          <w:sz w:val="22"/>
          <w:szCs w:val="22"/>
          <w:lang w:eastAsia="ja-JP"/>
        </w:rPr>
        <w:t>や</w:t>
      </w:r>
      <w:r w:rsidR="009C29F2" w:rsidRPr="00AD02E9">
        <w:rPr>
          <w:rFonts w:ascii="Times New Roman" w:hAnsi="Times New Roman"/>
          <w:sz w:val="22"/>
          <w:szCs w:val="22"/>
          <w:lang w:eastAsia="ja-JP"/>
        </w:rPr>
        <w:t>AIDS</w:t>
      </w:r>
      <w:r w:rsidR="009C29F2" w:rsidRPr="00AD02E9">
        <w:rPr>
          <w:rFonts w:ascii="Times New Roman" w:hAnsi="Times New Roman"/>
          <w:sz w:val="22"/>
          <w:szCs w:val="22"/>
          <w:lang w:eastAsia="ja-JP"/>
        </w:rPr>
        <w:t>またはその他の免疫に異常のある人</w:t>
      </w:r>
      <w:r w:rsidR="00A233FC" w:rsidRPr="00AD02E9">
        <w:rPr>
          <w:rFonts w:ascii="Times New Roman" w:hAnsi="Times New Roman"/>
          <w:sz w:val="22"/>
          <w:szCs w:val="22"/>
          <w:lang w:eastAsia="ja-JP"/>
        </w:rPr>
        <w:t>そして</w:t>
      </w:r>
      <w:r w:rsidR="009C29F2" w:rsidRPr="00AD02E9">
        <w:rPr>
          <w:rFonts w:ascii="Times New Roman" w:hAnsi="Times New Roman"/>
          <w:sz w:val="22"/>
          <w:szCs w:val="22"/>
          <w:lang w:eastAsia="ja-JP"/>
        </w:rPr>
        <w:t>高齢者</w:t>
      </w:r>
      <w:r w:rsidR="00A233FC" w:rsidRPr="00AD02E9">
        <w:rPr>
          <w:rFonts w:ascii="Times New Roman" w:hAnsi="Times New Roman"/>
          <w:sz w:val="22"/>
          <w:szCs w:val="22"/>
          <w:lang w:eastAsia="ja-JP"/>
        </w:rPr>
        <w:t>や</w:t>
      </w:r>
      <w:r w:rsidR="009C29F2" w:rsidRPr="00AD02E9">
        <w:rPr>
          <w:rFonts w:ascii="Times New Roman" w:hAnsi="Times New Roman"/>
          <w:sz w:val="22"/>
          <w:szCs w:val="22"/>
          <w:lang w:eastAsia="ja-JP"/>
        </w:rPr>
        <w:t>幼児等は</w:t>
      </w:r>
      <w:r w:rsidR="00D5670A" w:rsidRPr="00AD02E9">
        <w:rPr>
          <w:rFonts w:ascii="Times New Roman" w:hAnsi="Times New Roman"/>
          <w:sz w:val="22"/>
          <w:szCs w:val="22"/>
          <w:lang w:eastAsia="ja-JP"/>
        </w:rPr>
        <w:t>特に影響を</w:t>
      </w:r>
      <w:r w:rsidR="00A233FC" w:rsidRPr="00AD02E9">
        <w:rPr>
          <w:rFonts w:ascii="Times New Roman" w:hAnsi="Times New Roman"/>
          <w:sz w:val="22"/>
          <w:szCs w:val="22"/>
          <w:lang w:eastAsia="ja-JP"/>
        </w:rPr>
        <w:t>受けることがあります。これらの人たちはそれぞれの健康管理者に飲料水についてアドバイスを受けられたほうがよいでしょう。</w:t>
      </w:r>
    </w:p>
    <w:p w14:paraId="1289D4DD" w14:textId="77777777" w:rsidR="00EE2CE0" w:rsidRPr="00AD02E9" w:rsidRDefault="00C46507" w:rsidP="00D34E0E">
      <w:pPr>
        <w:pStyle w:val="Default"/>
        <w:rPr>
          <w:rFonts w:ascii="Times New Roman" w:hAnsi="Times New Roman"/>
          <w:sz w:val="22"/>
          <w:szCs w:val="22"/>
          <w:lang w:eastAsia="ja-JP"/>
        </w:rPr>
      </w:pPr>
      <w:r w:rsidRPr="00AD02E9">
        <w:rPr>
          <w:rFonts w:ascii="Times New Roman" w:hAnsi="Times New Roman"/>
          <w:sz w:val="22"/>
          <w:szCs w:val="22"/>
          <w:lang w:eastAsia="ja-JP"/>
        </w:rPr>
        <w:t>水源に</w:t>
      </w:r>
      <w:r w:rsidR="009D1E41" w:rsidRPr="00AD02E9">
        <w:rPr>
          <w:rFonts w:ascii="Times New Roman" w:hAnsi="Times New Roman"/>
          <w:sz w:val="22"/>
          <w:szCs w:val="22"/>
          <w:lang w:eastAsia="ja-JP"/>
        </w:rPr>
        <w:t>含まれて</w:t>
      </w:r>
      <w:r w:rsidR="003263A9" w:rsidRPr="00AD02E9">
        <w:rPr>
          <w:rFonts w:ascii="Times New Roman" w:hAnsi="Times New Roman"/>
          <w:sz w:val="22"/>
          <w:szCs w:val="22"/>
          <w:lang w:eastAsia="ja-JP"/>
        </w:rPr>
        <w:t>い</w:t>
      </w:r>
      <w:r w:rsidRPr="00AD02E9">
        <w:rPr>
          <w:rFonts w:ascii="Times New Roman" w:hAnsi="Times New Roman"/>
          <w:sz w:val="22"/>
          <w:szCs w:val="22"/>
          <w:lang w:eastAsia="ja-JP"/>
        </w:rPr>
        <w:t>る</w:t>
      </w:r>
      <w:r w:rsidRPr="00AD02E9">
        <w:rPr>
          <w:rFonts w:ascii="Times New Roman" w:hAnsi="Times New Roman" w:hint="eastAsia"/>
          <w:sz w:val="22"/>
          <w:szCs w:val="22"/>
          <w:lang w:eastAsia="ja-JP"/>
        </w:rPr>
        <w:t>可能性のある</w:t>
      </w:r>
      <w:r w:rsidR="00EE2CE0" w:rsidRPr="00AD02E9">
        <w:rPr>
          <w:rFonts w:ascii="Times New Roman" w:hAnsi="Times New Roman"/>
          <w:sz w:val="22"/>
          <w:szCs w:val="22"/>
          <w:lang w:eastAsia="ja-JP"/>
        </w:rPr>
        <w:t>混入物質</w:t>
      </w:r>
      <w:r w:rsidR="009D1E41" w:rsidRPr="00AD02E9">
        <w:rPr>
          <w:rFonts w:ascii="Times New Roman" w:hAnsi="Times New Roman"/>
          <w:sz w:val="22"/>
          <w:szCs w:val="22"/>
          <w:lang w:eastAsia="ja-JP"/>
        </w:rPr>
        <w:t>は以下の</w:t>
      </w:r>
      <w:r w:rsidR="00337A4E" w:rsidRPr="00AD02E9">
        <w:rPr>
          <w:rFonts w:ascii="Times New Roman" w:hAnsi="Times New Roman"/>
          <w:sz w:val="22"/>
          <w:szCs w:val="22"/>
          <w:lang w:eastAsia="ja-JP"/>
        </w:rPr>
        <w:t>通り</w:t>
      </w:r>
      <w:r w:rsidRPr="00AD02E9">
        <w:rPr>
          <w:rFonts w:ascii="Times New Roman" w:hAnsi="Times New Roman" w:hint="eastAsia"/>
          <w:sz w:val="22"/>
          <w:szCs w:val="22"/>
          <w:lang w:eastAsia="ja-JP"/>
        </w:rPr>
        <w:t>です</w:t>
      </w:r>
      <w:r w:rsidR="0063598F" w:rsidRPr="00AD02E9">
        <w:rPr>
          <w:rFonts w:ascii="Times New Roman" w:hAnsi="Times New Roman"/>
          <w:sz w:val="22"/>
          <w:szCs w:val="22"/>
          <w:lang w:eastAsia="ja-JP"/>
        </w:rPr>
        <w:t>：</w:t>
      </w:r>
    </w:p>
    <w:p w14:paraId="4CB7DC47" w14:textId="77777777" w:rsidR="009D1E41" w:rsidRPr="003615FB" w:rsidRDefault="009D1E41" w:rsidP="00D34E0E">
      <w:pPr>
        <w:pStyle w:val="Default"/>
        <w:rPr>
          <w:rFonts w:ascii="Times New Roman" w:hAnsi="Times New Roman"/>
          <w:b/>
          <w:sz w:val="22"/>
          <w:szCs w:val="22"/>
          <w:lang w:eastAsia="ja-JP"/>
        </w:rPr>
      </w:pPr>
    </w:p>
    <w:p w14:paraId="448A8043" w14:textId="4CE445DC" w:rsidR="009D1E41" w:rsidRPr="00622E8E" w:rsidRDefault="009D1E41" w:rsidP="00622E8E">
      <w:pPr>
        <w:pStyle w:val="Default"/>
        <w:numPr>
          <w:ilvl w:val="0"/>
          <w:numId w:val="10"/>
        </w:numPr>
        <w:rPr>
          <w:rFonts w:ascii="Times New Roman" w:hAnsi="Times New Roman"/>
          <w:b/>
          <w:sz w:val="22"/>
          <w:szCs w:val="22"/>
          <w:lang w:eastAsia="ja-JP"/>
        </w:rPr>
      </w:pPr>
      <w:r w:rsidRPr="00AD02E9">
        <w:rPr>
          <w:rFonts w:ascii="Times New Roman" w:hAnsi="Times New Roman"/>
          <w:b/>
          <w:sz w:val="22"/>
          <w:szCs w:val="22"/>
          <w:lang w:eastAsia="ja-JP"/>
        </w:rPr>
        <w:t>微生物混入物質</w:t>
      </w:r>
      <w:r w:rsidR="00345390" w:rsidRPr="003615FB">
        <w:rPr>
          <w:rFonts w:ascii="Times New Roman" w:hAnsi="Times New Roman"/>
          <w:b/>
          <w:sz w:val="22"/>
          <w:szCs w:val="22"/>
          <w:lang w:eastAsia="ja-JP"/>
        </w:rPr>
        <w:t>：</w:t>
      </w:r>
      <w:r w:rsidR="00345390" w:rsidRPr="00AD02E9">
        <w:rPr>
          <w:rFonts w:ascii="Times New Roman" w:hAnsi="Times New Roman"/>
          <w:sz w:val="22"/>
          <w:szCs w:val="22"/>
          <w:lang w:eastAsia="ja-JP"/>
        </w:rPr>
        <w:t>汚水処理施設、浄化槽、家畜や野生生物に起因するウイルスや細菌</w:t>
      </w:r>
    </w:p>
    <w:p w14:paraId="10675678" w14:textId="6F560BA4" w:rsidR="00345390" w:rsidRPr="00AD02E9" w:rsidRDefault="00345390" w:rsidP="00A63638">
      <w:pPr>
        <w:pStyle w:val="Default"/>
        <w:numPr>
          <w:ilvl w:val="0"/>
          <w:numId w:val="10"/>
        </w:numPr>
        <w:rPr>
          <w:rFonts w:ascii="Times New Roman" w:hAnsi="Times New Roman"/>
          <w:sz w:val="22"/>
          <w:szCs w:val="22"/>
          <w:lang w:eastAsia="ja-JP"/>
        </w:rPr>
      </w:pPr>
      <w:r w:rsidRPr="00AD02E9">
        <w:rPr>
          <w:rFonts w:ascii="Times New Roman" w:hAnsi="Times New Roman"/>
          <w:b/>
          <w:sz w:val="22"/>
          <w:szCs w:val="22"/>
          <w:lang w:eastAsia="ja-JP"/>
        </w:rPr>
        <w:t>無機混入物質</w:t>
      </w:r>
      <w:r w:rsidRPr="003615FB">
        <w:rPr>
          <w:rFonts w:ascii="Times New Roman" w:hAnsi="Times New Roman"/>
          <w:b/>
          <w:sz w:val="22"/>
          <w:szCs w:val="22"/>
          <w:lang w:eastAsia="ja-JP"/>
        </w:rPr>
        <w:t>：</w:t>
      </w:r>
      <w:r w:rsidR="0091011E" w:rsidRPr="00AD02E9">
        <w:rPr>
          <w:rFonts w:ascii="Times New Roman" w:hAnsi="Times New Roman"/>
          <w:sz w:val="22"/>
          <w:szCs w:val="22"/>
          <w:lang w:eastAsia="ja-JP"/>
        </w:rPr>
        <w:t>自然界に存在するもの又は都市における雨水排水や工業排水、</w:t>
      </w:r>
      <w:r w:rsidR="00A51B20" w:rsidRPr="00AD02E9">
        <w:rPr>
          <w:rFonts w:ascii="Times New Roman" w:hAnsi="Times New Roman"/>
          <w:sz w:val="22"/>
          <w:szCs w:val="22"/>
          <w:lang w:eastAsia="ja-JP"/>
        </w:rPr>
        <w:t>石油・</w:t>
      </w:r>
      <w:r w:rsidR="0091011E" w:rsidRPr="00AD02E9">
        <w:rPr>
          <w:rFonts w:ascii="Times New Roman" w:hAnsi="Times New Roman"/>
          <w:sz w:val="22"/>
          <w:szCs w:val="22"/>
          <w:lang w:eastAsia="ja-JP"/>
        </w:rPr>
        <w:t>ガスからの生産物、鉱業や農業などに起因する塩類や金属類</w:t>
      </w:r>
    </w:p>
    <w:p w14:paraId="676D020C" w14:textId="444284CD" w:rsidR="0091011E" w:rsidRPr="00AD02E9" w:rsidRDefault="005D4E1B" w:rsidP="00A63638">
      <w:pPr>
        <w:pStyle w:val="Default"/>
        <w:numPr>
          <w:ilvl w:val="0"/>
          <w:numId w:val="10"/>
        </w:numPr>
        <w:spacing w:line="276" w:lineRule="auto"/>
        <w:rPr>
          <w:rFonts w:ascii="Times New Roman" w:hAnsi="Times New Roman"/>
          <w:sz w:val="22"/>
          <w:szCs w:val="22"/>
          <w:lang w:eastAsia="ja-JP"/>
        </w:rPr>
      </w:pPr>
      <w:r w:rsidRPr="00AD02E9">
        <w:rPr>
          <w:rFonts w:ascii="Times New Roman" w:hAnsi="Times New Roman"/>
          <w:b/>
          <w:sz w:val="22"/>
          <w:szCs w:val="22"/>
          <w:lang w:eastAsia="ja-JP"/>
        </w:rPr>
        <w:t>殺虫剤・除草剤</w:t>
      </w:r>
      <w:r w:rsidRPr="003615FB">
        <w:rPr>
          <w:rFonts w:ascii="Times New Roman" w:hAnsi="Times New Roman"/>
          <w:b/>
          <w:sz w:val="22"/>
          <w:szCs w:val="22"/>
          <w:lang w:eastAsia="ja-JP"/>
        </w:rPr>
        <w:t>：</w:t>
      </w:r>
      <w:r w:rsidR="007A2F8B" w:rsidRPr="00AD02E9">
        <w:rPr>
          <w:rFonts w:ascii="Times New Roman" w:hAnsi="Times New Roman"/>
          <w:sz w:val="22"/>
          <w:szCs w:val="22"/>
          <w:lang w:eastAsia="ja-JP"/>
        </w:rPr>
        <w:t>農業、都市雨水排水、住宅使用等さまざまな</w:t>
      </w:r>
      <w:r w:rsidR="002C2E6B" w:rsidRPr="00AD02E9">
        <w:rPr>
          <w:rFonts w:ascii="Times New Roman" w:hAnsi="Times New Roman"/>
          <w:sz w:val="22"/>
          <w:szCs w:val="22"/>
          <w:lang w:eastAsia="ja-JP"/>
        </w:rPr>
        <w:t>要因から起因する</w:t>
      </w:r>
    </w:p>
    <w:p w14:paraId="5BF47900" w14:textId="6D3B5C1D" w:rsidR="00A51B20" w:rsidRPr="00AD02E9" w:rsidRDefault="002C2E6B" w:rsidP="00A63638">
      <w:pPr>
        <w:pStyle w:val="Default"/>
        <w:numPr>
          <w:ilvl w:val="0"/>
          <w:numId w:val="10"/>
        </w:numPr>
        <w:rPr>
          <w:rFonts w:ascii="Times New Roman" w:hAnsi="Times New Roman"/>
          <w:sz w:val="22"/>
          <w:szCs w:val="22"/>
          <w:lang w:eastAsia="ja-JP"/>
        </w:rPr>
      </w:pPr>
      <w:r w:rsidRPr="005E51BF">
        <w:rPr>
          <w:rFonts w:ascii="Times New Roman" w:hAnsi="Times New Roman"/>
          <w:b/>
          <w:bCs/>
          <w:sz w:val="22"/>
          <w:szCs w:val="22"/>
          <w:lang w:eastAsia="ja-JP"/>
        </w:rPr>
        <w:t>有機化学混入物質</w:t>
      </w:r>
      <w:r w:rsidRPr="00AD02E9">
        <w:rPr>
          <w:rFonts w:ascii="Times New Roman" w:hAnsi="Times New Roman"/>
          <w:sz w:val="22"/>
          <w:szCs w:val="22"/>
          <w:lang w:eastAsia="ja-JP"/>
        </w:rPr>
        <w:t>：</w:t>
      </w:r>
      <w:r w:rsidR="00D34EFE" w:rsidRPr="00AD02E9">
        <w:rPr>
          <w:rFonts w:ascii="Times New Roman" w:hAnsi="Times New Roman"/>
          <w:sz w:val="22"/>
          <w:szCs w:val="22"/>
          <w:lang w:eastAsia="ja-JP"/>
        </w:rPr>
        <w:t>製造</w:t>
      </w:r>
      <w:r w:rsidR="006E1910" w:rsidRPr="00AD02E9">
        <w:rPr>
          <w:rFonts w:ascii="Times New Roman" w:hAnsi="Times New Roman"/>
          <w:sz w:val="22"/>
          <w:szCs w:val="22"/>
          <w:lang w:eastAsia="ja-JP"/>
        </w:rPr>
        <w:t>工程や石油精製</w:t>
      </w:r>
      <w:r w:rsidR="00776FB8" w:rsidRPr="00AD02E9">
        <w:rPr>
          <w:rFonts w:ascii="Times New Roman" w:hAnsi="Times New Roman"/>
          <w:sz w:val="22"/>
          <w:szCs w:val="22"/>
          <w:lang w:eastAsia="ja-JP"/>
        </w:rPr>
        <w:t>からでる</w:t>
      </w:r>
      <w:r w:rsidR="006E1910" w:rsidRPr="00AD02E9">
        <w:rPr>
          <w:rFonts w:ascii="Times New Roman" w:hAnsi="Times New Roman"/>
          <w:sz w:val="22"/>
          <w:szCs w:val="22"/>
          <w:lang w:eastAsia="ja-JP"/>
        </w:rPr>
        <w:t>副産物</w:t>
      </w:r>
      <w:r w:rsidR="00776FB8" w:rsidRPr="00AD02E9">
        <w:rPr>
          <w:rFonts w:ascii="Times New Roman" w:hAnsi="Times New Roman"/>
          <w:sz w:val="22"/>
          <w:szCs w:val="22"/>
          <w:lang w:eastAsia="ja-JP"/>
        </w:rPr>
        <w:t>の</w:t>
      </w:r>
      <w:r w:rsidR="008C31DB" w:rsidRPr="00AD02E9">
        <w:rPr>
          <w:rFonts w:ascii="Times New Roman" w:hAnsi="Times New Roman"/>
          <w:sz w:val="22"/>
          <w:szCs w:val="22"/>
          <w:lang w:eastAsia="ja-JP"/>
        </w:rPr>
        <w:t>合成物質・揮発性有機化合物</w:t>
      </w:r>
      <w:r w:rsidR="00776FB8" w:rsidRPr="00AD02E9">
        <w:rPr>
          <w:rFonts w:ascii="Times New Roman" w:hAnsi="Times New Roman"/>
          <w:sz w:val="22"/>
          <w:szCs w:val="22"/>
          <w:lang w:eastAsia="ja-JP"/>
        </w:rPr>
        <w:t>を含み</w:t>
      </w:r>
      <w:r w:rsidR="006E1910" w:rsidRPr="00AD02E9">
        <w:rPr>
          <w:rFonts w:ascii="Times New Roman" w:hAnsi="Times New Roman"/>
          <w:sz w:val="22"/>
          <w:szCs w:val="22"/>
          <w:lang w:eastAsia="ja-JP"/>
        </w:rPr>
        <w:t>、ガソリンスタンド、</w:t>
      </w:r>
      <w:r w:rsidR="00D34EFE" w:rsidRPr="00AD02E9">
        <w:rPr>
          <w:rFonts w:ascii="Times New Roman" w:hAnsi="Times New Roman"/>
          <w:sz w:val="22"/>
          <w:szCs w:val="22"/>
          <w:lang w:eastAsia="ja-JP"/>
        </w:rPr>
        <w:t>都市</w:t>
      </w:r>
      <w:r w:rsidR="00A51B20" w:rsidRPr="00AD02E9">
        <w:rPr>
          <w:rFonts w:ascii="Times New Roman" w:hAnsi="Times New Roman"/>
          <w:sz w:val="22"/>
          <w:szCs w:val="22"/>
          <w:lang w:eastAsia="ja-JP"/>
        </w:rPr>
        <w:t>における</w:t>
      </w:r>
      <w:r w:rsidR="00D34EFE" w:rsidRPr="00AD02E9">
        <w:rPr>
          <w:rFonts w:ascii="Times New Roman" w:hAnsi="Times New Roman"/>
          <w:sz w:val="22"/>
          <w:szCs w:val="22"/>
          <w:lang w:eastAsia="ja-JP"/>
        </w:rPr>
        <w:t>雨水排水や浄化槽からもまた起因する</w:t>
      </w:r>
    </w:p>
    <w:p w14:paraId="4CD2CB64" w14:textId="56AD088E" w:rsidR="00D34EFE" w:rsidRPr="003615FB" w:rsidRDefault="00D34EFE" w:rsidP="00A63638">
      <w:pPr>
        <w:pStyle w:val="Default"/>
        <w:numPr>
          <w:ilvl w:val="0"/>
          <w:numId w:val="10"/>
        </w:numPr>
        <w:rPr>
          <w:rFonts w:ascii="Times New Roman" w:hAnsi="Times New Roman"/>
          <w:b/>
          <w:sz w:val="22"/>
          <w:szCs w:val="22"/>
          <w:lang w:eastAsia="ja-JP"/>
        </w:rPr>
      </w:pPr>
      <w:r w:rsidRPr="00AD02E9">
        <w:rPr>
          <w:rFonts w:ascii="Times New Roman" w:hAnsi="Times New Roman"/>
          <w:b/>
          <w:sz w:val="22"/>
          <w:szCs w:val="22"/>
          <w:lang w:eastAsia="ja-JP"/>
        </w:rPr>
        <w:t>放射性混入物質</w:t>
      </w:r>
      <w:r w:rsidRPr="003615FB">
        <w:rPr>
          <w:rFonts w:ascii="Times New Roman" w:hAnsi="Times New Roman"/>
          <w:b/>
          <w:sz w:val="22"/>
          <w:szCs w:val="22"/>
          <w:lang w:eastAsia="ja-JP"/>
        </w:rPr>
        <w:t>：</w:t>
      </w:r>
      <w:r w:rsidRPr="00AD02E9">
        <w:rPr>
          <w:rFonts w:ascii="Times New Roman" w:hAnsi="Times New Roman"/>
          <w:sz w:val="22"/>
          <w:szCs w:val="22"/>
          <w:lang w:eastAsia="ja-JP"/>
        </w:rPr>
        <w:t>自然界に存在しているもの或いは石油・ガス精製</w:t>
      </w:r>
      <w:r w:rsidR="00A51B20" w:rsidRPr="00AD02E9">
        <w:rPr>
          <w:rFonts w:ascii="Times New Roman" w:hAnsi="Times New Roman"/>
          <w:sz w:val="22"/>
          <w:szCs w:val="22"/>
          <w:lang w:eastAsia="ja-JP"/>
        </w:rPr>
        <w:t>や鉱業に起因する</w:t>
      </w:r>
    </w:p>
    <w:p w14:paraId="4DD1A5BA" w14:textId="7CB0806B" w:rsidR="006A642C" w:rsidRPr="00AD02E9" w:rsidRDefault="006A642C" w:rsidP="00A63638">
      <w:pPr>
        <w:pStyle w:val="Default"/>
        <w:numPr>
          <w:ilvl w:val="0"/>
          <w:numId w:val="10"/>
        </w:numPr>
        <w:rPr>
          <w:rFonts w:ascii="Times New Roman" w:hAnsi="Times New Roman"/>
          <w:sz w:val="22"/>
          <w:szCs w:val="22"/>
          <w:lang w:eastAsia="ja-JP"/>
        </w:rPr>
      </w:pPr>
      <w:r w:rsidRPr="00AD02E9">
        <w:rPr>
          <w:rFonts w:ascii="Times New Roman" w:hAnsi="Times New Roman"/>
          <w:b/>
          <w:sz w:val="22"/>
          <w:szCs w:val="22"/>
          <w:lang w:eastAsia="ja-JP"/>
        </w:rPr>
        <w:t>消毒副産物</w:t>
      </w:r>
      <w:r w:rsidRPr="003615FB">
        <w:rPr>
          <w:rFonts w:ascii="Times New Roman" w:hAnsi="Times New Roman"/>
          <w:b/>
          <w:sz w:val="22"/>
          <w:szCs w:val="22"/>
          <w:lang w:eastAsia="ja-JP"/>
        </w:rPr>
        <w:t>：</w:t>
      </w:r>
      <w:r w:rsidR="00C62181" w:rsidRPr="00AD02E9">
        <w:rPr>
          <w:rFonts w:ascii="Times New Roman" w:hAnsi="Times New Roman"/>
          <w:sz w:val="22"/>
          <w:szCs w:val="22"/>
          <w:lang w:eastAsia="ja-JP"/>
        </w:rPr>
        <w:t>塩素のような殺菌剤を微生物病原菌に使用する</w:t>
      </w:r>
      <w:r w:rsidR="00706D0B" w:rsidRPr="00AD02E9">
        <w:rPr>
          <w:rFonts w:ascii="Times New Roman" w:hAnsi="Times New Roman"/>
          <w:sz w:val="22"/>
          <w:szCs w:val="22"/>
          <w:lang w:eastAsia="ja-JP"/>
        </w:rPr>
        <w:t>際</w:t>
      </w:r>
      <w:r w:rsidR="00C62181" w:rsidRPr="00AD02E9">
        <w:rPr>
          <w:rFonts w:ascii="Times New Roman" w:hAnsi="Times New Roman"/>
          <w:sz w:val="22"/>
          <w:szCs w:val="22"/>
          <w:lang w:eastAsia="ja-JP"/>
        </w:rPr>
        <w:t>に</w:t>
      </w:r>
      <w:r w:rsidR="00706D0B" w:rsidRPr="00AD02E9">
        <w:rPr>
          <w:rFonts w:ascii="Times New Roman" w:hAnsi="Times New Roman"/>
          <w:sz w:val="22"/>
          <w:szCs w:val="22"/>
          <w:lang w:eastAsia="ja-JP"/>
        </w:rPr>
        <w:t>、</w:t>
      </w:r>
      <w:r w:rsidR="00C62181" w:rsidRPr="00AD02E9">
        <w:rPr>
          <w:rFonts w:ascii="Times New Roman" w:hAnsi="Times New Roman"/>
          <w:sz w:val="22"/>
          <w:szCs w:val="22"/>
          <w:lang w:eastAsia="ja-JP"/>
        </w:rPr>
        <w:t>原水中の自然由来物質と結合することにより</w:t>
      </w:r>
      <w:r w:rsidR="00706D0B" w:rsidRPr="00AD02E9">
        <w:rPr>
          <w:rFonts w:ascii="Times New Roman" w:hAnsi="Times New Roman"/>
          <w:sz w:val="22"/>
          <w:szCs w:val="22"/>
          <w:lang w:eastAsia="ja-JP"/>
        </w:rPr>
        <w:t>生成することがある</w:t>
      </w:r>
    </w:p>
    <w:p w14:paraId="7ECFA7B5" w14:textId="77777777" w:rsidR="00A51B20" w:rsidRPr="003615FB" w:rsidRDefault="00A51B20" w:rsidP="00D34E0E">
      <w:pPr>
        <w:pStyle w:val="Default"/>
        <w:rPr>
          <w:rFonts w:ascii="Times New Roman" w:hAnsi="Times New Roman"/>
          <w:b/>
          <w:sz w:val="22"/>
          <w:szCs w:val="22"/>
          <w:lang w:eastAsia="ja-JP"/>
        </w:rPr>
      </w:pPr>
    </w:p>
    <w:p w14:paraId="7F61D478" w14:textId="77777777" w:rsidR="00D34E0E" w:rsidRPr="003615FB" w:rsidRDefault="00F27465" w:rsidP="00EE577A">
      <w:pPr>
        <w:pStyle w:val="Default"/>
        <w:spacing w:line="276" w:lineRule="auto"/>
        <w:rPr>
          <w:rStyle w:val="Hyperlink"/>
          <w:rFonts w:ascii="Times New Roman" w:hAnsi="Times New Roman"/>
          <w:b/>
          <w:color w:val="auto"/>
          <w:sz w:val="22"/>
          <w:szCs w:val="22"/>
          <w:u w:val="none"/>
          <w:lang w:eastAsia="ja-JP"/>
        </w:rPr>
      </w:pPr>
      <w:r w:rsidRPr="00AD02E9">
        <w:rPr>
          <w:rFonts w:ascii="Times New Roman" w:hAnsi="Times New Roman"/>
          <w:sz w:val="22"/>
          <w:szCs w:val="22"/>
          <w:lang w:eastAsia="ja-JP"/>
        </w:rPr>
        <w:t>混入物質や健康被害についてもっと知りたい方は米国環境省</w:t>
      </w:r>
      <w:r w:rsidRPr="00AD02E9">
        <w:rPr>
          <w:rFonts w:ascii="Times New Roman" w:hAnsi="Times New Roman"/>
          <w:sz w:val="22"/>
          <w:szCs w:val="22"/>
          <w:lang w:eastAsia="ja-JP"/>
        </w:rPr>
        <w:t>(EPA)</w:t>
      </w:r>
      <w:r w:rsidRPr="00AD02E9">
        <w:rPr>
          <w:rFonts w:ascii="Times New Roman" w:hAnsi="Times New Roman"/>
          <w:sz w:val="22"/>
          <w:szCs w:val="22"/>
          <w:lang w:eastAsia="ja-JP"/>
        </w:rPr>
        <w:t xml:space="preserve">　</w:t>
      </w:r>
      <w:r w:rsidRPr="00AD02E9">
        <w:rPr>
          <w:rFonts w:ascii="Times New Roman" w:hAnsi="Times New Roman"/>
          <w:sz w:val="22"/>
          <w:szCs w:val="22"/>
          <w:lang w:eastAsia="ja-JP"/>
        </w:rPr>
        <w:t xml:space="preserve">Safe Drinking Water </w:t>
      </w:r>
      <w:r w:rsidRPr="00AD02E9">
        <w:rPr>
          <w:rFonts w:ascii="Times New Roman" w:hAnsi="Times New Roman"/>
          <w:sz w:val="22"/>
          <w:szCs w:val="22"/>
          <w:lang w:eastAsia="ja-JP"/>
        </w:rPr>
        <w:t>ホットライン電話</w:t>
      </w:r>
      <w:r w:rsidRPr="00AD02E9">
        <w:rPr>
          <w:rFonts w:ascii="Times New Roman" w:hAnsi="Times New Roman"/>
          <w:sz w:val="22"/>
          <w:szCs w:val="22"/>
          <w:lang w:eastAsia="ja-JP"/>
        </w:rPr>
        <w:t>1-800-426-4791</w:t>
      </w:r>
      <w:r w:rsidRPr="00AD02E9">
        <w:rPr>
          <w:rFonts w:ascii="Times New Roman" w:hAnsi="Times New Roman"/>
          <w:sz w:val="22"/>
          <w:szCs w:val="22"/>
          <w:lang w:eastAsia="ja-JP"/>
        </w:rPr>
        <w:t>または</w:t>
      </w:r>
      <w:r w:rsidRPr="00AD02E9">
        <w:rPr>
          <w:rFonts w:ascii="Times New Roman" w:hAnsi="Times New Roman"/>
          <w:sz w:val="22"/>
          <w:szCs w:val="22"/>
          <w:lang w:eastAsia="ja-JP"/>
        </w:rPr>
        <w:t>EPA</w:t>
      </w:r>
      <w:r w:rsidRPr="00AD02E9">
        <w:rPr>
          <w:rFonts w:ascii="Times New Roman" w:hAnsi="Times New Roman"/>
          <w:sz w:val="22"/>
          <w:szCs w:val="22"/>
          <w:lang w:eastAsia="ja-JP"/>
        </w:rPr>
        <w:t>のウェブサイト</w:t>
      </w:r>
      <w:hyperlink r:id="rId9" w:history="1">
        <w:r w:rsidRPr="003615FB">
          <w:rPr>
            <w:rStyle w:val="Hyperlink"/>
            <w:rFonts w:ascii="Times New Roman" w:hAnsi="Times New Roman"/>
            <w:b/>
            <w:sz w:val="22"/>
            <w:szCs w:val="22"/>
            <w:lang w:eastAsia="ja-JP"/>
          </w:rPr>
          <w:t>https://www.epa.gov/ground-water-and-drinking-water/table-regulated-drinking-water-contaminants</w:t>
        </w:r>
      </w:hyperlink>
      <w:r w:rsidRPr="00AD02E9">
        <w:rPr>
          <w:rStyle w:val="Hyperlink"/>
          <w:rFonts w:ascii="Times New Roman" w:hAnsi="Times New Roman"/>
          <w:color w:val="auto"/>
          <w:sz w:val="22"/>
          <w:szCs w:val="22"/>
          <w:u w:val="none"/>
          <w:lang w:eastAsia="ja-JP"/>
        </w:rPr>
        <w:t>をご覧ください</w:t>
      </w:r>
      <w:r w:rsidR="00CF1843" w:rsidRPr="00AD02E9">
        <w:rPr>
          <w:rStyle w:val="Hyperlink"/>
          <w:rFonts w:ascii="Times New Roman" w:hAnsi="Times New Roman"/>
          <w:color w:val="auto"/>
          <w:sz w:val="22"/>
          <w:szCs w:val="22"/>
          <w:u w:val="none"/>
          <w:lang w:eastAsia="ja-JP"/>
        </w:rPr>
        <w:t>。</w:t>
      </w:r>
    </w:p>
    <w:p w14:paraId="6720FA66" w14:textId="77777777" w:rsidR="00A34C43" w:rsidRDefault="00A34C43" w:rsidP="002D1E07">
      <w:pPr>
        <w:pStyle w:val="Default"/>
        <w:rPr>
          <w:rFonts w:ascii="Times New Roman" w:hAnsi="Times New Roman"/>
          <w:sz w:val="22"/>
          <w:szCs w:val="22"/>
          <w:lang w:eastAsia="ja-JP"/>
        </w:rPr>
      </w:pPr>
    </w:p>
    <w:p w14:paraId="5402B220" w14:textId="77777777" w:rsidR="00D00B1E" w:rsidRPr="003615FB" w:rsidRDefault="00D00B1E" w:rsidP="002D1E07">
      <w:pPr>
        <w:pStyle w:val="Default"/>
        <w:rPr>
          <w:rFonts w:ascii="Times New Roman" w:hAnsi="Times New Roman"/>
          <w:sz w:val="22"/>
          <w:szCs w:val="22"/>
          <w:lang w:eastAsia="ja-JP"/>
        </w:rPr>
      </w:pPr>
    </w:p>
    <w:p w14:paraId="7733102A" w14:textId="77777777" w:rsidR="00706D0B" w:rsidRPr="00AD02E9" w:rsidRDefault="00706D0B" w:rsidP="002D1E07">
      <w:pPr>
        <w:pStyle w:val="Default"/>
        <w:rPr>
          <w:rFonts w:ascii="Times New Roman" w:hAnsi="Times New Roman"/>
          <w:b/>
          <w:color w:val="0000FF"/>
          <w:sz w:val="22"/>
          <w:szCs w:val="22"/>
          <w:lang w:eastAsia="ja-JP"/>
        </w:rPr>
      </w:pPr>
      <w:r w:rsidRPr="00AD02E9">
        <w:rPr>
          <w:rFonts w:ascii="Times New Roman" w:hAnsi="Times New Roman"/>
          <w:b/>
          <w:color w:val="0000FF"/>
          <w:sz w:val="22"/>
          <w:szCs w:val="22"/>
          <w:lang w:eastAsia="ja-JP"/>
        </w:rPr>
        <w:t>その他の混入物質</w:t>
      </w:r>
    </w:p>
    <w:p w14:paraId="7D0017C9" w14:textId="77777777" w:rsidR="00706D0B" w:rsidRPr="00AD02E9" w:rsidRDefault="00706D0B" w:rsidP="002D1E07">
      <w:pPr>
        <w:pStyle w:val="Default"/>
        <w:rPr>
          <w:rFonts w:ascii="Times New Roman" w:hAnsi="Times New Roman"/>
          <w:b/>
          <w:sz w:val="22"/>
          <w:szCs w:val="22"/>
          <w:lang w:eastAsia="ja-JP"/>
        </w:rPr>
      </w:pPr>
    </w:p>
    <w:p w14:paraId="079D7608" w14:textId="77777777" w:rsidR="007367D9" w:rsidRPr="00AD02E9" w:rsidRDefault="00894512" w:rsidP="007367D9">
      <w:pPr>
        <w:pStyle w:val="Default"/>
        <w:rPr>
          <w:rFonts w:ascii="Times New Roman" w:hAnsi="Times New Roman"/>
          <w:b/>
          <w:color w:val="0000FF"/>
          <w:sz w:val="22"/>
          <w:szCs w:val="22"/>
          <w:lang w:eastAsia="ja-JP"/>
        </w:rPr>
      </w:pPr>
      <w:r w:rsidRPr="00AD02E9">
        <w:rPr>
          <w:rFonts w:ascii="Times New Roman" w:hAnsi="Times New Roman"/>
          <w:b/>
          <w:color w:val="0000FF"/>
          <w:sz w:val="22"/>
          <w:szCs w:val="22"/>
          <w:lang w:eastAsia="ja-JP"/>
        </w:rPr>
        <w:t>鉛</w:t>
      </w:r>
    </w:p>
    <w:p w14:paraId="3EC5B5B2" w14:textId="77777777" w:rsidR="006313CB" w:rsidRPr="003615FB" w:rsidRDefault="00104824" w:rsidP="00EE577A">
      <w:pPr>
        <w:pStyle w:val="Default"/>
        <w:spacing w:line="276" w:lineRule="auto"/>
        <w:rPr>
          <w:rFonts w:ascii="Times New Roman" w:hAnsi="Times New Roman"/>
          <w:b/>
          <w:sz w:val="22"/>
          <w:szCs w:val="22"/>
          <w:lang w:eastAsia="ja-JP"/>
        </w:rPr>
      </w:pPr>
      <w:r w:rsidRPr="00AD02E9">
        <w:rPr>
          <w:rFonts w:ascii="Times New Roman" w:hAnsi="Times New Roman"/>
          <w:sz w:val="22"/>
          <w:szCs w:val="22"/>
          <w:lang w:eastAsia="ja-JP"/>
        </w:rPr>
        <w:t>飲料水中の鉛は主に資材や配水系に関連した部品</w:t>
      </w:r>
      <w:r w:rsidR="00EB7EE9" w:rsidRPr="00AD02E9">
        <w:rPr>
          <w:rFonts w:ascii="Times New Roman" w:hAnsi="Times New Roman"/>
          <w:sz w:val="22"/>
          <w:szCs w:val="22"/>
          <w:lang w:eastAsia="ja-JP"/>
        </w:rPr>
        <w:t>そして</w:t>
      </w:r>
      <w:r w:rsidRPr="00AD02E9">
        <w:rPr>
          <w:rFonts w:ascii="Times New Roman" w:hAnsi="Times New Roman"/>
          <w:sz w:val="22"/>
          <w:szCs w:val="22"/>
          <w:lang w:eastAsia="ja-JP"/>
        </w:rPr>
        <w:t>家庭配水管</w:t>
      </w:r>
      <w:r w:rsidR="00EB7EE9" w:rsidRPr="00AD02E9">
        <w:rPr>
          <w:rFonts w:ascii="Times New Roman" w:hAnsi="Times New Roman"/>
          <w:sz w:val="22"/>
          <w:szCs w:val="22"/>
          <w:lang w:eastAsia="ja-JP"/>
        </w:rPr>
        <w:t>に由来します。鉛含有の規定基準値を超えた水を飲んだ幼児や子供が身体や精神の発育が遅れる場合があります。</w:t>
      </w:r>
      <w:r w:rsidR="00473B8E" w:rsidRPr="00AD02E9">
        <w:rPr>
          <w:rFonts w:ascii="Times New Roman" w:hAnsi="Times New Roman"/>
          <w:sz w:val="22"/>
          <w:szCs w:val="22"/>
          <w:lang w:eastAsia="ja-JP"/>
        </w:rPr>
        <w:t>子供たちへは十分な注意が必要です。大人が長期間摂取した場合は腎臓への</w:t>
      </w:r>
      <w:r w:rsidR="003263A9" w:rsidRPr="00AD02E9">
        <w:rPr>
          <w:rFonts w:ascii="Times New Roman" w:hAnsi="Times New Roman"/>
          <w:sz w:val="22"/>
          <w:szCs w:val="22"/>
          <w:lang w:eastAsia="ja-JP"/>
        </w:rPr>
        <w:t>影響</w:t>
      </w:r>
      <w:r w:rsidR="00473B8E" w:rsidRPr="00AD02E9">
        <w:rPr>
          <w:rFonts w:ascii="Times New Roman" w:hAnsi="Times New Roman"/>
          <w:sz w:val="22"/>
          <w:szCs w:val="22"/>
          <w:lang w:eastAsia="ja-JP"/>
        </w:rPr>
        <w:t>が</w:t>
      </w:r>
      <w:r w:rsidR="003263A9" w:rsidRPr="00AD02E9">
        <w:rPr>
          <w:rFonts w:ascii="Times New Roman" w:hAnsi="Times New Roman"/>
          <w:sz w:val="22"/>
          <w:szCs w:val="22"/>
          <w:lang w:eastAsia="ja-JP"/>
        </w:rPr>
        <w:t>出</w:t>
      </w:r>
      <w:r w:rsidR="00473B8E" w:rsidRPr="00AD02E9">
        <w:rPr>
          <w:rFonts w:ascii="Times New Roman" w:hAnsi="Times New Roman"/>
          <w:sz w:val="22"/>
          <w:szCs w:val="22"/>
          <w:lang w:eastAsia="ja-JP"/>
        </w:rPr>
        <w:t>たり高血圧症になったりするかもしれません。</w:t>
      </w:r>
      <w:r w:rsidR="00473B8E" w:rsidRPr="003615FB">
        <w:rPr>
          <w:rFonts w:ascii="Times New Roman" w:hAnsi="Times New Roman"/>
          <w:b/>
          <w:sz w:val="22"/>
          <w:szCs w:val="22"/>
          <w:u w:val="single"/>
          <w:lang w:eastAsia="ja-JP"/>
        </w:rPr>
        <w:t>佐世保基地に</w:t>
      </w:r>
      <w:r w:rsidR="00B76114" w:rsidRPr="003615FB">
        <w:rPr>
          <w:rFonts w:ascii="Times New Roman" w:hAnsi="Times New Roman"/>
          <w:b/>
          <w:sz w:val="22"/>
          <w:szCs w:val="22"/>
          <w:u w:val="single"/>
          <w:lang w:eastAsia="ja-JP"/>
        </w:rPr>
        <w:t>おける</w:t>
      </w:r>
      <w:r w:rsidR="00663170" w:rsidRPr="003615FB">
        <w:rPr>
          <w:rFonts w:ascii="Times New Roman" w:hAnsi="Times New Roman"/>
          <w:b/>
          <w:sz w:val="22"/>
          <w:szCs w:val="22"/>
          <w:u w:val="single"/>
          <w:lang w:eastAsia="ja-JP"/>
        </w:rPr>
        <w:t>飲料水の鉛検査</w:t>
      </w:r>
      <w:r w:rsidR="00B76114" w:rsidRPr="003615FB">
        <w:rPr>
          <w:rFonts w:ascii="Times New Roman" w:hAnsi="Times New Roman"/>
          <w:b/>
          <w:sz w:val="22"/>
          <w:szCs w:val="22"/>
          <w:u w:val="single"/>
          <w:lang w:eastAsia="ja-JP"/>
        </w:rPr>
        <w:t>結果は</w:t>
      </w:r>
      <w:r w:rsidR="00D273A2">
        <w:rPr>
          <w:rFonts w:ascii="Times New Roman" w:hAnsi="Times New Roman"/>
          <w:b/>
          <w:sz w:val="22"/>
          <w:szCs w:val="22"/>
          <w:u w:val="single"/>
          <w:lang w:eastAsia="ja-JP"/>
        </w:rPr>
        <w:t>JEGS</w:t>
      </w:r>
      <w:r w:rsidR="00561498" w:rsidRPr="003615FB">
        <w:rPr>
          <w:rFonts w:ascii="Times New Roman" w:hAnsi="Times New Roman"/>
          <w:b/>
          <w:sz w:val="22"/>
          <w:szCs w:val="22"/>
          <w:u w:val="single"/>
          <w:lang w:eastAsia="ja-JP"/>
        </w:rPr>
        <w:t>及び</w:t>
      </w:r>
      <w:r w:rsidR="00561498" w:rsidRPr="003615FB">
        <w:rPr>
          <w:rFonts w:ascii="Times New Roman" w:hAnsi="Times New Roman"/>
          <w:b/>
          <w:sz w:val="22"/>
          <w:szCs w:val="22"/>
          <w:u w:val="single"/>
          <w:lang w:eastAsia="ja-JP"/>
        </w:rPr>
        <w:t>EPA</w:t>
      </w:r>
      <w:r w:rsidR="00561498" w:rsidRPr="003615FB">
        <w:rPr>
          <w:rFonts w:ascii="Times New Roman" w:hAnsi="Times New Roman"/>
          <w:b/>
          <w:sz w:val="22"/>
          <w:szCs w:val="22"/>
          <w:u w:val="single"/>
          <w:lang w:eastAsia="ja-JP"/>
        </w:rPr>
        <w:t>鉛・銅規定</w:t>
      </w:r>
      <w:r w:rsidR="00663170" w:rsidRPr="003615FB">
        <w:rPr>
          <w:rFonts w:ascii="Times New Roman" w:hAnsi="Times New Roman"/>
          <w:b/>
          <w:sz w:val="22"/>
          <w:szCs w:val="22"/>
          <w:u w:val="single"/>
          <w:lang w:eastAsia="ja-JP"/>
        </w:rPr>
        <w:t>で定める飲料水健康基準値</w:t>
      </w:r>
      <w:r w:rsidR="00B76114" w:rsidRPr="003615FB">
        <w:rPr>
          <w:rFonts w:ascii="Times New Roman" w:hAnsi="Times New Roman"/>
          <w:b/>
          <w:sz w:val="22"/>
          <w:szCs w:val="22"/>
          <w:u w:val="single"/>
          <w:lang w:eastAsia="ja-JP"/>
        </w:rPr>
        <w:t>に適合しております</w:t>
      </w:r>
      <w:r w:rsidR="00663170" w:rsidRPr="003615FB">
        <w:rPr>
          <w:rFonts w:ascii="Times New Roman" w:hAnsi="Times New Roman"/>
          <w:b/>
          <w:sz w:val="22"/>
          <w:szCs w:val="22"/>
          <w:lang w:eastAsia="ja-JP"/>
        </w:rPr>
        <w:t>。</w:t>
      </w:r>
      <w:r w:rsidR="00663170" w:rsidRPr="00AD02E9">
        <w:rPr>
          <w:rFonts w:ascii="Times New Roman" w:hAnsi="Times New Roman"/>
          <w:sz w:val="22"/>
          <w:szCs w:val="22"/>
          <w:lang w:eastAsia="ja-JP"/>
        </w:rPr>
        <w:t>数時間水を使用しなかった</w:t>
      </w:r>
      <w:r w:rsidR="00C50816" w:rsidRPr="00AD02E9">
        <w:rPr>
          <w:rFonts w:ascii="Times New Roman" w:hAnsi="Times New Roman"/>
          <w:sz w:val="22"/>
          <w:szCs w:val="22"/>
          <w:lang w:eastAsia="ja-JP"/>
        </w:rPr>
        <w:t>ときは</w:t>
      </w:r>
      <w:r w:rsidR="00663170" w:rsidRPr="00AD02E9">
        <w:rPr>
          <w:rFonts w:ascii="Times New Roman" w:hAnsi="Times New Roman"/>
          <w:sz w:val="22"/>
          <w:szCs w:val="22"/>
          <w:lang w:eastAsia="ja-JP"/>
        </w:rPr>
        <w:t>、</w:t>
      </w:r>
      <w:r w:rsidR="00C50816" w:rsidRPr="00AD02E9">
        <w:rPr>
          <w:rFonts w:ascii="Times New Roman" w:hAnsi="Times New Roman"/>
          <w:sz w:val="22"/>
          <w:szCs w:val="22"/>
          <w:lang w:eastAsia="ja-JP"/>
        </w:rPr>
        <w:t>飲んだり料理に使ったりする前に</w:t>
      </w:r>
      <w:r w:rsidR="00C50816" w:rsidRPr="00AD02E9">
        <w:rPr>
          <w:rFonts w:ascii="Times New Roman" w:hAnsi="Times New Roman"/>
          <w:sz w:val="22"/>
          <w:szCs w:val="22"/>
          <w:lang w:eastAsia="ja-JP"/>
        </w:rPr>
        <w:t>30</w:t>
      </w:r>
      <w:r w:rsidR="00C50816" w:rsidRPr="00AD02E9">
        <w:rPr>
          <w:rFonts w:ascii="Times New Roman" w:hAnsi="Times New Roman"/>
          <w:sz w:val="22"/>
          <w:szCs w:val="22"/>
          <w:lang w:eastAsia="ja-JP"/>
        </w:rPr>
        <w:t>秒～２分間水を流すことによって鉛を摂取する可能性を</w:t>
      </w:r>
      <w:r w:rsidR="00663170" w:rsidRPr="00AD02E9">
        <w:rPr>
          <w:rFonts w:ascii="Times New Roman" w:hAnsi="Times New Roman"/>
          <w:sz w:val="22"/>
          <w:szCs w:val="22"/>
          <w:lang w:eastAsia="ja-JP"/>
        </w:rPr>
        <w:t>最小限にすることができます</w:t>
      </w:r>
      <w:r w:rsidR="00C50816" w:rsidRPr="00AD02E9">
        <w:rPr>
          <w:rFonts w:ascii="Times New Roman" w:hAnsi="Times New Roman"/>
          <w:sz w:val="22"/>
          <w:szCs w:val="22"/>
          <w:lang w:eastAsia="ja-JP"/>
        </w:rPr>
        <w:t>。飲料水の</w:t>
      </w:r>
      <w:r w:rsidR="00FE0721" w:rsidRPr="00AD02E9">
        <w:rPr>
          <w:rFonts w:ascii="Times New Roman" w:hAnsi="Times New Roman"/>
          <w:sz w:val="22"/>
          <w:szCs w:val="22"/>
          <w:lang w:eastAsia="ja-JP"/>
        </w:rPr>
        <w:t>鉛についての情報は以下のウェブサイト</w:t>
      </w:r>
      <w:r w:rsidR="00FE0721" w:rsidRPr="00AD02E9">
        <w:rPr>
          <w:rFonts w:ascii="Times New Roman" w:hAnsi="Times New Roman"/>
          <w:sz w:val="22"/>
          <w:szCs w:val="22"/>
          <w:lang w:eastAsia="ja-JP"/>
        </w:rPr>
        <w:t>(</w:t>
      </w:r>
      <w:r w:rsidR="00FE0721" w:rsidRPr="00AD02E9">
        <w:rPr>
          <w:rFonts w:ascii="Times New Roman" w:hAnsi="Times New Roman"/>
          <w:sz w:val="22"/>
          <w:szCs w:val="22"/>
          <w:lang w:eastAsia="ja-JP"/>
        </w:rPr>
        <w:t>英語</w:t>
      </w:r>
      <w:r w:rsidR="00FE0721" w:rsidRPr="00AD02E9">
        <w:rPr>
          <w:rFonts w:ascii="Times New Roman" w:hAnsi="Times New Roman"/>
          <w:sz w:val="22"/>
          <w:szCs w:val="22"/>
          <w:lang w:eastAsia="ja-JP"/>
        </w:rPr>
        <w:t>)</w:t>
      </w:r>
      <w:r w:rsidR="00FE0721" w:rsidRPr="00AD02E9">
        <w:rPr>
          <w:rFonts w:ascii="Times New Roman" w:hAnsi="Times New Roman"/>
          <w:sz w:val="22"/>
          <w:szCs w:val="22"/>
          <w:lang w:eastAsia="ja-JP"/>
        </w:rPr>
        <w:t>をご覧ください。</w:t>
      </w:r>
      <w:r w:rsidR="00C50816" w:rsidRPr="00AD02E9">
        <w:rPr>
          <w:rFonts w:ascii="Times New Roman" w:hAnsi="Times New Roman"/>
          <w:sz w:val="22"/>
          <w:szCs w:val="22"/>
          <w:lang w:eastAsia="ja-JP"/>
        </w:rPr>
        <w:t xml:space="preserve">　　</w:t>
      </w:r>
    </w:p>
    <w:p w14:paraId="41D84E9F" w14:textId="77777777" w:rsidR="00FE0721" w:rsidRPr="003615FB" w:rsidRDefault="00FE0721" w:rsidP="00EE577A">
      <w:pPr>
        <w:pStyle w:val="Default"/>
        <w:spacing w:line="276" w:lineRule="auto"/>
        <w:rPr>
          <w:rFonts w:ascii="Times New Roman" w:hAnsi="Times New Roman"/>
          <w:b/>
          <w:sz w:val="22"/>
          <w:szCs w:val="22"/>
        </w:rPr>
      </w:pPr>
      <w:hyperlink r:id="rId10" w:history="1">
        <w:r w:rsidRPr="003615FB">
          <w:rPr>
            <w:rStyle w:val="Hyperlink"/>
            <w:rFonts w:ascii="Times New Roman" w:hAnsi="Times New Roman"/>
            <w:b/>
            <w:sz w:val="22"/>
            <w:szCs w:val="22"/>
          </w:rPr>
          <w:t>https://www.epa.gov/ground-water-and-drinking-water/basic-information-about-lead-drinking-water</w:t>
        </w:r>
      </w:hyperlink>
    </w:p>
    <w:p w14:paraId="224D0540" w14:textId="77777777" w:rsidR="00337A4E" w:rsidRPr="003615FB" w:rsidRDefault="00C50816" w:rsidP="007367D9">
      <w:pPr>
        <w:pStyle w:val="Default"/>
        <w:rPr>
          <w:rFonts w:ascii="Times New Roman" w:hAnsi="Times New Roman"/>
          <w:sz w:val="22"/>
          <w:szCs w:val="22"/>
          <w:lang w:eastAsia="ja-JP"/>
        </w:rPr>
      </w:pPr>
      <w:r w:rsidRPr="003615FB">
        <w:rPr>
          <w:rFonts w:ascii="Times New Roman" w:hAnsi="Times New Roman"/>
          <w:sz w:val="22"/>
          <w:szCs w:val="22"/>
          <w:lang w:eastAsia="ja-JP"/>
        </w:rPr>
        <w:t xml:space="preserve">　</w:t>
      </w:r>
    </w:p>
    <w:p w14:paraId="7FCF39C5" w14:textId="77777777" w:rsidR="00832C01" w:rsidRPr="003615FB" w:rsidRDefault="00832C01" w:rsidP="004D21C5">
      <w:pPr>
        <w:pStyle w:val="Default"/>
        <w:spacing w:line="276" w:lineRule="auto"/>
        <w:rPr>
          <w:rFonts w:ascii="Times New Roman" w:hAnsi="Times New Roman"/>
          <w:b/>
          <w:bCs/>
          <w:color w:val="0000FF"/>
          <w:sz w:val="22"/>
          <w:szCs w:val="22"/>
          <w:lang w:eastAsia="ja-JP"/>
        </w:rPr>
      </w:pPr>
    </w:p>
    <w:p w14:paraId="4BE82C62" w14:textId="77777777" w:rsidR="00832C01" w:rsidRPr="003615FB" w:rsidRDefault="00832C01" w:rsidP="004D21C5">
      <w:pPr>
        <w:pStyle w:val="Default"/>
        <w:spacing w:line="276" w:lineRule="auto"/>
        <w:rPr>
          <w:rFonts w:ascii="Times New Roman" w:hAnsi="Times New Roman"/>
          <w:b/>
          <w:bCs/>
          <w:color w:val="0000FF"/>
          <w:sz w:val="22"/>
          <w:szCs w:val="22"/>
          <w:lang w:eastAsia="ja-JP"/>
        </w:rPr>
      </w:pPr>
    </w:p>
    <w:p w14:paraId="24FB8225" w14:textId="77777777" w:rsidR="00832C01" w:rsidRPr="003615FB" w:rsidRDefault="00832C01" w:rsidP="004D21C5">
      <w:pPr>
        <w:pStyle w:val="Default"/>
        <w:spacing w:line="276" w:lineRule="auto"/>
        <w:rPr>
          <w:rFonts w:ascii="Times New Roman" w:hAnsi="Times New Roman"/>
          <w:b/>
          <w:bCs/>
          <w:color w:val="0000FF"/>
          <w:sz w:val="22"/>
          <w:szCs w:val="22"/>
          <w:lang w:eastAsia="ja-JP"/>
        </w:rPr>
      </w:pPr>
    </w:p>
    <w:p w14:paraId="5FBC9769" w14:textId="77777777" w:rsidR="00832C01" w:rsidRPr="003615FB" w:rsidRDefault="00832C01" w:rsidP="004D21C5">
      <w:pPr>
        <w:pStyle w:val="Default"/>
        <w:spacing w:line="276" w:lineRule="auto"/>
        <w:rPr>
          <w:rFonts w:ascii="Times New Roman" w:hAnsi="Times New Roman"/>
          <w:b/>
          <w:bCs/>
          <w:color w:val="0000FF"/>
          <w:sz w:val="22"/>
          <w:szCs w:val="22"/>
          <w:lang w:eastAsia="ja-JP"/>
        </w:rPr>
      </w:pPr>
    </w:p>
    <w:p w14:paraId="61098C68" w14:textId="77777777" w:rsidR="00832C01" w:rsidRDefault="00832C01" w:rsidP="004D21C5">
      <w:pPr>
        <w:pStyle w:val="Default"/>
        <w:spacing w:line="276" w:lineRule="auto"/>
        <w:rPr>
          <w:rFonts w:ascii="Times New Roman" w:hAnsi="Times New Roman"/>
          <w:b/>
          <w:bCs/>
          <w:color w:val="0000FF"/>
          <w:sz w:val="22"/>
          <w:szCs w:val="22"/>
          <w:lang w:eastAsia="ja-JP"/>
        </w:rPr>
      </w:pPr>
    </w:p>
    <w:p w14:paraId="465C55E3" w14:textId="77777777" w:rsidR="003615FB" w:rsidRPr="003615FB" w:rsidRDefault="003615FB" w:rsidP="004D21C5">
      <w:pPr>
        <w:pStyle w:val="Default"/>
        <w:spacing w:line="276" w:lineRule="auto"/>
        <w:rPr>
          <w:rFonts w:ascii="Times New Roman" w:hAnsi="Times New Roman"/>
          <w:b/>
          <w:bCs/>
          <w:color w:val="0000FF"/>
          <w:sz w:val="22"/>
          <w:szCs w:val="22"/>
          <w:lang w:eastAsia="ja-JP"/>
        </w:rPr>
      </w:pPr>
    </w:p>
    <w:p w14:paraId="5F57B2B7" w14:textId="77777777" w:rsidR="00832C01" w:rsidRPr="003615FB" w:rsidRDefault="00832C01" w:rsidP="004D21C5">
      <w:pPr>
        <w:pStyle w:val="Default"/>
        <w:spacing w:line="276" w:lineRule="auto"/>
        <w:rPr>
          <w:rFonts w:ascii="Times New Roman" w:hAnsi="Times New Roman"/>
          <w:b/>
          <w:bCs/>
          <w:color w:val="0000FF"/>
          <w:sz w:val="22"/>
          <w:szCs w:val="22"/>
          <w:lang w:eastAsia="ja-JP"/>
        </w:rPr>
      </w:pPr>
    </w:p>
    <w:p w14:paraId="426FFABC" w14:textId="77777777" w:rsidR="004D21C5" w:rsidRPr="00AD02E9" w:rsidRDefault="004D21C5" w:rsidP="004D21C5">
      <w:pPr>
        <w:pStyle w:val="Default"/>
        <w:spacing w:line="276" w:lineRule="auto"/>
        <w:rPr>
          <w:rFonts w:ascii="Times New Roman" w:hAnsi="Times New Roman"/>
          <w:b/>
          <w:color w:val="0000FF"/>
          <w:sz w:val="22"/>
          <w:szCs w:val="22"/>
          <w:lang w:eastAsia="ja-JP"/>
        </w:rPr>
      </w:pPr>
      <w:r w:rsidRPr="00AD02E9">
        <w:rPr>
          <w:rFonts w:ascii="Times New Roman" w:hAnsi="Times New Roman"/>
          <w:b/>
          <w:color w:val="0000FF"/>
          <w:sz w:val="22"/>
          <w:szCs w:val="22"/>
          <w:lang w:eastAsia="ja-JP"/>
        </w:rPr>
        <w:t>優先区域鉛サンプリング</w:t>
      </w:r>
      <w:r w:rsidRPr="00AD02E9">
        <w:rPr>
          <w:rFonts w:ascii="Times New Roman" w:hAnsi="Times New Roman"/>
          <w:b/>
          <w:color w:val="0000FF"/>
          <w:sz w:val="22"/>
          <w:szCs w:val="22"/>
          <w:lang w:eastAsia="ja-JP"/>
        </w:rPr>
        <w:t xml:space="preserve">(LIPA, </w:t>
      </w:r>
      <w:r w:rsidRPr="00AD02E9">
        <w:rPr>
          <w:rFonts w:ascii="Times New Roman" w:hAnsi="Times New Roman"/>
          <w:b/>
          <w:color w:val="0000FF"/>
          <w:sz w:val="22"/>
          <w:szCs w:val="22"/>
          <w:lang w:eastAsia="ja-JP"/>
        </w:rPr>
        <w:t>蛇口・配管の鉛汚染調査</w:t>
      </w:r>
      <w:r w:rsidRPr="00AD02E9">
        <w:rPr>
          <w:rFonts w:ascii="Times New Roman" w:hAnsi="Times New Roman"/>
          <w:b/>
          <w:color w:val="0000FF"/>
          <w:sz w:val="22"/>
          <w:szCs w:val="22"/>
          <w:lang w:eastAsia="ja-JP"/>
        </w:rPr>
        <w:t>)</w:t>
      </w:r>
    </w:p>
    <w:p w14:paraId="5CF2D97C" w14:textId="4DE70551" w:rsidR="002653E4" w:rsidRDefault="002653E4" w:rsidP="004D21C5">
      <w:pPr>
        <w:pStyle w:val="Default"/>
        <w:spacing w:line="276" w:lineRule="auto"/>
        <w:rPr>
          <w:rFonts w:ascii="Times New Roman" w:hAnsi="Times New Roman"/>
          <w:sz w:val="22"/>
          <w:szCs w:val="22"/>
          <w:lang w:eastAsia="ja-JP"/>
        </w:rPr>
      </w:pPr>
      <w:r w:rsidRPr="00545BF8">
        <w:rPr>
          <w:rFonts w:ascii="Times New Roman" w:hAnsi="Times New Roman" w:hint="eastAsia"/>
          <w:sz w:val="22"/>
          <w:szCs w:val="22"/>
          <w:lang w:eastAsia="ja-JP"/>
        </w:rPr>
        <w:t>佐世保基地では</w:t>
      </w:r>
      <w:r w:rsidRPr="00545BF8">
        <w:rPr>
          <w:rFonts w:ascii="Times New Roman" w:hAnsi="Times New Roman"/>
          <w:sz w:val="22"/>
          <w:szCs w:val="22"/>
          <w:lang w:eastAsia="ja-JP"/>
        </w:rPr>
        <w:t>子供たちが鉛を摂取する可能性を少なくするための取り組みで、</w:t>
      </w:r>
      <w:r w:rsidRPr="00545BF8">
        <w:rPr>
          <w:rFonts w:ascii="Times New Roman" w:hAnsi="Times New Roman"/>
          <w:sz w:val="22"/>
          <w:szCs w:val="22"/>
          <w:lang w:eastAsia="ja-JP"/>
        </w:rPr>
        <w:t>(CNIC Instruction 5090.6)</w:t>
      </w:r>
      <w:r w:rsidRPr="00545BF8">
        <w:rPr>
          <w:rFonts w:ascii="Times New Roman" w:hAnsi="Times New Roman"/>
          <w:sz w:val="22"/>
          <w:szCs w:val="22"/>
          <w:lang w:eastAsia="ja-JP"/>
        </w:rPr>
        <w:t>に基づき</w:t>
      </w:r>
      <w:r w:rsidRPr="00545BF8">
        <w:rPr>
          <w:rFonts w:ascii="Times New Roman" w:hAnsi="Times New Roman" w:hint="eastAsia"/>
          <w:sz w:val="22"/>
          <w:szCs w:val="22"/>
          <w:lang w:eastAsia="ja-JP"/>
        </w:rPr>
        <w:t>、</w:t>
      </w:r>
      <w:r w:rsidRPr="00545BF8">
        <w:rPr>
          <w:rFonts w:ascii="Times New Roman" w:hAnsi="Times New Roman"/>
          <w:sz w:val="22"/>
          <w:szCs w:val="22"/>
          <w:lang w:eastAsia="ja-JP"/>
        </w:rPr>
        <w:t>5</w:t>
      </w:r>
      <w:r w:rsidRPr="00545BF8">
        <w:rPr>
          <w:rFonts w:ascii="Times New Roman" w:hAnsi="Times New Roman"/>
          <w:sz w:val="22"/>
          <w:szCs w:val="22"/>
          <w:lang w:eastAsia="ja-JP"/>
        </w:rPr>
        <w:t>年毎に優先区域鉛サンプリングを行って</w:t>
      </w:r>
      <w:r w:rsidRPr="00545BF8">
        <w:rPr>
          <w:rFonts w:ascii="Times New Roman" w:hAnsi="Times New Roman" w:hint="eastAsia"/>
          <w:sz w:val="22"/>
          <w:szCs w:val="22"/>
          <w:lang w:eastAsia="ja-JP"/>
        </w:rPr>
        <w:t>い</w:t>
      </w:r>
      <w:r w:rsidRPr="00545BF8">
        <w:rPr>
          <w:rFonts w:ascii="Times New Roman" w:hAnsi="Times New Roman"/>
          <w:sz w:val="22"/>
          <w:szCs w:val="22"/>
          <w:lang w:eastAsia="ja-JP"/>
        </w:rPr>
        <w:t>ます。佐世保基地においての優先区域は、全ての国防省管轄の学校・託児所・ユースセンターを含んで</w:t>
      </w:r>
      <w:r w:rsidRPr="00545BF8">
        <w:rPr>
          <w:rFonts w:ascii="Times New Roman" w:hAnsi="Times New Roman" w:hint="eastAsia"/>
          <w:sz w:val="22"/>
          <w:szCs w:val="22"/>
          <w:lang w:eastAsia="ja-JP"/>
        </w:rPr>
        <w:t>い</w:t>
      </w:r>
      <w:r w:rsidRPr="00545BF8">
        <w:rPr>
          <w:rFonts w:ascii="Times New Roman" w:hAnsi="Times New Roman"/>
          <w:sz w:val="22"/>
          <w:szCs w:val="22"/>
          <w:lang w:eastAsia="ja-JP"/>
        </w:rPr>
        <w:t>ます</w:t>
      </w:r>
      <w:r w:rsidR="001F782C" w:rsidRPr="00545BF8">
        <w:rPr>
          <w:rFonts w:ascii="Times New Roman" w:hAnsi="Times New Roman" w:hint="eastAsia"/>
          <w:sz w:val="22"/>
          <w:szCs w:val="22"/>
          <w:lang w:eastAsia="ja-JP"/>
        </w:rPr>
        <w:t>。</w:t>
      </w:r>
      <w:r w:rsidRPr="00AD02E9">
        <w:rPr>
          <w:rFonts w:ascii="Times New Roman" w:hAnsi="Times New Roman"/>
          <w:sz w:val="22"/>
          <w:szCs w:val="22"/>
          <w:lang w:eastAsia="ja-JP"/>
        </w:rPr>
        <w:t>海軍優先区域鉛</w:t>
      </w:r>
      <w:r w:rsidRPr="00AD02E9">
        <w:rPr>
          <w:rFonts w:ascii="Times New Roman" w:hAnsi="Times New Roman"/>
          <w:sz w:val="22"/>
          <w:szCs w:val="22"/>
          <w:lang w:eastAsia="ja-JP"/>
        </w:rPr>
        <w:t>(LIPA)</w:t>
      </w:r>
      <w:r w:rsidRPr="00AD02E9">
        <w:rPr>
          <w:rFonts w:ascii="Times New Roman" w:hAnsi="Times New Roman"/>
          <w:sz w:val="22"/>
          <w:szCs w:val="22"/>
          <w:lang w:eastAsia="ja-JP"/>
        </w:rPr>
        <w:t>基準値が</w:t>
      </w:r>
      <w:r w:rsidRPr="002653E4">
        <w:rPr>
          <w:rFonts w:ascii="Times New Roman" w:hAnsi="Times New Roman" w:hint="eastAsia"/>
          <w:sz w:val="22"/>
          <w:szCs w:val="22"/>
          <w:lang w:eastAsia="ja-JP"/>
        </w:rPr>
        <w:t>前回（</w:t>
      </w:r>
      <w:r w:rsidRPr="002653E4">
        <w:rPr>
          <w:rFonts w:ascii="Times New Roman" w:hAnsi="Times New Roman" w:hint="eastAsia"/>
          <w:sz w:val="22"/>
          <w:szCs w:val="22"/>
          <w:lang w:eastAsia="ja-JP"/>
        </w:rPr>
        <w:t>2019</w:t>
      </w:r>
      <w:r w:rsidRPr="002653E4">
        <w:rPr>
          <w:rFonts w:ascii="Times New Roman" w:hAnsi="Times New Roman" w:hint="eastAsia"/>
          <w:sz w:val="22"/>
          <w:szCs w:val="22"/>
          <w:lang w:eastAsia="ja-JP"/>
        </w:rPr>
        <w:t>年）のサンプリングで使用された</w:t>
      </w:r>
      <w:r w:rsidRPr="002653E4">
        <w:rPr>
          <w:rFonts w:ascii="Times New Roman" w:hAnsi="Times New Roman" w:hint="eastAsia"/>
          <w:sz w:val="22"/>
          <w:szCs w:val="22"/>
          <w:lang w:eastAsia="ja-JP"/>
        </w:rPr>
        <w:t>15ppb</w:t>
      </w:r>
      <w:r w:rsidRPr="002653E4">
        <w:rPr>
          <w:rFonts w:ascii="Times New Roman" w:hAnsi="Times New Roman" w:hint="eastAsia"/>
          <w:sz w:val="22"/>
          <w:szCs w:val="22"/>
          <w:lang w:eastAsia="ja-JP"/>
        </w:rPr>
        <w:t>から</w:t>
      </w:r>
      <w:r w:rsidRPr="002653E4">
        <w:rPr>
          <w:rFonts w:ascii="Times New Roman" w:hAnsi="Times New Roman" w:hint="eastAsia"/>
          <w:sz w:val="22"/>
          <w:szCs w:val="22"/>
          <w:lang w:eastAsia="ja-JP"/>
        </w:rPr>
        <w:t>10ppb</w:t>
      </w:r>
      <w:r w:rsidRPr="002653E4">
        <w:rPr>
          <w:rFonts w:ascii="Times New Roman" w:hAnsi="Times New Roman" w:hint="eastAsia"/>
          <w:sz w:val="22"/>
          <w:szCs w:val="22"/>
          <w:lang w:eastAsia="ja-JP"/>
        </w:rPr>
        <w:t>に引き下げられ</w:t>
      </w:r>
      <w:r w:rsidR="001F782C">
        <w:rPr>
          <w:rFonts w:ascii="Times New Roman" w:hAnsi="Times New Roman" w:hint="eastAsia"/>
          <w:sz w:val="22"/>
          <w:szCs w:val="22"/>
          <w:lang w:eastAsia="ja-JP"/>
        </w:rPr>
        <w:t>ています</w:t>
      </w:r>
      <w:r w:rsidRPr="002653E4">
        <w:rPr>
          <w:rFonts w:ascii="Times New Roman" w:hAnsi="Times New Roman" w:hint="eastAsia"/>
          <w:sz w:val="22"/>
          <w:szCs w:val="22"/>
          <w:lang w:eastAsia="ja-JP"/>
        </w:rPr>
        <w:t>。サンプリングは</w:t>
      </w:r>
      <w:r w:rsidRPr="002653E4">
        <w:rPr>
          <w:rFonts w:ascii="Times New Roman" w:hAnsi="Times New Roman" w:hint="eastAsia"/>
          <w:sz w:val="22"/>
          <w:szCs w:val="22"/>
          <w:lang w:eastAsia="ja-JP"/>
        </w:rPr>
        <w:t>2024</w:t>
      </w:r>
      <w:r w:rsidRPr="002653E4">
        <w:rPr>
          <w:rFonts w:ascii="Times New Roman" w:hAnsi="Times New Roman" w:hint="eastAsia"/>
          <w:sz w:val="22"/>
          <w:szCs w:val="22"/>
          <w:lang w:eastAsia="ja-JP"/>
        </w:rPr>
        <w:t>年の</w:t>
      </w:r>
      <w:r w:rsidRPr="002653E4">
        <w:rPr>
          <w:rFonts w:ascii="Times New Roman" w:hAnsi="Times New Roman" w:hint="eastAsia"/>
          <w:sz w:val="22"/>
          <w:szCs w:val="22"/>
          <w:lang w:eastAsia="ja-JP"/>
        </w:rPr>
        <w:t>3</w:t>
      </w:r>
      <w:r w:rsidRPr="002653E4">
        <w:rPr>
          <w:rFonts w:ascii="Times New Roman" w:hAnsi="Times New Roman" w:hint="eastAsia"/>
          <w:sz w:val="22"/>
          <w:szCs w:val="22"/>
          <w:lang w:eastAsia="ja-JP"/>
        </w:rPr>
        <w:t>月と</w:t>
      </w:r>
      <w:r w:rsidRPr="002653E4">
        <w:rPr>
          <w:rFonts w:ascii="Times New Roman" w:hAnsi="Times New Roman" w:hint="eastAsia"/>
          <w:sz w:val="22"/>
          <w:szCs w:val="22"/>
          <w:lang w:eastAsia="ja-JP"/>
        </w:rPr>
        <w:t>4</w:t>
      </w:r>
      <w:r w:rsidRPr="002653E4">
        <w:rPr>
          <w:rFonts w:ascii="Times New Roman" w:hAnsi="Times New Roman" w:hint="eastAsia"/>
          <w:sz w:val="22"/>
          <w:szCs w:val="22"/>
          <w:lang w:eastAsia="ja-JP"/>
        </w:rPr>
        <w:t>月に</w:t>
      </w:r>
      <w:r w:rsidRPr="002653E4">
        <w:rPr>
          <w:rFonts w:ascii="Times New Roman" w:hAnsi="Times New Roman" w:hint="eastAsia"/>
          <w:sz w:val="22"/>
          <w:szCs w:val="22"/>
          <w:lang w:eastAsia="ja-JP"/>
        </w:rPr>
        <w:t>CFAS</w:t>
      </w:r>
      <w:r w:rsidRPr="002653E4">
        <w:rPr>
          <w:rFonts w:ascii="Times New Roman" w:hAnsi="Times New Roman" w:hint="eastAsia"/>
          <w:sz w:val="22"/>
          <w:szCs w:val="22"/>
          <w:lang w:eastAsia="ja-JP"/>
        </w:rPr>
        <w:t>で</w:t>
      </w:r>
      <w:r w:rsidRPr="002653E4">
        <w:rPr>
          <w:rFonts w:ascii="Times New Roman" w:hAnsi="Times New Roman" w:hint="eastAsia"/>
          <w:sz w:val="22"/>
          <w:szCs w:val="22"/>
          <w:lang w:eastAsia="ja-JP"/>
        </w:rPr>
        <w:t>9</w:t>
      </w:r>
      <w:r w:rsidRPr="002653E4">
        <w:rPr>
          <w:rFonts w:ascii="Times New Roman" w:hAnsi="Times New Roman" w:hint="eastAsia"/>
          <w:sz w:val="22"/>
          <w:szCs w:val="22"/>
          <w:lang w:eastAsia="ja-JP"/>
        </w:rPr>
        <w:t>施設の</w:t>
      </w:r>
      <w:r w:rsidRPr="002653E4">
        <w:rPr>
          <w:rFonts w:ascii="Times New Roman" w:hAnsi="Times New Roman" w:hint="eastAsia"/>
          <w:sz w:val="22"/>
          <w:szCs w:val="22"/>
          <w:lang w:eastAsia="ja-JP"/>
        </w:rPr>
        <w:t>434</w:t>
      </w:r>
      <w:r w:rsidRPr="002653E4">
        <w:rPr>
          <w:rFonts w:ascii="Times New Roman" w:hAnsi="Times New Roman" w:hint="eastAsia"/>
          <w:sz w:val="22"/>
          <w:szCs w:val="22"/>
          <w:lang w:eastAsia="ja-JP"/>
        </w:rPr>
        <w:t>の蛇口で実施され</w:t>
      </w:r>
      <w:r w:rsidR="001F782C">
        <w:rPr>
          <w:rFonts w:ascii="Times New Roman" w:hAnsi="Times New Roman" w:hint="eastAsia"/>
          <w:sz w:val="22"/>
          <w:szCs w:val="22"/>
          <w:lang w:eastAsia="ja-JP"/>
        </w:rPr>
        <w:t>まし</w:t>
      </w:r>
      <w:r w:rsidRPr="002653E4">
        <w:rPr>
          <w:rFonts w:ascii="Times New Roman" w:hAnsi="Times New Roman" w:hint="eastAsia"/>
          <w:sz w:val="22"/>
          <w:szCs w:val="22"/>
          <w:lang w:eastAsia="ja-JP"/>
        </w:rPr>
        <w:t>た。結果は</w:t>
      </w:r>
      <w:r w:rsidRPr="002653E4">
        <w:rPr>
          <w:rFonts w:ascii="Times New Roman" w:hAnsi="Times New Roman" w:hint="eastAsia"/>
          <w:sz w:val="22"/>
          <w:szCs w:val="22"/>
          <w:lang w:eastAsia="ja-JP"/>
        </w:rPr>
        <w:t>2024</w:t>
      </w:r>
      <w:r w:rsidRPr="002653E4">
        <w:rPr>
          <w:rFonts w:ascii="Times New Roman" w:hAnsi="Times New Roman" w:hint="eastAsia"/>
          <w:sz w:val="22"/>
          <w:szCs w:val="22"/>
          <w:lang w:eastAsia="ja-JP"/>
        </w:rPr>
        <w:t>年</w:t>
      </w:r>
      <w:r w:rsidRPr="002653E4">
        <w:rPr>
          <w:rFonts w:ascii="Times New Roman" w:hAnsi="Times New Roman" w:hint="eastAsia"/>
          <w:sz w:val="22"/>
          <w:szCs w:val="22"/>
          <w:lang w:eastAsia="ja-JP"/>
        </w:rPr>
        <w:t>4</w:t>
      </w:r>
      <w:r w:rsidRPr="002653E4">
        <w:rPr>
          <w:rFonts w:ascii="Times New Roman" w:hAnsi="Times New Roman" w:hint="eastAsia"/>
          <w:sz w:val="22"/>
          <w:szCs w:val="22"/>
          <w:lang w:eastAsia="ja-JP"/>
        </w:rPr>
        <w:t>月に受領され</w:t>
      </w:r>
      <w:r w:rsidR="001F782C">
        <w:rPr>
          <w:rFonts w:ascii="Times New Roman" w:hAnsi="Times New Roman" w:hint="eastAsia"/>
          <w:sz w:val="22"/>
          <w:szCs w:val="22"/>
          <w:lang w:eastAsia="ja-JP"/>
        </w:rPr>
        <w:t>、</w:t>
      </w:r>
      <w:r w:rsidRPr="002653E4">
        <w:rPr>
          <w:rFonts w:ascii="Times New Roman" w:hAnsi="Times New Roman" w:hint="eastAsia"/>
          <w:sz w:val="22"/>
          <w:szCs w:val="22"/>
          <w:lang w:eastAsia="ja-JP"/>
        </w:rPr>
        <w:t>建物</w:t>
      </w:r>
      <w:r w:rsidRPr="002653E4">
        <w:rPr>
          <w:rFonts w:ascii="Times New Roman" w:hAnsi="Times New Roman" w:hint="eastAsia"/>
          <w:sz w:val="22"/>
          <w:szCs w:val="22"/>
          <w:lang w:eastAsia="ja-JP"/>
        </w:rPr>
        <w:t>1530</w:t>
      </w:r>
      <w:r w:rsidRPr="002653E4">
        <w:rPr>
          <w:rFonts w:ascii="Times New Roman" w:hAnsi="Times New Roman" w:hint="eastAsia"/>
          <w:sz w:val="22"/>
          <w:szCs w:val="22"/>
          <w:lang w:eastAsia="ja-JP"/>
        </w:rPr>
        <w:t>（ドラゴンヴェルの</w:t>
      </w:r>
      <w:r w:rsidR="001F782C">
        <w:rPr>
          <w:rFonts w:ascii="Times New Roman" w:hAnsi="Times New Roman" w:hint="eastAsia"/>
          <w:sz w:val="22"/>
          <w:szCs w:val="22"/>
          <w:lang w:eastAsia="ja-JP"/>
        </w:rPr>
        <w:t>ユース</w:t>
      </w:r>
      <w:r w:rsidRPr="002653E4">
        <w:rPr>
          <w:rFonts w:ascii="Times New Roman" w:hAnsi="Times New Roman" w:hint="eastAsia"/>
          <w:sz w:val="22"/>
          <w:szCs w:val="22"/>
          <w:lang w:eastAsia="ja-JP"/>
        </w:rPr>
        <w:t>センター）、</w:t>
      </w:r>
      <w:r w:rsidRPr="002653E4">
        <w:rPr>
          <w:rFonts w:ascii="Times New Roman" w:hAnsi="Times New Roman" w:hint="eastAsia"/>
          <w:sz w:val="22"/>
          <w:szCs w:val="22"/>
          <w:lang w:eastAsia="ja-JP"/>
        </w:rPr>
        <w:t>1665</w:t>
      </w:r>
      <w:r w:rsidRPr="002653E4">
        <w:rPr>
          <w:rFonts w:ascii="Times New Roman" w:hAnsi="Times New Roman" w:hint="eastAsia"/>
          <w:sz w:val="22"/>
          <w:szCs w:val="22"/>
          <w:lang w:eastAsia="ja-JP"/>
        </w:rPr>
        <w:t>（</w:t>
      </w:r>
      <w:r w:rsidRPr="002653E4">
        <w:rPr>
          <w:rFonts w:ascii="Times New Roman" w:hAnsi="Times New Roman" w:hint="eastAsia"/>
          <w:sz w:val="22"/>
          <w:szCs w:val="22"/>
          <w:lang w:eastAsia="ja-JP"/>
        </w:rPr>
        <w:t>EJ</w:t>
      </w:r>
      <w:r w:rsidRPr="002653E4">
        <w:rPr>
          <w:rFonts w:ascii="Times New Roman" w:hAnsi="Times New Roman" w:hint="eastAsia"/>
          <w:sz w:val="22"/>
          <w:szCs w:val="22"/>
          <w:lang w:eastAsia="ja-JP"/>
        </w:rPr>
        <w:t>キング高校）、</w:t>
      </w:r>
      <w:r w:rsidRPr="002653E4">
        <w:rPr>
          <w:rFonts w:ascii="Times New Roman" w:hAnsi="Times New Roman" w:hint="eastAsia"/>
          <w:sz w:val="22"/>
          <w:szCs w:val="22"/>
          <w:lang w:eastAsia="ja-JP"/>
        </w:rPr>
        <w:t>5114</w:t>
      </w:r>
      <w:r w:rsidRPr="002653E4">
        <w:rPr>
          <w:rFonts w:ascii="Times New Roman" w:hAnsi="Times New Roman" w:hint="eastAsia"/>
          <w:sz w:val="22"/>
          <w:szCs w:val="22"/>
          <w:lang w:eastAsia="ja-JP"/>
        </w:rPr>
        <w:t>（</w:t>
      </w:r>
      <w:r w:rsidR="001F782C">
        <w:rPr>
          <w:rFonts w:ascii="Times New Roman" w:hAnsi="Times New Roman" w:hint="eastAsia"/>
          <w:sz w:val="22"/>
          <w:szCs w:val="22"/>
          <w:lang w:eastAsia="ja-JP"/>
        </w:rPr>
        <w:t>針尾</w:t>
      </w:r>
      <w:r w:rsidRPr="002653E4">
        <w:rPr>
          <w:rFonts w:ascii="Times New Roman" w:hAnsi="Times New Roman" w:hint="eastAsia"/>
          <w:sz w:val="22"/>
          <w:szCs w:val="22"/>
          <w:lang w:eastAsia="ja-JP"/>
        </w:rPr>
        <w:t>ハウジングのダービー小学校）にある</w:t>
      </w:r>
      <w:r w:rsidRPr="002653E4">
        <w:rPr>
          <w:rFonts w:ascii="Times New Roman" w:hAnsi="Times New Roman" w:hint="eastAsia"/>
          <w:sz w:val="22"/>
          <w:szCs w:val="22"/>
          <w:lang w:eastAsia="ja-JP"/>
        </w:rPr>
        <w:t>20</w:t>
      </w:r>
      <w:r w:rsidRPr="002653E4">
        <w:rPr>
          <w:rFonts w:ascii="Times New Roman" w:hAnsi="Times New Roman" w:hint="eastAsia"/>
          <w:sz w:val="22"/>
          <w:szCs w:val="22"/>
          <w:lang w:eastAsia="ja-JP"/>
        </w:rPr>
        <w:t>の器具（蛇口と水飲み場）が</w:t>
      </w:r>
      <w:r w:rsidR="00545BF8">
        <w:rPr>
          <w:rFonts w:ascii="Times New Roman" w:hAnsi="Times New Roman" w:hint="eastAsia"/>
          <w:sz w:val="22"/>
          <w:szCs w:val="22"/>
          <w:lang w:eastAsia="ja-JP"/>
        </w:rPr>
        <w:t>基準値</w:t>
      </w:r>
      <w:r w:rsidRPr="002653E4">
        <w:rPr>
          <w:rFonts w:ascii="Times New Roman" w:hAnsi="Times New Roman" w:hint="eastAsia"/>
          <w:sz w:val="22"/>
          <w:szCs w:val="22"/>
          <w:lang w:eastAsia="ja-JP"/>
        </w:rPr>
        <w:t>を超え</w:t>
      </w:r>
      <w:r w:rsidR="00190B6B">
        <w:rPr>
          <w:rFonts w:ascii="Times New Roman" w:hAnsi="Times New Roman" w:hint="eastAsia"/>
          <w:sz w:val="22"/>
          <w:szCs w:val="22"/>
          <w:lang w:eastAsia="ja-JP"/>
        </w:rPr>
        <w:t>ました</w:t>
      </w:r>
      <w:r w:rsidR="002126F8">
        <w:rPr>
          <w:rFonts w:ascii="Times New Roman" w:hAnsi="Times New Roman" w:hint="eastAsia"/>
          <w:sz w:val="22"/>
          <w:szCs w:val="22"/>
          <w:lang w:eastAsia="ja-JP"/>
        </w:rPr>
        <w:t>。この検査結果を受け、</w:t>
      </w:r>
      <w:r w:rsidRPr="00D00B1E">
        <w:rPr>
          <w:rFonts w:ascii="Times New Roman" w:hAnsi="Times New Roman" w:hint="eastAsia"/>
          <w:sz w:val="22"/>
          <w:szCs w:val="22"/>
          <w:lang w:eastAsia="ja-JP"/>
        </w:rPr>
        <w:t>これらの器具は</w:t>
      </w:r>
      <w:r w:rsidR="002126F8" w:rsidRPr="00D00B1E">
        <w:rPr>
          <w:rFonts w:ascii="Times New Roman" w:hAnsi="Times New Roman" w:hint="eastAsia"/>
          <w:sz w:val="22"/>
          <w:szCs w:val="22"/>
          <w:lang w:eastAsia="ja-JP"/>
        </w:rPr>
        <w:t>直ちに使用停止</w:t>
      </w:r>
      <w:r w:rsidRPr="00D00B1E">
        <w:rPr>
          <w:rFonts w:ascii="Times New Roman" w:hAnsi="Times New Roman" w:hint="eastAsia"/>
          <w:sz w:val="22"/>
          <w:szCs w:val="22"/>
          <w:lang w:eastAsia="ja-JP"/>
        </w:rPr>
        <w:t>とな</w:t>
      </w:r>
      <w:r w:rsidR="001F782C" w:rsidRPr="00D00B1E">
        <w:rPr>
          <w:rFonts w:ascii="Times New Roman" w:hAnsi="Times New Roman" w:hint="eastAsia"/>
          <w:sz w:val="22"/>
          <w:szCs w:val="22"/>
          <w:lang w:eastAsia="ja-JP"/>
        </w:rPr>
        <w:t>りまし</w:t>
      </w:r>
      <w:r w:rsidRPr="00D00B1E">
        <w:rPr>
          <w:rFonts w:ascii="Times New Roman" w:hAnsi="Times New Roman" w:hint="eastAsia"/>
          <w:sz w:val="22"/>
          <w:szCs w:val="22"/>
          <w:lang w:eastAsia="ja-JP"/>
        </w:rPr>
        <w:t>た。すべての蛇口</w:t>
      </w:r>
      <w:r w:rsidR="00140E9A" w:rsidRPr="00D00B1E">
        <w:rPr>
          <w:rFonts w:ascii="Times New Roman" w:hAnsi="Times New Roman" w:hint="eastAsia"/>
          <w:sz w:val="22"/>
          <w:szCs w:val="22"/>
          <w:lang w:eastAsia="ja-JP"/>
        </w:rPr>
        <w:t>は</w:t>
      </w:r>
      <w:r w:rsidR="00545BF8" w:rsidRPr="00D00B1E">
        <w:rPr>
          <w:rFonts w:ascii="Times New Roman" w:hAnsi="Times New Roman" w:hint="eastAsia"/>
          <w:sz w:val="22"/>
          <w:szCs w:val="22"/>
          <w:lang w:eastAsia="ja-JP"/>
        </w:rPr>
        <w:t>交換</w:t>
      </w:r>
      <w:r w:rsidR="00140E9A" w:rsidRPr="00D00B1E">
        <w:rPr>
          <w:rFonts w:ascii="Times New Roman" w:hAnsi="Times New Roman" w:hint="eastAsia"/>
          <w:sz w:val="22"/>
          <w:szCs w:val="22"/>
          <w:lang w:eastAsia="ja-JP"/>
        </w:rPr>
        <w:t>されるか</w:t>
      </w:r>
      <w:r w:rsidR="00131A57" w:rsidRPr="00D00B1E">
        <w:rPr>
          <w:rFonts w:ascii="Times New Roman" w:hAnsi="Times New Roman" w:hint="eastAsia"/>
          <w:sz w:val="22"/>
          <w:szCs w:val="22"/>
          <w:lang w:eastAsia="ja-JP"/>
        </w:rPr>
        <w:t>恒久的に使用停止となりました</w:t>
      </w:r>
      <w:r w:rsidRPr="00D00B1E">
        <w:rPr>
          <w:rFonts w:ascii="Times New Roman" w:hAnsi="Times New Roman" w:hint="eastAsia"/>
          <w:sz w:val="22"/>
          <w:szCs w:val="22"/>
          <w:lang w:eastAsia="ja-JP"/>
        </w:rPr>
        <w:t>。これらの措置は、これらの施設を利用する生徒や児童への給水サービスには影響せず、影響を受けるすべての建物に通知されました。交換されたすべての器具は、現在の</w:t>
      </w:r>
      <w:r w:rsidR="00545BF8" w:rsidRPr="00D00B1E">
        <w:rPr>
          <w:rFonts w:ascii="Times New Roman" w:hAnsi="Times New Roman" w:hint="eastAsia"/>
          <w:sz w:val="22"/>
          <w:szCs w:val="22"/>
          <w:lang w:eastAsia="ja-JP"/>
        </w:rPr>
        <w:t>基準値</w:t>
      </w:r>
      <w:r w:rsidRPr="00D00B1E">
        <w:rPr>
          <w:rFonts w:ascii="Times New Roman" w:hAnsi="Times New Roman" w:hint="eastAsia"/>
          <w:sz w:val="22"/>
          <w:szCs w:val="22"/>
          <w:lang w:eastAsia="ja-JP"/>
        </w:rPr>
        <w:t>である</w:t>
      </w:r>
      <w:r w:rsidRPr="00D00B1E">
        <w:rPr>
          <w:rFonts w:ascii="Times New Roman" w:hAnsi="Times New Roman" w:hint="eastAsia"/>
          <w:sz w:val="22"/>
          <w:szCs w:val="22"/>
          <w:lang w:eastAsia="ja-JP"/>
        </w:rPr>
        <w:t>10ppb</w:t>
      </w:r>
      <w:r w:rsidRPr="00D00B1E">
        <w:rPr>
          <w:rFonts w:ascii="Times New Roman" w:hAnsi="Times New Roman" w:hint="eastAsia"/>
          <w:sz w:val="22"/>
          <w:szCs w:val="22"/>
          <w:lang w:eastAsia="ja-JP"/>
        </w:rPr>
        <w:t>以下で</w:t>
      </w:r>
      <w:r w:rsidR="00672170" w:rsidRPr="00D00B1E">
        <w:rPr>
          <w:rFonts w:ascii="Times New Roman" w:hAnsi="Times New Roman" w:hint="eastAsia"/>
          <w:sz w:val="22"/>
          <w:szCs w:val="22"/>
          <w:lang w:eastAsia="ja-JP"/>
        </w:rPr>
        <w:t>検査されており、</w:t>
      </w:r>
      <w:r w:rsidR="00F526D6" w:rsidRPr="00D00B1E">
        <w:rPr>
          <w:rFonts w:ascii="Times New Roman" w:hAnsi="Times New Roman" w:hint="eastAsia"/>
          <w:sz w:val="22"/>
          <w:szCs w:val="22"/>
          <w:lang w:eastAsia="ja-JP"/>
        </w:rPr>
        <w:t>CFAS</w:t>
      </w:r>
      <w:r w:rsidR="00187F2A" w:rsidRPr="00D00B1E">
        <w:rPr>
          <w:rFonts w:ascii="Times New Roman" w:hAnsi="Times New Roman" w:hint="eastAsia"/>
          <w:sz w:val="22"/>
          <w:szCs w:val="22"/>
          <w:lang w:eastAsia="ja-JP"/>
        </w:rPr>
        <w:t>は子供たちの健康を守るために、</w:t>
      </w:r>
      <w:r w:rsidR="000F66F3" w:rsidRPr="00D00B1E">
        <w:rPr>
          <w:rFonts w:ascii="Times New Roman" w:hAnsi="Times New Roman" w:hint="eastAsia"/>
          <w:sz w:val="22"/>
          <w:szCs w:val="22"/>
          <w:lang w:eastAsia="ja-JP"/>
        </w:rPr>
        <w:t>このレベルに近づく器具の交換を積極的に継続しています</w:t>
      </w:r>
      <w:r w:rsidRPr="00D00B1E">
        <w:rPr>
          <w:rFonts w:ascii="Times New Roman" w:hAnsi="Times New Roman" w:hint="eastAsia"/>
          <w:sz w:val="22"/>
          <w:szCs w:val="22"/>
          <w:lang w:eastAsia="ja-JP"/>
        </w:rPr>
        <w:t>。</w:t>
      </w:r>
    </w:p>
    <w:p w14:paraId="6B8E460E" w14:textId="77777777" w:rsidR="00E61955" w:rsidRDefault="00E61955" w:rsidP="007367D9">
      <w:pPr>
        <w:pStyle w:val="Default"/>
        <w:rPr>
          <w:rFonts w:ascii="Times New Roman" w:hAnsi="Times New Roman"/>
          <w:sz w:val="22"/>
          <w:szCs w:val="22"/>
          <w:lang w:eastAsia="ja-JP"/>
        </w:rPr>
      </w:pPr>
    </w:p>
    <w:p w14:paraId="503CDD86" w14:textId="77777777" w:rsidR="00D00B1E" w:rsidRPr="004025D9" w:rsidRDefault="00D00B1E" w:rsidP="007367D9">
      <w:pPr>
        <w:pStyle w:val="Default"/>
        <w:rPr>
          <w:rFonts w:ascii="Times New Roman" w:hAnsi="Times New Roman"/>
          <w:sz w:val="22"/>
          <w:szCs w:val="22"/>
          <w:lang w:eastAsia="ja-JP"/>
        </w:rPr>
      </w:pPr>
    </w:p>
    <w:p w14:paraId="4C228963" w14:textId="77777777" w:rsidR="0045795C" w:rsidRPr="00545BF8" w:rsidRDefault="0045795C" w:rsidP="0045795C">
      <w:pPr>
        <w:pStyle w:val="Default"/>
        <w:spacing w:line="276" w:lineRule="auto"/>
        <w:rPr>
          <w:rFonts w:ascii="Times New Roman" w:hAnsi="Times New Roman"/>
          <w:b/>
          <w:color w:val="0000FF"/>
          <w:sz w:val="22"/>
          <w:szCs w:val="22"/>
          <w:lang w:eastAsia="ja-JP"/>
        </w:rPr>
      </w:pPr>
      <w:r w:rsidRPr="00545BF8">
        <w:rPr>
          <w:rFonts w:ascii="Times New Roman" w:hAnsi="Times New Roman"/>
          <w:b/>
          <w:color w:val="0000FF"/>
          <w:sz w:val="22"/>
          <w:szCs w:val="22"/>
          <w:lang w:eastAsia="ja-JP"/>
        </w:rPr>
        <w:t xml:space="preserve">PFAS </w:t>
      </w:r>
    </w:p>
    <w:p w14:paraId="63FD7002" w14:textId="77777777" w:rsidR="0045795C" w:rsidRPr="000F1C49" w:rsidRDefault="00617B21" w:rsidP="0045795C">
      <w:pPr>
        <w:pStyle w:val="Default"/>
        <w:rPr>
          <w:rFonts w:ascii="HGSMinchoB" w:hAnsi="Times New Roman"/>
          <w:b/>
          <w:color w:val="0070C0"/>
          <w:sz w:val="22"/>
          <w:szCs w:val="22"/>
          <w:lang w:eastAsia="ja-JP"/>
        </w:rPr>
      </w:pPr>
      <w:r w:rsidRPr="000F1C49">
        <w:rPr>
          <w:rFonts w:ascii="HGSMinchoB" w:hAnsi="Times New Roman" w:hint="eastAsia"/>
          <w:b/>
          <w:color w:val="0070C0"/>
          <w:sz w:val="22"/>
          <w:szCs w:val="22"/>
          <w:lang w:eastAsia="ja-JP"/>
        </w:rPr>
        <w:t>ペル</w:t>
      </w:r>
      <w:r w:rsidR="0045795C" w:rsidRPr="000F1C49">
        <w:rPr>
          <w:rFonts w:ascii="HGSMinchoB" w:hAnsi="Times New Roman" w:hint="eastAsia"/>
          <w:b/>
          <w:color w:val="0070C0"/>
          <w:sz w:val="22"/>
          <w:szCs w:val="22"/>
          <w:lang w:eastAsia="ja-JP"/>
        </w:rPr>
        <w:t>フルオロアルキル及びポリフルオロアルキル化合物（PFAS）とは？どこから来るのでしょうか？</w:t>
      </w:r>
    </w:p>
    <w:p w14:paraId="0CBEDCCA" w14:textId="77777777" w:rsidR="00BF0478" w:rsidRPr="00082589" w:rsidRDefault="00BF0478" w:rsidP="00BF0478">
      <w:pPr>
        <w:spacing w:line="240" w:lineRule="auto"/>
        <w:rPr>
          <w:lang w:eastAsia="ja-JP"/>
        </w:rPr>
      </w:pPr>
      <w:r w:rsidRPr="00082589">
        <w:rPr>
          <w:rFonts w:hint="eastAsia"/>
          <w:lang w:eastAsia="ja-JP"/>
        </w:rPr>
        <w:t>ペル</w:t>
      </w:r>
      <w:r w:rsidRPr="00082589">
        <w:rPr>
          <w:rFonts w:ascii="MS Mincho" w:hAnsi="MS Mincho" w:cs="MS Mincho" w:hint="eastAsia"/>
          <w:sz w:val="24"/>
          <w:szCs w:val="24"/>
          <w:lang w:val="en" w:eastAsia="ja-JP"/>
        </w:rPr>
        <w:t>フルオロアルキルおよびポリフルオロアルキル化合物（</w:t>
      </w:r>
      <w:r w:rsidRPr="00082589">
        <w:rPr>
          <w:rFonts w:ascii="Times New Roman" w:eastAsia="Times New Roman" w:hAnsi="Times New Roman"/>
          <w:sz w:val="24"/>
          <w:szCs w:val="24"/>
          <w:lang w:val="en" w:eastAsia="ja-JP"/>
        </w:rPr>
        <w:t>PFAS</w:t>
      </w:r>
      <w:r w:rsidRPr="00082589">
        <w:rPr>
          <w:rFonts w:ascii="MS Mincho" w:hAnsi="MS Mincho" w:cs="MS Mincho" w:hint="eastAsia"/>
          <w:sz w:val="24"/>
          <w:szCs w:val="24"/>
          <w:lang w:val="en" w:eastAsia="ja-JP"/>
        </w:rPr>
        <w:t>）は、数千種類におよぶ人工化学物質の総称です。</w:t>
      </w:r>
      <w:r w:rsidRPr="00082589">
        <w:rPr>
          <w:rFonts w:ascii="Times New Roman" w:eastAsia="Times New Roman" w:hAnsi="Times New Roman"/>
          <w:sz w:val="24"/>
          <w:szCs w:val="24"/>
          <w:lang w:val="en" w:eastAsia="ja-JP"/>
        </w:rPr>
        <w:t>PFAS</w:t>
      </w:r>
      <w:r w:rsidRPr="00082589">
        <w:rPr>
          <w:rFonts w:ascii="MS Mincho" w:hAnsi="MS Mincho" w:cs="MS Mincho" w:hint="eastAsia"/>
          <w:sz w:val="24"/>
          <w:szCs w:val="24"/>
          <w:lang w:val="en" w:eastAsia="ja-JP"/>
        </w:rPr>
        <w:t>は</w:t>
      </w:r>
      <w:r w:rsidRPr="00082589">
        <w:rPr>
          <w:rFonts w:ascii="Times New Roman" w:eastAsia="Times New Roman" w:hAnsi="Times New Roman"/>
          <w:sz w:val="24"/>
          <w:szCs w:val="24"/>
          <w:lang w:val="en" w:eastAsia="ja-JP"/>
        </w:rPr>
        <w:t>1940</w:t>
      </w:r>
      <w:r w:rsidRPr="00082589">
        <w:rPr>
          <w:rFonts w:ascii="MS Mincho" w:hAnsi="MS Mincho" w:cs="MS Mincho" w:hint="eastAsia"/>
          <w:sz w:val="24"/>
          <w:szCs w:val="24"/>
          <w:lang w:val="en" w:eastAsia="ja-JP"/>
        </w:rPr>
        <w:t>年代から、米国を含む世界中の様々な産業や消費財に使用されてきました。</w:t>
      </w:r>
      <w:r w:rsidRPr="00082589">
        <w:rPr>
          <w:rFonts w:ascii="Times New Roman" w:eastAsia="Times New Roman" w:hAnsi="Times New Roman"/>
          <w:sz w:val="24"/>
          <w:szCs w:val="24"/>
          <w:lang w:val="en" w:eastAsia="ja-JP"/>
        </w:rPr>
        <w:t>PFAS</w:t>
      </w:r>
      <w:r w:rsidRPr="00082589">
        <w:rPr>
          <w:rFonts w:ascii="MS Mincho" w:hAnsi="MS Mincho" w:cs="MS Mincho" w:hint="eastAsia"/>
          <w:sz w:val="24"/>
          <w:szCs w:val="24"/>
          <w:lang w:val="en" w:eastAsia="ja-JP"/>
        </w:rPr>
        <w:t>は多くの消費財だけでなく、水成膜泡消火薬剤（</w:t>
      </w:r>
      <w:r w:rsidRPr="00082589">
        <w:rPr>
          <w:rFonts w:ascii="Times New Roman" w:eastAsia="Times New Roman" w:hAnsi="Times New Roman"/>
          <w:sz w:val="24"/>
          <w:szCs w:val="24"/>
          <w:lang w:val="en" w:eastAsia="ja-JP"/>
        </w:rPr>
        <w:t>AFFF</w:t>
      </w:r>
      <w:r w:rsidRPr="00082589">
        <w:rPr>
          <w:rFonts w:asciiTheme="minorEastAsia" w:eastAsiaTheme="minorEastAsia" w:hAnsiTheme="minorEastAsia" w:hint="eastAsia"/>
          <w:sz w:val="24"/>
          <w:szCs w:val="24"/>
          <w:lang w:val="en" w:eastAsia="ja-JP"/>
        </w:rPr>
        <w:t>/エートリプルエフ</w:t>
      </w:r>
      <w:r w:rsidRPr="00082589">
        <w:rPr>
          <w:rFonts w:ascii="MS Mincho" w:hAnsi="MS Mincho" w:cs="MS Mincho" w:hint="eastAsia"/>
          <w:sz w:val="24"/>
          <w:szCs w:val="24"/>
          <w:lang w:val="en" w:eastAsia="ja-JP"/>
        </w:rPr>
        <w:t>）と呼ばれる特定の消火剤などの工業製品にも含まれています。また、マイクロエレクトロニクス、バッテリ、医療機器などの生活必需品にも使用されています。</w:t>
      </w:r>
      <w:r w:rsidRPr="00082589">
        <w:rPr>
          <w:rFonts w:ascii="Times New Roman" w:eastAsia="Times New Roman" w:hAnsi="Times New Roman"/>
          <w:sz w:val="24"/>
          <w:szCs w:val="24"/>
          <w:lang w:val="en" w:eastAsia="ja-JP"/>
        </w:rPr>
        <w:t>PFAS</w:t>
      </w:r>
      <w:r w:rsidRPr="00082589">
        <w:rPr>
          <w:rFonts w:ascii="MS Mincho" w:hAnsi="MS Mincho" w:cs="MS Mincho" w:hint="eastAsia"/>
          <w:sz w:val="24"/>
          <w:szCs w:val="24"/>
          <w:lang w:val="en" w:eastAsia="ja-JP"/>
        </w:rPr>
        <w:t>は環境の中に残留するだけでなく、人体にも残留するものがあります。つまり、分解されずに、時間の経過とともに蓄積される可能性があります。</w:t>
      </w:r>
    </w:p>
    <w:p w14:paraId="1128DF9E" w14:textId="77777777" w:rsidR="000F1C49" w:rsidRPr="000F1C49" w:rsidRDefault="000F1C49" w:rsidP="004D6C65">
      <w:pPr>
        <w:spacing w:after="147" w:line="249" w:lineRule="auto"/>
        <w:ind w:left="-5" w:hanging="10"/>
        <w:rPr>
          <w:rFonts w:ascii="HGSMinchoB" w:hAnsi="MS Gothic" w:cs="MS Gothic"/>
          <w:bCs/>
          <w:lang w:eastAsia="ja-JP"/>
        </w:rPr>
      </w:pPr>
    </w:p>
    <w:p w14:paraId="681766A5" w14:textId="77777777" w:rsidR="00E61955" w:rsidRPr="000F1C49" w:rsidRDefault="00617B21" w:rsidP="00617B21">
      <w:pPr>
        <w:rPr>
          <w:rFonts w:ascii="Times New Roman" w:hAnsi="Times New Roman"/>
          <w:b/>
          <w:color w:val="0000FF"/>
          <w:lang w:eastAsia="ja-JP"/>
        </w:rPr>
      </w:pPr>
      <w:r w:rsidRPr="000F1C49">
        <w:rPr>
          <w:rFonts w:ascii="Times New Roman" w:hAnsi="Times New Roman" w:hint="eastAsia"/>
          <w:b/>
          <w:color w:val="0000FF"/>
          <w:lang w:eastAsia="ja-JP"/>
        </w:rPr>
        <w:t>水道水中の</w:t>
      </w:r>
      <w:r w:rsidRPr="000F1C49">
        <w:rPr>
          <w:rFonts w:ascii="Times New Roman" w:hAnsi="Times New Roman" w:hint="eastAsia"/>
          <w:b/>
          <w:color w:val="0000FF"/>
          <w:lang w:eastAsia="ja-JP"/>
        </w:rPr>
        <w:t>PFAS</w:t>
      </w:r>
      <w:r w:rsidRPr="000F1C49">
        <w:rPr>
          <w:rFonts w:ascii="Times New Roman" w:hAnsi="Times New Roman" w:hint="eastAsia"/>
          <w:b/>
          <w:color w:val="0000FF"/>
          <w:lang w:eastAsia="ja-JP"/>
        </w:rPr>
        <w:t>の基準はありますか？</w:t>
      </w:r>
    </w:p>
    <w:p w14:paraId="64C9B543" w14:textId="77777777" w:rsidR="000F1C49" w:rsidRDefault="000F1C49" w:rsidP="00617B21">
      <w:pPr>
        <w:rPr>
          <w:rFonts w:ascii="Times New Roman" w:hAnsi="Times New Roman"/>
          <w:lang w:eastAsia="ja-JP"/>
        </w:rPr>
      </w:pPr>
      <w:r w:rsidRPr="000F1C49">
        <w:rPr>
          <w:rFonts w:ascii="Times New Roman" w:hAnsi="Times New Roman" w:hint="eastAsia"/>
          <w:lang w:eastAsia="ja-JP"/>
        </w:rPr>
        <w:t>2024</w:t>
      </w:r>
      <w:r w:rsidRPr="000F1C49">
        <w:rPr>
          <w:rFonts w:ascii="Times New Roman" w:hAnsi="Times New Roman" w:hint="eastAsia"/>
          <w:lang w:eastAsia="ja-JP"/>
        </w:rPr>
        <w:t>年</w:t>
      </w:r>
      <w:r w:rsidRPr="000F1C49">
        <w:rPr>
          <w:rFonts w:ascii="Times New Roman" w:hAnsi="Times New Roman" w:hint="eastAsia"/>
          <w:lang w:eastAsia="ja-JP"/>
        </w:rPr>
        <w:t>4</w:t>
      </w:r>
      <w:r w:rsidRPr="000F1C49">
        <w:rPr>
          <w:rFonts w:ascii="Times New Roman" w:hAnsi="Times New Roman" w:hint="eastAsia"/>
          <w:lang w:eastAsia="ja-JP"/>
        </w:rPr>
        <w:t>月</w:t>
      </w:r>
      <w:r w:rsidRPr="000F1C49">
        <w:rPr>
          <w:rFonts w:ascii="Times New Roman" w:hAnsi="Times New Roman" w:hint="eastAsia"/>
          <w:lang w:eastAsia="ja-JP"/>
        </w:rPr>
        <w:t>26</w:t>
      </w:r>
      <w:r w:rsidRPr="000F1C49">
        <w:rPr>
          <w:rFonts w:ascii="Times New Roman" w:hAnsi="Times New Roman" w:hint="eastAsia"/>
          <w:lang w:eastAsia="ja-JP"/>
        </w:rPr>
        <w:t>日、米国環境保護庁（</w:t>
      </w:r>
      <w:r w:rsidRPr="000F1C49">
        <w:rPr>
          <w:rFonts w:ascii="Times New Roman" w:hAnsi="Times New Roman" w:hint="eastAsia"/>
          <w:lang w:eastAsia="ja-JP"/>
        </w:rPr>
        <w:t>EPA</w:t>
      </w:r>
      <w:r w:rsidRPr="000F1C49">
        <w:rPr>
          <w:rFonts w:ascii="Times New Roman" w:hAnsi="Times New Roman" w:hint="eastAsia"/>
          <w:lang w:eastAsia="ja-JP"/>
        </w:rPr>
        <w:t>）は、</w:t>
      </w:r>
      <w:r w:rsidR="00E222C4">
        <w:rPr>
          <w:rFonts w:ascii="Times New Roman" w:hAnsi="Times New Roman" w:hint="eastAsia"/>
          <w:lang w:eastAsia="ja-JP"/>
        </w:rPr>
        <w:t>米軍</w:t>
      </w:r>
      <w:r w:rsidRPr="000F1C49">
        <w:rPr>
          <w:rFonts w:ascii="Times New Roman" w:hAnsi="Times New Roman" w:hint="eastAsia"/>
          <w:lang w:eastAsia="ja-JP"/>
        </w:rPr>
        <w:t>安全飲料水法（</w:t>
      </w:r>
      <w:r w:rsidRPr="000F1C49">
        <w:rPr>
          <w:rFonts w:ascii="Times New Roman" w:hAnsi="Times New Roman" w:hint="eastAsia"/>
          <w:lang w:eastAsia="ja-JP"/>
        </w:rPr>
        <w:t>SDWA</w:t>
      </w:r>
      <w:r w:rsidRPr="000F1C49">
        <w:rPr>
          <w:rFonts w:ascii="Times New Roman" w:hAnsi="Times New Roman" w:hint="eastAsia"/>
          <w:lang w:eastAsia="ja-JP"/>
        </w:rPr>
        <w:t>）に基づく</w:t>
      </w:r>
      <w:r w:rsidRPr="000F1C49">
        <w:rPr>
          <w:rFonts w:ascii="Times New Roman" w:hAnsi="Times New Roman" w:hint="eastAsia"/>
          <w:lang w:eastAsia="ja-JP"/>
        </w:rPr>
        <w:t>6</w:t>
      </w:r>
      <w:r w:rsidRPr="000F1C49">
        <w:rPr>
          <w:rFonts w:ascii="Times New Roman" w:hAnsi="Times New Roman" w:hint="eastAsia"/>
          <w:lang w:eastAsia="ja-JP"/>
        </w:rPr>
        <w:t>種類の</w:t>
      </w:r>
      <w:r w:rsidRPr="000F1C49">
        <w:rPr>
          <w:rFonts w:ascii="Times New Roman" w:hAnsi="Times New Roman" w:hint="eastAsia"/>
          <w:lang w:eastAsia="ja-JP"/>
        </w:rPr>
        <w:t>PFAS</w:t>
      </w:r>
      <w:r w:rsidRPr="000F1C49">
        <w:rPr>
          <w:rFonts w:ascii="Times New Roman" w:hAnsi="Times New Roman" w:hint="eastAsia"/>
          <w:lang w:eastAsia="ja-JP"/>
        </w:rPr>
        <w:t>の飲料水基準に関する</w:t>
      </w:r>
      <w:r w:rsidR="00E222C4">
        <w:rPr>
          <w:rFonts w:ascii="Times New Roman" w:hAnsi="Times New Roman" w:hint="eastAsia"/>
          <w:lang w:eastAsia="ja-JP"/>
        </w:rPr>
        <w:t>第一</w:t>
      </w:r>
      <w:r w:rsidRPr="000F1C49">
        <w:rPr>
          <w:rFonts w:ascii="Times New Roman" w:hAnsi="Times New Roman" w:hint="eastAsia"/>
          <w:lang w:eastAsia="ja-JP"/>
        </w:rPr>
        <w:t>飲料水規制（</w:t>
      </w:r>
      <w:r w:rsidRPr="000F1C49">
        <w:rPr>
          <w:rFonts w:ascii="Times New Roman" w:hAnsi="Times New Roman" w:hint="eastAsia"/>
          <w:lang w:eastAsia="ja-JP"/>
        </w:rPr>
        <w:t>NPDWR</w:t>
      </w:r>
      <w:r w:rsidRPr="000F1C49">
        <w:rPr>
          <w:rFonts w:ascii="Times New Roman" w:hAnsi="Times New Roman" w:hint="eastAsia"/>
          <w:lang w:eastAsia="ja-JP"/>
        </w:rPr>
        <w:t>）最終規則を公表し</w:t>
      </w:r>
      <w:r>
        <w:rPr>
          <w:rFonts w:ascii="Times New Roman" w:hAnsi="Times New Roman" w:hint="eastAsia"/>
          <w:lang w:eastAsia="ja-JP"/>
        </w:rPr>
        <w:t>まし</w:t>
      </w:r>
      <w:r w:rsidR="00E222C4">
        <w:rPr>
          <w:rFonts w:ascii="Times New Roman" w:hAnsi="Times New Roman" w:hint="eastAsia"/>
          <w:lang w:eastAsia="ja-JP"/>
        </w:rPr>
        <w:t>た。この</w:t>
      </w:r>
      <w:r w:rsidRPr="000F1C49">
        <w:rPr>
          <w:rFonts w:ascii="Times New Roman" w:hAnsi="Times New Roman" w:hint="eastAsia"/>
          <w:lang w:eastAsia="ja-JP"/>
        </w:rPr>
        <w:t>規則</w:t>
      </w:r>
      <w:r w:rsidR="00E222C4">
        <w:rPr>
          <w:rFonts w:ascii="Times New Roman" w:hAnsi="Times New Roman" w:hint="eastAsia"/>
          <w:lang w:eastAsia="ja-JP"/>
        </w:rPr>
        <w:t>で</w:t>
      </w:r>
      <w:r w:rsidRPr="000F1C49">
        <w:rPr>
          <w:rFonts w:ascii="Times New Roman" w:hAnsi="Times New Roman" w:hint="eastAsia"/>
          <w:lang w:eastAsia="ja-JP"/>
        </w:rPr>
        <w:t>は、以下の最大汚染物質濃度（</w:t>
      </w:r>
      <w:r w:rsidRPr="000F1C49">
        <w:rPr>
          <w:rFonts w:ascii="Times New Roman" w:hAnsi="Times New Roman" w:hint="eastAsia"/>
          <w:lang w:eastAsia="ja-JP"/>
        </w:rPr>
        <w:t>MCL</w:t>
      </w:r>
      <w:r w:rsidRPr="000F1C49">
        <w:rPr>
          <w:rFonts w:ascii="Times New Roman" w:hAnsi="Times New Roman" w:hint="eastAsia"/>
          <w:lang w:eastAsia="ja-JP"/>
        </w:rPr>
        <w:t>）を定めてい</w:t>
      </w:r>
      <w:r>
        <w:rPr>
          <w:rFonts w:ascii="Times New Roman" w:hAnsi="Times New Roman" w:hint="eastAsia"/>
          <w:lang w:eastAsia="ja-JP"/>
        </w:rPr>
        <w:t>ます</w:t>
      </w:r>
      <w:r w:rsidRPr="000F1C49">
        <w:rPr>
          <w:rFonts w:ascii="Times New Roman" w:hAnsi="Times New Roman" w:hint="eastAsia"/>
          <w:lang w:eastAsia="ja-JP"/>
        </w:rPr>
        <w:t>：</w:t>
      </w:r>
    </w:p>
    <w:p w14:paraId="293BA5B5" w14:textId="77777777" w:rsidR="000F1C49" w:rsidRDefault="000F1C49" w:rsidP="00617B21">
      <w:pPr>
        <w:rPr>
          <w:rFonts w:ascii="Times New Roman" w:hAnsi="Times New Roman"/>
          <w:lang w:eastAsia="ja-JP"/>
        </w:rPr>
      </w:pPr>
    </w:p>
    <w:p w14:paraId="27E81831" w14:textId="77777777" w:rsidR="00A55B64" w:rsidRDefault="00A55B64" w:rsidP="00617B21">
      <w:pPr>
        <w:rPr>
          <w:rFonts w:ascii="Times New Roman" w:hAnsi="Times New Roman"/>
          <w:lang w:eastAsia="ja-JP"/>
        </w:rPr>
      </w:pPr>
    </w:p>
    <w:p w14:paraId="1C3871C4" w14:textId="77777777" w:rsidR="00A55B64" w:rsidRPr="000F1C49" w:rsidRDefault="00A55B64" w:rsidP="00617B21">
      <w:pPr>
        <w:rPr>
          <w:rFonts w:ascii="Times New Roman" w:hAnsi="Times New Roman"/>
          <w:lang w:eastAsia="ja-JP"/>
        </w:rPr>
      </w:pP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710"/>
      </w:tblGrid>
      <w:tr w:rsidR="000F1C49" w:rsidRPr="005C3BD1" w14:paraId="216396EC" w14:textId="77777777" w:rsidTr="000F1C49">
        <w:trPr>
          <w:trHeight w:val="476"/>
          <w:jc w:val="center"/>
        </w:trPr>
        <w:tc>
          <w:tcPr>
            <w:tcW w:w="5845"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7050C67A" w14:textId="77777777" w:rsidR="000F1C49" w:rsidRPr="005C3BD1" w:rsidRDefault="000F1C49" w:rsidP="005C3BD1">
            <w:pPr>
              <w:spacing w:after="0" w:line="240" w:lineRule="auto"/>
              <w:rPr>
                <w:rFonts w:ascii="Times New Roman" w:eastAsia="Times New Roman" w:hAnsi="Times New Roman"/>
                <w:b/>
                <w:color w:val="auto"/>
                <w:sz w:val="24"/>
                <w:szCs w:val="24"/>
              </w:rPr>
            </w:pPr>
            <w:r>
              <w:rPr>
                <w:rFonts w:asciiTheme="minorEastAsia" w:eastAsiaTheme="minorEastAsia" w:hAnsiTheme="minorEastAsia" w:hint="eastAsia"/>
                <w:b/>
                <w:color w:val="auto"/>
                <w:sz w:val="24"/>
                <w:szCs w:val="24"/>
                <w:lang w:eastAsia="ja-JP"/>
              </w:rPr>
              <w:lastRenderedPageBreak/>
              <w:t>化学薬品</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5DB1939" w14:textId="77777777" w:rsidR="000F1C49" w:rsidRPr="005C3BD1" w:rsidRDefault="000F1C49" w:rsidP="005C3BD1">
            <w:pPr>
              <w:spacing w:after="0" w:line="240" w:lineRule="auto"/>
              <w:rPr>
                <w:rFonts w:ascii="Times New Roman" w:eastAsia="Times New Roman" w:hAnsi="Times New Roman"/>
                <w:b/>
                <w:color w:val="auto"/>
                <w:sz w:val="24"/>
                <w:szCs w:val="24"/>
                <w:lang w:eastAsia="ja-JP"/>
              </w:rPr>
            </w:pPr>
            <w:r w:rsidRPr="0026611E">
              <w:rPr>
                <w:rFonts w:ascii="MS Mincho" w:eastAsia="MS Mincho" w:hAnsi="MS Mincho" w:cs="MS Mincho" w:hint="eastAsia"/>
                <w:b/>
                <w:color w:val="auto"/>
                <w:sz w:val="24"/>
                <w:szCs w:val="24"/>
                <w:lang w:eastAsia="ja-JP"/>
              </w:rPr>
              <w:t>最大汚染物質レベル</w:t>
            </w:r>
            <w:r w:rsidRPr="005C3BD1">
              <w:rPr>
                <w:rFonts w:ascii="Times New Roman" w:eastAsia="Times New Roman" w:hAnsi="Times New Roman"/>
                <w:b/>
                <w:color w:val="auto"/>
                <w:sz w:val="24"/>
                <w:szCs w:val="24"/>
                <w:lang w:eastAsia="ja-JP"/>
              </w:rPr>
              <w:t>(MCL)</w:t>
            </w:r>
          </w:p>
        </w:tc>
      </w:tr>
      <w:tr w:rsidR="000F1C49" w:rsidRPr="005C3BD1" w14:paraId="7F52CAD1" w14:textId="77777777" w:rsidTr="000F1C49">
        <w:trPr>
          <w:trHeight w:val="476"/>
          <w:jc w:val="center"/>
        </w:trPr>
        <w:tc>
          <w:tcPr>
            <w:tcW w:w="5845" w:type="dxa"/>
            <w:vMerge/>
            <w:tcBorders>
              <w:top w:val="single" w:sz="4" w:space="0" w:color="auto"/>
              <w:left w:val="single" w:sz="4" w:space="0" w:color="auto"/>
              <w:bottom w:val="single" w:sz="4" w:space="0" w:color="auto"/>
              <w:right w:val="single" w:sz="4" w:space="0" w:color="auto"/>
            </w:tcBorders>
            <w:vAlign w:val="center"/>
          </w:tcPr>
          <w:p w14:paraId="04A18ED7" w14:textId="77777777" w:rsidR="000F1C49" w:rsidRPr="005C3BD1" w:rsidRDefault="000F1C49" w:rsidP="005C3BD1">
            <w:pPr>
              <w:spacing w:after="0" w:line="240" w:lineRule="auto"/>
              <w:rPr>
                <w:rFonts w:ascii="Times New Roman" w:eastAsia="Times New Roman" w:hAnsi="Times New Roman"/>
                <w:color w:val="auto"/>
                <w:sz w:val="24"/>
                <w:szCs w:val="24"/>
                <w:lang w:eastAsia="ja-JP"/>
              </w:rPr>
            </w:pPr>
          </w:p>
        </w:tc>
        <w:tc>
          <w:tcPr>
            <w:tcW w:w="1710" w:type="dxa"/>
            <w:vMerge/>
            <w:tcBorders>
              <w:top w:val="single" w:sz="4" w:space="0" w:color="auto"/>
              <w:left w:val="single" w:sz="4" w:space="0" w:color="auto"/>
              <w:bottom w:val="single" w:sz="4" w:space="0" w:color="auto"/>
              <w:right w:val="single" w:sz="4" w:space="0" w:color="auto"/>
            </w:tcBorders>
            <w:vAlign w:val="center"/>
          </w:tcPr>
          <w:p w14:paraId="44F17CF0" w14:textId="77777777" w:rsidR="000F1C49" w:rsidRPr="005C3BD1" w:rsidRDefault="000F1C49" w:rsidP="005C3BD1">
            <w:pPr>
              <w:spacing w:after="0" w:line="240" w:lineRule="auto"/>
              <w:rPr>
                <w:rFonts w:ascii="Times New Roman" w:eastAsia="Times New Roman" w:hAnsi="Times New Roman"/>
                <w:color w:val="auto"/>
                <w:sz w:val="24"/>
                <w:szCs w:val="24"/>
                <w:lang w:eastAsia="ja-JP"/>
              </w:rPr>
            </w:pPr>
          </w:p>
        </w:tc>
      </w:tr>
      <w:tr w:rsidR="000F1C49" w:rsidRPr="005C3BD1" w14:paraId="6ED0C355" w14:textId="77777777" w:rsidTr="000F1C49">
        <w:trPr>
          <w:trHeight w:val="416"/>
          <w:jc w:val="center"/>
        </w:trPr>
        <w:tc>
          <w:tcPr>
            <w:tcW w:w="5845" w:type="dxa"/>
            <w:tcBorders>
              <w:top w:val="single" w:sz="4" w:space="0" w:color="auto"/>
              <w:left w:val="single" w:sz="4" w:space="0" w:color="auto"/>
              <w:bottom w:val="single" w:sz="4" w:space="0" w:color="auto"/>
              <w:right w:val="single" w:sz="4" w:space="0" w:color="auto"/>
            </w:tcBorders>
            <w:vAlign w:val="center"/>
          </w:tcPr>
          <w:p w14:paraId="263BA6A5" w14:textId="77777777" w:rsidR="000F1C49" w:rsidRPr="000F1C49" w:rsidRDefault="000F1C49" w:rsidP="005C3BD1">
            <w:pPr>
              <w:spacing w:after="0" w:line="240" w:lineRule="auto"/>
              <w:rPr>
                <w:rFonts w:ascii="Times New Roman" w:eastAsia="Times New Roman" w:hAnsi="Times New Roman"/>
                <w:color w:val="auto"/>
                <w:lang w:eastAsia="ja-JP"/>
              </w:rPr>
            </w:pPr>
            <w:r w:rsidRPr="000F1C49">
              <w:rPr>
                <w:rFonts w:ascii="MS Mincho" w:eastAsia="MS Mincho" w:hAnsi="MS Mincho" w:cs="MS Mincho" w:hint="eastAsia"/>
                <w:color w:val="auto"/>
                <w:lang w:eastAsia="ja-JP"/>
              </w:rPr>
              <w:t>ペルフルオロオクタン酸（</w:t>
            </w:r>
            <w:r w:rsidRPr="000F1C49">
              <w:rPr>
                <w:rFonts w:ascii="Times New Roman" w:eastAsia="Times New Roman" w:hAnsi="Times New Roman" w:hint="eastAsia"/>
                <w:color w:val="auto"/>
                <w:lang w:eastAsia="ja-JP"/>
              </w:rPr>
              <w:t>PFOA</w:t>
            </w:r>
            <w:r w:rsidRPr="000F1C49">
              <w:rPr>
                <w:rFonts w:ascii="MS Mincho" w:eastAsia="MS Mincho" w:hAnsi="MS Mincho" w:cs="MS Mincho" w:hint="eastAsia"/>
                <w:color w:val="auto"/>
                <w:lang w:eastAsia="ja-JP"/>
              </w:rPr>
              <w:t>）</w:t>
            </w:r>
          </w:p>
        </w:tc>
        <w:tc>
          <w:tcPr>
            <w:tcW w:w="1710" w:type="dxa"/>
            <w:tcBorders>
              <w:top w:val="single" w:sz="4" w:space="0" w:color="auto"/>
              <w:left w:val="single" w:sz="4" w:space="0" w:color="auto"/>
              <w:bottom w:val="single" w:sz="4" w:space="0" w:color="auto"/>
              <w:right w:val="single" w:sz="4" w:space="0" w:color="auto"/>
            </w:tcBorders>
            <w:vAlign w:val="center"/>
          </w:tcPr>
          <w:p w14:paraId="5974BF03" w14:textId="77777777" w:rsidR="000F1C49" w:rsidRPr="005C3BD1" w:rsidRDefault="000F1C49" w:rsidP="006E41F9">
            <w:pPr>
              <w:spacing w:after="0" w:line="240" w:lineRule="auto"/>
              <w:rPr>
                <w:rFonts w:ascii="Times New Roman" w:eastAsia="Times New Roman" w:hAnsi="Times New Roman"/>
                <w:color w:val="auto"/>
                <w:sz w:val="24"/>
                <w:szCs w:val="24"/>
              </w:rPr>
            </w:pPr>
            <w:r w:rsidRPr="005C3BD1">
              <w:rPr>
                <w:rFonts w:ascii="Times New Roman" w:eastAsia="Times New Roman" w:hAnsi="Times New Roman"/>
                <w:color w:val="auto"/>
                <w:sz w:val="24"/>
                <w:szCs w:val="24"/>
              </w:rPr>
              <w:t>4 ppt</w:t>
            </w:r>
          </w:p>
        </w:tc>
      </w:tr>
      <w:tr w:rsidR="000F1C49" w:rsidRPr="005C3BD1" w14:paraId="09149FA4" w14:textId="77777777" w:rsidTr="000F1C49">
        <w:trPr>
          <w:trHeight w:val="416"/>
          <w:jc w:val="center"/>
        </w:trPr>
        <w:tc>
          <w:tcPr>
            <w:tcW w:w="5845" w:type="dxa"/>
            <w:tcBorders>
              <w:top w:val="single" w:sz="4" w:space="0" w:color="auto"/>
              <w:left w:val="single" w:sz="4" w:space="0" w:color="auto"/>
              <w:bottom w:val="single" w:sz="4" w:space="0" w:color="auto"/>
              <w:right w:val="single" w:sz="4" w:space="0" w:color="auto"/>
            </w:tcBorders>
            <w:vAlign w:val="center"/>
          </w:tcPr>
          <w:p w14:paraId="59E28DA3" w14:textId="77777777" w:rsidR="000F1C49" w:rsidRPr="006E41F9" w:rsidRDefault="006E41F9" w:rsidP="005C3BD1">
            <w:pPr>
              <w:spacing w:after="0" w:line="240" w:lineRule="auto"/>
              <w:rPr>
                <w:rFonts w:ascii="Times New Roman" w:eastAsia="Times New Roman" w:hAnsi="Times New Roman"/>
                <w:color w:val="auto"/>
                <w:lang w:eastAsia="ja-JP"/>
              </w:rPr>
            </w:pPr>
            <w:r w:rsidRPr="006E41F9">
              <w:rPr>
                <w:rFonts w:ascii="MS Mincho" w:eastAsia="MS Mincho" w:hAnsi="MS Mincho" w:cs="MS Mincho" w:hint="eastAsia"/>
                <w:color w:val="auto"/>
                <w:lang w:eastAsia="ja-JP"/>
              </w:rPr>
              <w:t>ペルフルオロオクタンスルホン酸（</w:t>
            </w:r>
            <w:r w:rsidRPr="006E41F9">
              <w:rPr>
                <w:rFonts w:ascii="Times New Roman" w:eastAsia="Times New Roman" w:hAnsi="Times New Roman" w:hint="eastAsia"/>
                <w:color w:val="auto"/>
                <w:lang w:eastAsia="ja-JP"/>
              </w:rPr>
              <w:t>PFOS</w:t>
            </w:r>
            <w:r w:rsidRPr="006E41F9">
              <w:rPr>
                <w:rFonts w:ascii="MS Mincho" w:eastAsia="MS Mincho" w:hAnsi="MS Mincho" w:cs="MS Mincho" w:hint="eastAsia"/>
                <w:color w:val="auto"/>
                <w:lang w:eastAsia="ja-JP"/>
              </w:rPr>
              <w:t>）</w:t>
            </w:r>
          </w:p>
        </w:tc>
        <w:tc>
          <w:tcPr>
            <w:tcW w:w="1710" w:type="dxa"/>
            <w:tcBorders>
              <w:top w:val="single" w:sz="4" w:space="0" w:color="auto"/>
              <w:left w:val="single" w:sz="4" w:space="0" w:color="auto"/>
              <w:bottom w:val="single" w:sz="4" w:space="0" w:color="auto"/>
              <w:right w:val="single" w:sz="4" w:space="0" w:color="auto"/>
            </w:tcBorders>
            <w:vAlign w:val="center"/>
          </w:tcPr>
          <w:p w14:paraId="6360867F" w14:textId="77777777" w:rsidR="000F1C49" w:rsidRPr="005C3BD1" w:rsidRDefault="000F1C49" w:rsidP="006E41F9">
            <w:pPr>
              <w:spacing w:after="0" w:line="240" w:lineRule="auto"/>
              <w:rPr>
                <w:rFonts w:ascii="Times New Roman" w:eastAsia="Times New Roman" w:hAnsi="Times New Roman"/>
                <w:color w:val="auto"/>
                <w:sz w:val="24"/>
                <w:szCs w:val="24"/>
              </w:rPr>
            </w:pPr>
            <w:r w:rsidRPr="005C3BD1">
              <w:rPr>
                <w:rFonts w:ascii="Times New Roman" w:eastAsia="Times New Roman" w:hAnsi="Times New Roman"/>
                <w:color w:val="auto"/>
                <w:sz w:val="24"/>
                <w:szCs w:val="24"/>
              </w:rPr>
              <w:t>4 ppt</w:t>
            </w:r>
          </w:p>
        </w:tc>
      </w:tr>
      <w:tr w:rsidR="000F1C49" w:rsidRPr="005C3BD1" w14:paraId="286AD603" w14:textId="77777777" w:rsidTr="000F1C49">
        <w:trPr>
          <w:trHeight w:val="416"/>
          <w:jc w:val="center"/>
        </w:trPr>
        <w:tc>
          <w:tcPr>
            <w:tcW w:w="5845" w:type="dxa"/>
            <w:tcBorders>
              <w:top w:val="single" w:sz="4" w:space="0" w:color="auto"/>
              <w:left w:val="single" w:sz="4" w:space="0" w:color="auto"/>
              <w:bottom w:val="single" w:sz="4" w:space="0" w:color="auto"/>
              <w:right w:val="single" w:sz="4" w:space="0" w:color="auto"/>
            </w:tcBorders>
            <w:vAlign w:val="center"/>
          </w:tcPr>
          <w:p w14:paraId="773D0076" w14:textId="77777777" w:rsidR="000F1C49" w:rsidRPr="006E41F9" w:rsidRDefault="006E41F9" w:rsidP="005C3BD1">
            <w:pPr>
              <w:spacing w:after="0" w:line="240" w:lineRule="auto"/>
              <w:rPr>
                <w:rFonts w:ascii="Times New Roman" w:eastAsia="Times New Roman" w:hAnsi="Times New Roman"/>
                <w:color w:val="auto"/>
                <w:lang w:eastAsia="ja-JP"/>
              </w:rPr>
            </w:pPr>
            <w:r w:rsidRPr="006E41F9">
              <w:rPr>
                <w:rFonts w:ascii="MS Mincho" w:eastAsia="MS Mincho" w:hAnsi="MS Mincho" w:cs="MS Mincho" w:hint="eastAsia"/>
                <w:color w:val="auto"/>
                <w:lang w:eastAsia="ja-JP"/>
              </w:rPr>
              <w:t>ペルフルオロノナン酸（</w:t>
            </w:r>
            <w:r w:rsidRPr="006E41F9">
              <w:rPr>
                <w:rFonts w:ascii="Times New Roman" w:eastAsia="Times New Roman" w:hAnsi="Times New Roman" w:hint="eastAsia"/>
                <w:color w:val="auto"/>
                <w:lang w:eastAsia="ja-JP"/>
              </w:rPr>
              <w:t>PFNA</w:t>
            </w:r>
            <w:r w:rsidRPr="006E41F9">
              <w:rPr>
                <w:rFonts w:ascii="MS Mincho" w:eastAsia="MS Mincho" w:hAnsi="MS Mincho" w:cs="MS Mincho" w:hint="eastAsia"/>
                <w:color w:val="auto"/>
                <w:lang w:eastAsia="ja-JP"/>
              </w:rPr>
              <w:t>）</w:t>
            </w:r>
          </w:p>
        </w:tc>
        <w:tc>
          <w:tcPr>
            <w:tcW w:w="1710" w:type="dxa"/>
            <w:tcBorders>
              <w:top w:val="single" w:sz="4" w:space="0" w:color="auto"/>
              <w:left w:val="single" w:sz="4" w:space="0" w:color="auto"/>
              <w:bottom w:val="single" w:sz="4" w:space="0" w:color="auto"/>
              <w:right w:val="single" w:sz="4" w:space="0" w:color="auto"/>
            </w:tcBorders>
            <w:vAlign w:val="center"/>
          </w:tcPr>
          <w:p w14:paraId="7A479D4F" w14:textId="77777777" w:rsidR="000F1C49" w:rsidRPr="005C3BD1" w:rsidRDefault="000F1C49" w:rsidP="005C3BD1">
            <w:pPr>
              <w:spacing w:after="0" w:line="240" w:lineRule="auto"/>
              <w:rPr>
                <w:rFonts w:ascii="Times New Roman" w:eastAsia="Times New Roman" w:hAnsi="Times New Roman"/>
                <w:color w:val="auto"/>
                <w:sz w:val="24"/>
                <w:szCs w:val="24"/>
              </w:rPr>
            </w:pPr>
            <w:r w:rsidRPr="005C3BD1">
              <w:rPr>
                <w:rFonts w:ascii="Times New Roman" w:eastAsia="Times New Roman" w:hAnsi="Times New Roman"/>
                <w:color w:val="auto"/>
                <w:sz w:val="24"/>
                <w:szCs w:val="24"/>
              </w:rPr>
              <w:t>10 ppt</w:t>
            </w:r>
          </w:p>
        </w:tc>
      </w:tr>
      <w:tr w:rsidR="000F1C49" w:rsidRPr="005C3BD1" w14:paraId="3982223D" w14:textId="77777777" w:rsidTr="000F1C49">
        <w:trPr>
          <w:trHeight w:val="416"/>
          <w:jc w:val="center"/>
        </w:trPr>
        <w:tc>
          <w:tcPr>
            <w:tcW w:w="5845" w:type="dxa"/>
            <w:tcBorders>
              <w:top w:val="single" w:sz="4" w:space="0" w:color="auto"/>
              <w:left w:val="single" w:sz="4" w:space="0" w:color="auto"/>
              <w:bottom w:val="single" w:sz="4" w:space="0" w:color="auto"/>
              <w:right w:val="single" w:sz="4" w:space="0" w:color="auto"/>
            </w:tcBorders>
            <w:vAlign w:val="center"/>
          </w:tcPr>
          <w:p w14:paraId="25A103BD" w14:textId="77777777" w:rsidR="000F1C49" w:rsidRPr="006E41F9" w:rsidRDefault="006E41F9" w:rsidP="005C3BD1">
            <w:pPr>
              <w:spacing w:after="0" w:line="240" w:lineRule="auto"/>
              <w:rPr>
                <w:rFonts w:ascii="Times New Roman" w:eastAsia="Times New Roman" w:hAnsi="Times New Roman"/>
                <w:color w:val="auto"/>
                <w:lang w:eastAsia="ja-JP"/>
              </w:rPr>
            </w:pPr>
            <w:r w:rsidRPr="006E41F9">
              <w:rPr>
                <w:rFonts w:ascii="MS Mincho" w:eastAsia="MS Mincho" w:hAnsi="MS Mincho" w:cs="MS Mincho" w:hint="eastAsia"/>
                <w:color w:val="auto"/>
                <w:lang w:eastAsia="ja-JP"/>
              </w:rPr>
              <w:t>ペルフルオロヘキサンスルホン酸（</w:t>
            </w:r>
            <w:r w:rsidRPr="006E41F9">
              <w:rPr>
                <w:rFonts w:ascii="Times New Roman" w:eastAsia="Times New Roman" w:hAnsi="Times New Roman" w:hint="eastAsia"/>
                <w:color w:val="auto"/>
                <w:lang w:eastAsia="ja-JP"/>
              </w:rPr>
              <w:t>PFHxS</w:t>
            </w:r>
            <w:r w:rsidRPr="006E41F9">
              <w:rPr>
                <w:rFonts w:ascii="MS Mincho" w:eastAsia="MS Mincho" w:hAnsi="MS Mincho" w:cs="MS Mincho" w:hint="eastAsia"/>
                <w:color w:val="auto"/>
                <w:lang w:eastAsia="ja-JP"/>
              </w:rPr>
              <w:t>）</w:t>
            </w:r>
          </w:p>
        </w:tc>
        <w:tc>
          <w:tcPr>
            <w:tcW w:w="1710" w:type="dxa"/>
            <w:tcBorders>
              <w:top w:val="single" w:sz="4" w:space="0" w:color="auto"/>
              <w:left w:val="single" w:sz="4" w:space="0" w:color="auto"/>
              <w:bottom w:val="single" w:sz="4" w:space="0" w:color="auto"/>
              <w:right w:val="single" w:sz="4" w:space="0" w:color="auto"/>
            </w:tcBorders>
            <w:vAlign w:val="center"/>
          </w:tcPr>
          <w:p w14:paraId="2D192A8D" w14:textId="77777777" w:rsidR="000F1C49" w:rsidRPr="005C3BD1" w:rsidRDefault="000F1C49" w:rsidP="005C3BD1">
            <w:pPr>
              <w:spacing w:after="0" w:line="240" w:lineRule="auto"/>
              <w:rPr>
                <w:rFonts w:ascii="Times New Roman" w:eastAsia="Times New Roman" w:hAnsi="Times New Roman"/>
                <w:color w:val="auto"/>
                <w:sz w:val="24"/>
                <w:szCs w:val="24"/>
              </w:rPr>
            </w:pPr>
            <w:r w:rsidRPr="005C3BD1">
              <w:rPr>
                <w:rFonts w:ascii="Times New Roman" w:eastAsia="Times New Roman" w:hAnsi="Times New Roman"/>
                <w:color w:val="auto"/>
                <w:sz w:val="24"/>
                <w:szCs w:val="24"/>
              </w:rPr>
              <w:t>10 ppt</w:t>
            </w:r>
          </w:p>
        </w:tc>
      </w:tr>
      <w:tr w:rsidR="000F1C49" w:rsidRPr="005C3BD1" w14:paraId="2CE4C453" w14:textId="77777777" w:rsidTr="000F1C49">
        <w:trPr>
          <w:trHeight w:val="416"/>
          <w:jc w:val="center"/>
        </w:trPr>
        <w:tc>
          <w:tcPr>
            <w:tcW w:w="5845" w:type="dxa"/>
            <w:tcBorders>
              <w:top w:val="single" w:sz="4" w:space="0" w:color="auto"/>
              <w:left w:val="single" w:sz="4" w:space="0" w:color="auto"/>
              <w:bottom w:val="single" w:sz="4" w:space="0" w:color="auto"/>
              <w:right w:val="single" w:sz="4" w:space="0" w:color="auto"/>
            </w:tcBorders>
            <w:vAlign w:val="center"/>
          </w:tcPr>
          <w:p w14:paraId="50684EC8" w14:textId="77777777" w:rsidR="000F1C49" w:rsidRPr="006E41F9" w:rsidRDefault="006E41F9" w:rsidP="005C3BD1">
            <w:pPr>
              <w:spacing w:after="0" w:line="240" w:lineRule="auto"/>
              <w:rPr>
                <w:rFonts w:ascii="Times New Roman" w:eastAsia="Times New Roman" w:hAnsi="Times New Roman"/>
                <w:color w:val="auto"/>
              </w:rPr>
            </w:pPr>
            <w:r w:rsidRPr="006E41F9">
              <w:rPr>
                <w:rFonts w:ascii="MS Mincho" w:eastAsia="MS Mincho" w:hAnsi="MS Mincho" w:cs="MS Mincho" w:hint="eastAsia"/>
                <w:color w:val="auto"/>
                <w:lang w:eastAsia="ja-JP"/>
              </w:rPr>
              <w:t>ヘキサフルオロプロピレンオキシド二量体酸（</w:t>
            </w:r>
            <w:r w:rsidRPr="006E41F9">
              <w:rPr>
                <w:rFonts w:ascii="Times New Roman" w:eastAsia="Times New Roman" w:hAnsi="Times New Roman" w:hint="eastAsia"/>
                <w:color w:val="auto"/>
                <w:lang w:eastAsia="ja-JP"/>
              </w:rPr>
              <w:t>HFPO-DA</w:t>
            </w:r>
            <w:r w:rsidRPr="006E41F9">
              <w:rPr>
                <w:rFonts w:ascii="MS Mincho" w:eastAsia="MS Mincho" w:hAnsi="MS Mincho" w:cs="MS Mincho" w:hint="eastAsia"/>
                <w:color w:val="auto"/>
                <w:lang w:eastAsia="ja-JP"/>
              </w:rPr>
              <w:t>、</w:t>
            </w:r>
            <w:r w:rsidRPr="006E41F9">
              <w:rPr>
                <w:rFonts w:ascii="Times New Roman" w:eastAsia="Times New Roman" w:hAnsi="Times New Roman" w:hint="eastAsia"/>
                <w:color w:val="auto"/>
                <w:lang w:eastAsia="ja-JP"/>
              </w:rPr>
              <w:t xml:space="preserve">GenX </w:t>
            </w:r>
            <w:r w:rsidRPr="006E41F9">
              <w:rPr>
                <w:rFonts w:ascii="MS Mincho" w:eastAsia="MS Mincho" w:hAnsi="MS Mincho" w:cs="MS Mincho" w:hint="eastAsia"/>
                <w:color w:val="auto"/>
                <w:lang w:eastAsia="ja-JP"/>
              </w:rPr>
              <w:t>化学物質として知られる。</w:t>
            </w:r>
            <w:r w:rsidRPr="006E41F9">
              <w:rPr>
                <w:rFonts w:ascii="MS Mincho" w:eastAsia="MS Mincho" w:hAnsi="MS Mincho" w:cs="MS Mincho" w:hint="eastAsia"/>
                <w:color w:val="auto"/>
              </w:rPr>
              <w:t>）</w:t>
            </w:r>
          </w:p>
        </w:tc>
        <w:tc>
          <w:tcPr>
            <w:tcW w:w="1710" w:type="dxa"/>
            <w:tcBorders>
              <w:top w:val="single" w:sz="4" w:space="0" w:color="auto"/>
              <w:left w:val="single" w:sz="4" w:space="0" w:color="auto"/>
              <w:bottom w:val="single" w:sz="4" w:space="0" w:color="auto"/>
              <w:right w:val="single" w:sz="4" w:space="0" w:color="auto"/>
            </w:tcBorders>
            <w:vAlign w:val="center"/>
          </w:tcPr>
          <w:p w14:paraId="4CA33994" w14:textId="77777777" w:rsidR="000F1C49" w:rsidRPr="005C3BD1" w:rsidRDefault="000F1C49" w:rsidP="005C3BD1">
            <w:pPr>
              <w:spacing w:after="0" w:line="240" w:lineRule="auto"/>
              <w:rPr>
                <w:rFonts w:ascii="Times New Roman" w:eastAsia="Times New Roman" w:hAnsi="Times New Roman"/>
                <w:color w:val="auto"/>
                <w:sz w:val="24"/>
                <w:szCs w:val="24"/>
              </w:rPr>
            </w:pPr>
            <w:r w:rsidRPr="005C3BD1">
              <w:rPr>
                <w:rFonts w:ascii="Times New Roman" w:eastAsia="Times New Roman" w:hAnsi="Times New Roman"/>
                <w:color w:val="auto"/>
                <w:sz w:val="24"/>
                <w:szCs w:val="24"/>
              </w:rPr>
              <w:t>10 ppt</w:t>
            </w:r>
          </w:p>
        </w:tc>
      </w:tr>
      <w:tr w:rsidR="000F1C49" w:rsidRPr="005C3BD1" w14:paraId="75734782" w14:textId="77777777" w:rsidTr="006E41F9">
        <w:trPr>
          <w:trHeight w:val="863"/>
          <w:jc w:val="center"/>
        </w:trPr>
        <w:tc>
          <w:tcPr>
            <w:tcW w:w="5845" w:type="dxa"/>
            <w:tcBorders>
              <w:top w:val="single" w:sz="4" w:space="0" w:color="auto"/>
              <w:left w:val="single" w:sz="4" w:space="0" w:color="auto"/>
              <w:bottom w:val="single" w:sz="4" w:space="0" w:color="auto"/>
              <w:right w:val="single" w:sz="4" w:space="0" w:color="auto"/>
            </w:tcBorders>
            <w:vAlign w:val="center"/>
          </w:tcPr>
          <w:p w14:paraId="5F4C6AA9" w14:textId="77777777" w:rsidR="000F1C49" w:rsidRPr="006E41F9" w:rsidRDefault="006E41F9" w:rsidP="005C3BD1">
            <w:pPr>
              <w:spacing w:after="0" w:line="240" w:lineRule="auto"/>
              <w:rPr>
                <w:rFonts w:ascii="Times New Roman" w:eastAsia="Times New Roman" w:hAnsi="Times New Roman"/>
                <w:color w:val="auto"/>
                <w:lang w:eastAsia="ja-JP"/>
              </w:rPr>
            </w:pPr>
            <w:r w:rsidRPr="006E41F9">
              <w:rPr>
                <w:rFonts w:ascii="Times New Roman" w:eastAsia="Times New Roman" w:hAnsi="Times New Roman" w:hint="eastAsia"/>
                <w:color w:val="auto"/>
                <w:lang w:eastAsia="ja-JP"/>
              </w:rPr>
              <w:t>PFHxS</w:t>
            </w:r>
            <w:r w:rsidRPr="006E41F9">
              <w:rPr>
                <w:rFonts w:ascii="MS Mincho" w:eastAsia="MS Mincho" w:hAnsi="MS Mincho" w:cs="MS Mincho" w:hint="eastAsia"/>
                <w:color w:val="auto"/>
                <w:lang w:eastAsia="ja-JP"/>
              </w:rPr>
              <w:t>、</w:t>
            </w:r>
            <w:r w:rsidRPr="006E41F9">
              <w:rPr>
                <w:rFonts w:ascii="Times New Roman" w:eastAsia="Times New Roman" w:hAnsi="Times New Roman" w:hint="eastAsia"/>
                <w:color w:val="auto"/>
                <w:lang w:eastAsia="ja-JP"/>
              </w:rPr>
              <w:t>PFNA</w:t>
            </w:r>
            <w:r w:rsidRPr="006E41F9">
              <w:rPr>
                <w:rFonts w:ascii="MS Mincho" w:eastAsia="MS Mincho" w:hAnsi="MS Mincho" w:cs="MS Mincho" w:hint="eastAsia"/>
                <w:color w:val="auto"/>
                <w:lang w:eastAsia="ja-JP"/>
              </w:rPr>
              <w:t>、パーフルオロブタンスルホン酸（</w:t>
            </w:r>
            <w:r w:rsidRPr="006E41F9">
              <w:rPr>
                <w:rFonts w:ascii="Times New Roman" w:eastAsia="Times New Roman" w:hAnsi="Times New Roman" w:hint="eastAsia"/>
                <w:color w:val="auto"/>
                <w:lang w:eastAsia="ja-JP"/>
              </w:rPr>
              <w:t>PFBS</w:t>
            </w:r>
            <w:r w:rsidRPr="006E41F9">
              <w:rPr>
                <w:rFonts w:ascii="MS Mincho" w:eastAsia="MS Mincho" w:hAnsi="MS Mincho" w:cs="MS Mincho" w:hint="eastAsia"/>
                <w:color w:val="auto"/>
                <w:lang w:eastAsia="ja-JP"/>
              </w:rPr>
              <w:t>）および</w:t>
            </w:r>
            <w:r w:rsidRPr="006E41F9">
              <w:rPr>
                <w:rFonts w:ascii="Times New Roman" w:eastAsia="Times New Roman" w:hAnsi="Times New Roman" w:hint="eastAsia"/>
                <w:color w:val="auto"/>
                <w:lang w:eastAsia="ja-JP"/>
              </w:rPr>
              <w:t>GenX</w:t>
            </w:r>
            <w:r w:rsidRPr="006E41F9">
              <w:rPr>
                <w:rFonts w:ascii="MS Mincho" w:eastAsia="MS Mincho" w:hAnsi="MS Mincho" w:cs="MS Mincho" w:hint="eastAsia"/>
                <w:color w:val="auto"/>
                <w:lang w:eastAsia="ja-JP"/>
              </w:rPr>
              <w:t>の</w:t>
            </w:r>
            <w:r w:rsidRPr="006E41F9">
              <w:rPr>
                <w:rFonts w:ascii="Times New Roman" w:eastAsia="Times New Roman" w:hAnsi="Times New Roman" w:hint="eastAsia"/>
                <w:color w:val="auto"/>
                <w:lang w:eastAsia="ja-JP"/>
              </w:rPr>
              <w:t>HI MCL</w:t>
            </w:r>
          </w:p>
        </w:tc>
        <w:tc>
          <w:tcPr>
            <w:tcW w:w="1710" w:type="dxa"/>
            <w:tcBorders>
              <w:top w:val="single" w:sz="4" w:space="0" w:color="auto"/>
              <w:left w:val="single" w:sz="4" w:space="0" w:color="auto"/>
              <w:bottom w:val="single" w:sz="4" w:space="0" w:color="auto"/>
              <w:right w:val="single" w:sz="4" w:space="0" w:color="auto"/>
            </w:tcBorders>
            <w:vAlign w:val="center"/>
          </w:tcPr>
          <w:p w14:paraId="11A4AC51" w14:textId="77777777" w:rsidR="000F1C49" w:rsidRPr="006E41F9" w:rsidRDefault="006E41F9" w:rsidP="005C3BD1">
            <w:pPr>
              <w:spacing w:after="0" w:line="240" w:lineRule="auto"/>
              <w:rPr>
                <w:rFonts w:ascii="Times New Roman" w:eastAsia="Times New Roman" w:hAnsi="Times New Roman"/>
                <w:color w:val="auto"/>
              </w:rPr>
            </w:pPr>
            <w:r w:rsidRPr="006E41F9">
              <w:rPr>
                <w:rFonts w:ascii="Times New Roman" w:eastAsia="Times New Roman" w:hAnsi="Times New Roman" w:hint="eastAsia"/>
                <w:color w:val="auto"/>
              </w:rPr>
              <w:t>1</w:t>
            </w:r>
            <w:r w:rsidRPr="006E41F9">
              <w:rPr>
                <w:rFonts w:ascii="MS Mincho" w:eastAsia="MS Mincho" w:hAnsi="MS Mincho" w:cs="MS Mincho" w:hint="eastAsia"/>
                <w:color w:val="auto"/>
              </w:rPr>
              <w:t>（単位なし）</w:t>
            </w:r>
          </w:p>
        </w:tc>
      </w:tr>
    </w:tbl>
    <w:p w14:paraId="628B4D3F" w14:textId="77777777" w:rsidR="005C3BD1" w:rsidRPr="005C3BD1" w:rsidRDefault="005C3BD1" w:rsidP="00617B21">
      <w:pPr>
        <w:rPr>
          <w:rFonts w:ascii="Times New Roman" w:hAnsi="Times New Roman"/>
          <w:b/>
          <w:lang w:eastAsia="ja-JP"/>
        </w:rPr>
      </w:pPr>
    </w:p>
    <w:p w14:paraId="151F5004" w14:textId="77777777" w:rsidR="002A7751" w:rsidRPr="002A7751" w:rsidRDefault="002A7751" w:rsidP="002A7751">
      <w:pPr>
        <w:rPr>
          <w:rFonts w:ascii="Times New Roman" w:hAnsi="Times New Roman"/>
          <w:lang w:eastAsia="ja-JP"/>
        </w:rPr>
      </w:pPr>
      <w:r w:rsidRPr="002A7751">
        <w:rPr>
          <w:rFonts w:ascii="Times New Roman" w:hAnsi="Times New Roman" w:hint="eastAsia"/>
          <w:lang w:eastAsia="ja-JP"/>
        </w:rPr>
        <w:t>NPDWR</w:t>
      </w:r>
      <w:r w:rsidRPr="002A7751">
        <w:rPr>
          <w:rFonts w:ascii="Times New Roman" w:hAnsi="Times New Roman" w:hint="eastAsia"/>
          <w:lang w:eastAsia="ja-JP"/>
        </w:rPr>
        <w:t>に基づき、規制対象の公共水道</w:t>
      </w:r>
      <w:r w:rsidR="00E222C4">
        <w:rPr>
          <w:rFonts w:ascii="Times New Roman" w:hAnsi="Times New Roman" w:hint="eastAsia"/>
          <w:lang w:eastAsia="ja-JP"/>
        </w:rPr>
        <w:t>システム</w:t>
      </w:r>
      <w:r w:rsidRPr="002A7751">
        <w:rPr>
          <w:rFonts w:ascii="Times New Roman" w:hAnsi="Times New Roman" w:hint="eastAsia"/>
          <w:lang w:eastAsia="ja-JP"/>
        </w:rPr>
        <w:t>（</w:t>
      </w:r>
      <w:r w:rsidRPr="002A7751">
        <w:rPr>
          <w:rFonts w:ascii="Times New Roman" w:hAnsi="Times New Roman" w:hint="eastAsia"/>
          <w:lang w:eastAsia="ja-JP"/>
        </w:rPr>
        <w:t>PWS</w:t>
      </w:r>
      <w:r w:rsidRPr="002A7751">
        <w:rPr>
          <w:rFonts w:ascii="Times New Roman" w:hAnsi="Times New Roman" w:hint="eastAsia"/>
          <w:lang w:eastAsia="ja-JP"/>
        </w:rPr>
        <w:t>）は</w:t>
      </w:r>
      <w:r w:rsidRPr="002A7751">
        <w:rPr>
          <w:rFonts w:ascii="Times New Roman" w:hAnsi="Times New Roman" w:hint="eastAsia"/>
          <w:lang w:eastAsia="ja-JP"/>
        </w:rPr>
        <w:t>2027</w:t>
      </w:r>
      <w:r w:rsidRPr="002A7751">
        <w:rPr>
          <w:rFonts w:ascii="Times New Roman" w:hAnsi="Times New Roman" w:hint="eastAsia"/>
          <w:lang w:eastAsia="ja-JP"/>
        </w:rPr>
        <w:t>年</w:t>
      </w:r>
      <w:r w:rsidRPr="002A7751">
        <w:rPr>
          <w:rFonts w:ascii="Times New Roman" w:hAnsi="Times New Roman" w:hint="eastAsia"/>
          <w:lang w:eastAsia="ja-JP"/>
        </w:rPr>
        <w:t>4</w:t>
      </w:r>
      <w:r w:rsidRPr="002A7751">
        <w:rPr>
          <w:rFonts w:ascii="Times New Roman" w:hAnsi="Times New Roman" w:hint="eastAsia"/>
          <w:lang w:eastAsia="ja-JP"/>
        </w:rPr>
        <w:t>月</w:t>
      </w:r>
      <w:r w:rsidRPr="002A7751">
        <w:rPr>
          <w:rFonts w:ascii="Times New Roman" w:hAnsi="Times New Roman" w:hint="eastAsia"/>
          <w:lang w:eastAsia="ja-JP"/>
        </w:rPr>
        <w:t>26</w:t>
      </w:r>
      <w:r w:rsidRPr="002A7751">
        <w:rPr>
          <w:rFonts w:ascii="Times New Roman" w:hAnsi="Times New Roman" w:hint="eastAsia"/>
          <w:lang w:eastAsia="ja-JP"/>
        </w:rPr>
        <w:t>日までに初期モニタリングを完了することが義務付けられてい</w:t>
      </w:r>
      <w:r>
        <w:rPr>
          <w:rFonts w:ascii="Times New Roman" w:hAnsi="Times New Roman" w:hint="eastAsia"/>
          <w:lang w:eastAsia="ja-JP"/>
        </w:rPr>
        <w:t>ます</w:t>
      </w:r>
      <w:r w:rsidRPr="002A7751">
        <w:rPr>
          <w:rFonts w:ascii="Times New Roman" w:hAnsi="Times New Roman" w:hint="eastAsia"/>
          <w:lang w:eastAsia="ja-JP"/>
        </w:rPr>
        <w:t>。</w:t>
      </w:r>
      <w:r w:rsidRPr="002A7751">
        <w:rPr>
          <w:rFonts w:ascii="Times New Roman" w:hAnsi="Times New Roman" w:hint="eastAsia"/>
          <w:lang w:eastAsia="ja-JP"/>
        </w:rPr>
        <w:t>2027</w:t>
      </w:r>
      <w:r w:rsidRPr="002A7751">
        <w:rPr>
          <w:rFonts w:ascii="Times New Roman" w:hAnsi="Times New Roman" w:hint="eastAsia"/>
          <w:lang w:eastAsia="ja-JP"/>
        </w:rPr>
        <w:t>年</w:t>
      </w:r>
      <w:r w:rsidRPr="002A7751">
        <w:rPr>
          <w:rFonts w:ascii="Times New Roman" w:hAnsi="Times New Roman" w:hint="eastAsia"/>
          <w:lang w:eastAsia="ja-JP"/>
        </w:rPr>
        <w:t>4</w:t>
      </w:r>
      <w:r w:rsidRPr="002A7751">
        <w:rPr>
          <w:rFonts w:ascii="Times New Roman" w:hAnsi="Times New Roman" w:hint="eastAsia"/>
          <w:lang w:eastAsia="ja-JP"/>
        </w:rPr>
        <w:t>月</w:t>
      </w:r>
      <w:r w:rsidRPr="002A7751">
        <w:rPr>
          <w:rFonts w:ascii="Times New Roman" w:hAnsi="Times New Roman" w:hint="eastAsia"/>
          <w:lang w:eastAsia="ja-JP"/>
        </w:rPr>
        <w:t>26</w:t>
      </w:r>
      <w:r w:rsidRPr="002A7751">
        <w:rPr>
          <w:rFonts w:ascii="Times New Roman" w:hAnsi="Times New Roman" w:hint="eastAsia"/>
          <w:lang w:eastAsia="ja-JP"/>
        </w:rPr>
        <w:t>日以降、規制対象の</w:t>
      </w:r>
      <w:r w:rsidRPr="002A7751">
        <w:rPr>
          <w:rFonts w:ascii="Times New Roman" w:hAnsi="Times New Roman" w:hint="eastAsia"/>
          <w:lang w:eastAsia="ja-JP"/>
        </w:rPr>
        <w:t>PWS</w:t>
      </w:r>
      <w:r w:rsidRPr="002A7751">
        <w:rPr>
          <w:rFonts w:ascii="Times New Roman" w:hAnsi="Times New Roman" w:hint="eastAsia"/>
          <w:lang w:eastAsia="ja-JP"/>
        </w:rPr>
        <w:t>は、規則で定</w:t>
      </w:r>
      <w:r w:rsidR="00E222C4">
        <w:rPr>
          <w:rFonts w:ascii="Times New Roman" w:hAnsi="Times New Roman" w:hint="eastAsia"/>
          <w:lang w:eastAsia="ja-JP"/>
        </w:rPr>
        <w:t>めら</w:t>
      </w:r>
      <w:r w:rsidRPr="002A7751">
        <w:rPr>
          <w:rFonts w:ascii="Times New Roman" w:hAnsi="Times New Roman" w:hint="eastAsia"/>
          <w:lang w:eastAsia="ja-JP"/>
        </w:rPr>
        <w:t>れた頻度</w:t>
      </w:r>
      <w:r w:rsidR="00E222C4">
        <w:rPr>
          <w:rFonts w:ascii="Times New Roman" w:hAnsi="Times New Roman" w:hint="eastAsia"/>
          <w:lang w:eastAsia="ja-JP"/>
        </w:rPr>
        <w:t>と</w:t>
      </w:r>
      <w:r w:rsidRPr="002A7751">
        <w:rPr>
          <w:rFonts w:ascii="Times New Roman" w:hAnsi="Times New Roman" w:hint="eastAsia"/>
          <w:lang w:eastAsia="ja-JP"/>
        </w:rPr>
        <w:t>初期モニタリングの結果に</w:t>
      </w:r>
      <w:r w:rsidR="00E222C4">
        <w:rPr>
          <w:rFonts w:ascii="Times New Roman" w:hAnsi="Times New Roman" w:hint="eastAsia"/>
          <w:lang w:eastAsia="ja-JP"/>
        </w:rPr>
        <w:t>基づき、</w:t>
      </w:r>
      <w:r w:rsidRPr="002A7751">
        <w:rPr>
          <w:rFonts w:ascii="Times New Roman" w:hAnsi="Times New Roman" w:hint="eastAsia"/>
          <w:lang w:eastAsia="ja-JP"/>
        </w:rPr>
        <w:t>継続的なコンプライアンス・モニタリングを実施</w:t>
      </w:r>
      <w:r>
        <w:rPr>
          <w:rFonts w:ascii="Times New Roman" w:hAnsi="Times New Roman" w:hint="eastAsia"/>
          <w:lang w:eastAsia="ja-JP"/>
        </w:rPr>
        <w:t>します</w:t>
      </w:r>
      <w:r w:rsidRPr="002A7751">
        <w:rPr>
          <w:rFonts w:ascii="Times New Roman" w:hAnsi="Times New Roman" w:hint="eastAsia"/>
          <w:lang w:eastAsia="ja-JP"/>
        </w:rPr>
        <w:t>。規制対象の</w:t>
      </w:r>
      <w:r w:rsidRPr="002A7751">
        <w:rPr>
          <w:rFonts w:ascii="Times New Roman" w:hAnsi="Times New Roman" w:hint="eastAsia"/>
          <w:lang w:eastAsia="ja-JP"/>
        </w:rPr>
        <w:t>PWS</w:t>
      </w:r>
      <w:r w:rsidRPr="002A7751">
        <w:rPr>
          <w:rFonts w:ascii="Times New Roman" w:hAnsi="Times New Roman" w:hint="eastAsia"/>
          <w:lang w:eastAsia="ja-JP"/>
        </w:rPr>
        <w:t>は、</w:t>
      </w:r>
      <w:r w:rsidRPr="002A7751">
        <w:rPr>
          <w:rFonts w:ascii="Times New Roman" w:hAnsi="Times New Roman" w:hint="eastAsia"/>
          <w:lang w:eastAsia="ja-JP"/>
        </w:rPr>
        <w:t>2029</w:t>
      </w:r>
      <w:r w:rsidRPr="002A7751">
        <w:rPr>
          <w:rFonts w:ascii="Times New Roman" w:hAnsi="Times New Roman" w:hint="eastAsia"/>
          <w:lang w:eastAsia="ja-JP"/>
        </w:rPr>
        <w:t>年</w:t>
      </w:r>
      <w:r w:rsidRPr="002A7751">
        <w:rPr>
          <w:rFonts w:ascii="Times New Roman" w:hAnsi="Times New Roman" w:hint="eastAsia"/>
          <w:lang w:eastAsia="ja-JP"/>
        </w:rPr>
        <w:t>4</w:t>
      </w:r>
      <w:r w:rsidRPr="002A7751">
        <w:rPr>
          <w:rFonts w:ascii="Times New Roman" w:hAnsi="Times New Roman" w:hint="eastAsia"/>
          <w:lang w:eastAsia="ja-JP"/>
        </w:rPr>
        <w:t>月</w:t>
      </w:r>
      <w:r w:rsidRPr="002A7751">
        <w:rPr>
          <w:rFonts w:ascii="Times New Roman" w:hAnsi="Times New Roman" w:hint="eastAsia"/>
          <w:lang w:eastAsia="ja-JP"/>
        </w:rPr>
        <w:t>26</w:t>
      </w:r>
      <w:r w:rsidRPr="002A7751">
        <w:rPr>
          <w:rFonts w:ascii="Times New Roman" w:hAnsi="Times New Roman" w:hint="eastAsia"/>
          <w:lang w:eastAsia="ja-JP"/>
        </w:rPr>
        <w:t>日までに最大汚染物質濃度（</w:t>
      </w:r>
      <w:r w:rsidRPr="002A7751">
        <w:rPr>
          <w:rFonts w:ascii="Times New Roman" w:hAnsi="Times New Roman" w:hint="eastAsia"/>
          <w:lang w:eastAsia="ja-JP"/>
        </w:rPr>
        <w:t>MCL</w:t>
      </w:r>
      <w:r w:rsidRPr="002A7751">
        <w:rPr>
          <w:rFonts w:ascii="Times New Roman" w:hAnsi="Times New Roman" w:hint="eastAsia"/>
          <w:lang w:eastAsia="ja-JP"/>
        </w:rPr>
        <w:t>）</w:t>
      </w:r>
      <w:r w:rsidR="00E222C4">
        <w:rPr>
          <w:rFonts w:ascii="Times New Roman" w:hAnsi="Times New Roman" w:hint="eastAsia"/>
          <w:lang w:eastAsia="ja-JP"/>
        </w:rPr>
        <w:t>への適合性を実証する必要があります</w:t>
      </w:r>
      <w:r w:rsidRPr="002A7751">
        <w:rPr>
          <w:rFonts w:ascii="Times New Roman" w:hAnsi="Times New Roman" w:hint="eastAsia"/>
          <w:lang w:eastAsia="ja-JP"/>
        </w:rPr>
        <w:t>。</w:t>
      </w:r>
    </w:p>
    <w:p w14:paraId="6D4D7308" w14:textId="77777777" w:rsidR="002A7751" w:rsidRPr="002A7751" w:rsidRDefault="002A7751" w:rsidP="002A7751">
      <w:pPr>
        <w:rPr>
          <w:rFonts w:ascii="Times New Roman" w:hAnsi="Times New Roman"/>
          <w:lang w:eastAsia="ja-JP"/>
        </w:rPr>
      </w:pPr>
      <w:r w:rsidRPr="002A7751">
        <w:rPr>
          <w:rFonts w:ascii="Times New Roman" w:hAnsi="Times New Roman" w:hint="eastAsia"/>
          <w:lang w:eastAsia="ja-JP"/>
        </w:rPr>
        <w:t>国防総省（</w:t>
      </w:r>
      <w:r w:rsidRPr="002A7751">
        <w:rPr>
          <w:rFonts w:ascii="Times New Roman" w:hAnsi="Times New Roman" w:hint="eastAsia"/>
          <w:lang w:eastAsia="ja-JP"/>
        </w:rPr>
        <w:t>DoD</w:t>
      </w:r>
      <w:r w:rsidRPr="002A7751">
        <w:rPr>
          <w:rFonts w:ascii="Times New Roman" w:hAnsi="Times New Roman" w:hint="eastAsia"/>
          <w:lang w:eastAsia="ja-JP"/>
        </w:rPr>
        <w:t>）の全職員に安全な飲料水を提供するため、</w:t>
      </w:r>
      <w:r w:rsidR="00E222C4">
        <w:rPr>
          <w:rFonts w:ascii="Times New Roman" w:hAnsi="Times New Roman" w:hint="eastAsia"/>
          <w:lang w:eastAsia="ja-JP"/>
        </w:rPr>
        <w:t>国防長官府（</w:t>
      </w:r>
      <w:r w:rsidRPr="002A7751">
        <w:rPr>
          <w:rFonts w:ascii="Times New Roman" w:hAnsi="Times New Roman" w:hint="eastAsia"/>
          <w:lang w:eastAsia="ja-JP"/>
        </w:rPr>
        <w:t>OSD</w:t>
      </w:r>
      <w:r w:rsidR="00E222C4">
        <w:rPr>
          <w:rFonts w:ascii="Times New Roman" w:hAnsi="Times New Roman" w:hint="eastAsia"/>
          <w:lang w:eastAsia="ja-JP"/>
        </w:rPr>
        <w:t>）</w:t>
      </w:r>
      <w:r w:rsidRPr="002A7751">
        <w:rPr>
          <w:rFonts w:ascii="Times New Roman" w:hAnsi="Times New Roman" w:hint="eastAsia"/>
          <w:lang w:eastAsia="ja-JP"/>
        </w:rPr>
        <w:t>の方針</w:t>
      </w:r>
      <w:r w:rsidR="00E222C4">
        <w:rPr>
          <w:rFonts w:ascii="Times New Roman" w:hAnsi="Times New Roman" w:hint="eastAsia"/>
          <w:lang w:eastAsia="ja-JP"/>
        </w:rPr>
        <w:t>で</w:t>
      </w:r>
      <w:r w:rsidRPr="002A7751">
        <w:rPr>
          <w:rFonts w:ascii="Times New Roman" w:hAnsi="Times New Roman" w:hint="eastAsia"/>
          <w:lang w:eastAsia="ja-JP"/>
        </w:rPr>
        <w:t>は、飲料水システムの規模に関係なく、人</w:t>
      </w:r>
      <w:r w:rsidR="00E222C4">
        <w:rPr>
          <w:rFonts w:ascii="Times New Roman" w:hAnsi="Times New Roman" w:hint="eastAsia"/>
          <w:lang w:eastAsia="ja-JP"/>
        </w:rPr>
        <w:t>用の</w:t>
      </w:r>
      <w:r w:rsidRPr="002A7751">
        <w:rPr>
          <w:rFonts w:ascii="Times New Roman" w:hAnsi="Times New Roman" w:hint="eastAsia"/>
          <w:lang w:eastAsia="ja-JP"/>
        </w:rPr>
        <w:t>飲料水を提供するすべての</w:t>
      </w:r>
      <w:r w:rsidRPr="002A7751">
        <w:rPr>
          <w:rFonts w:ascii="Times New Roman" w:hAnsi="Times New Roman" w:hint="eastAsia"/>
          <w:lang w:eastAsia="ja-JP"/>
        </w:rPr>
        <w:t>DoD</w:t>
      </w:r>
      <w:r w:rsidRPr="002A7751">
        <w:rPr>
          <w:rFonts w:ascii="Times New Roman" w:hAnsi="Times New Roman" w:hint="eastAsia"/>
          <w:lang w:eastAsia="ja-JP"/>
        </w:rPr>
        <w:t>システムにこの要件を</w:t>
      </w:r>
      <w:r w:rsidR="00E222C4">
        <w:rPr>
          <w:rFonts w:ascii="Times New Roman" w:hAnsi="Times New Roman" w:hint="eastAsia"/>
          <w:lang w:eastAsia="ja-JP"/>
        </w:rPr>
        <w:t>適用</w:t>
      </w:r>
      <w:r w:rsidRPr="002A7751">
        <w:rPr>
          <w:rFonts w:ascii="Times New Roman" w:hAnsi="Times New Roman" w:hint="eastAsia"/>
          <w:lang w:eastAsia="ja-JP"/>
        </w:rPr>
        <w:t>してい</w:t>
      </w:r>
      <w:r>
        <w:rPr>
          <w:rFonts w:ascii="Times New Roman" w:hAnsi="Times New Roman" w:hint="eastAsia"/>
          <w:lang w:eastAsia="ja-JP"/>
        </w:rPr>
        <w:t>ます</w:t>
      </w:r>
      <w:r w:rsidRPr="002A7751">
        <w:rPr>
          <w:rFonts w:ascii="Times New Roman" w:hAnsi="Times New Roman" w:hint="eastAsia"/>
          <w:lang w:eastAsia="ja-JP"/>
        </w:rPr>
        <w:t>。</w:t>
      </w:r>
      <w:r w:rsidR="00F15147">
        <w:rPr>
          <w:rFonts w:ascii="Times New Roman" w:hAnsi="Times New Roman" w:hint="eastAsia"/>
          <w:lang w:eastAsia="ja-JP"/>
        </w:rPr>
        <w:t>DoD</w:t>
      </w:r>
      <w:r w:rsidR="00F15147">
        <w:rPr>
          <w:rFonts w:ascii="Times New Roman" w:hAnsi="Times New Roman" w:hint="eastAsia"/>
          <w:lang w:eastAsia="ja-JP"/>
        </w:rPr>
        <w:t>の方針により、</w:t>
      </w:r>
      <w:r>
        <w:rPr>
          <w:rFonts w:ascii="Times New Roman" w:hAnsi="Times New Roman" w:hint="eastAsia"/>
          <w:lang w:eastAsia="ja-JP"/>
        </w:rPr>
        <w:t>DoD</w:t>
      </w:r>
      <w:r w:rsidRPr="002A7751">
        <w:rPr>
          <w:rFonts w:ascii="Times New Roman" w:hAnsi="Times New Roman" w:hint="eastAsia"/>
          <w:lang w:eastAsia="ja-JP"/>
        </w:rPr>
        <w:t>所有</w:t>
      </w:r>
      <w:r w:rsidR="00F15147">
        <w:rPr>
          <w:rFonts w:ascii="Times New Roman" w:hAnsi="Times New Roman" w:hint="eastAsia"/>
          <w:lang w:eastAsia="ja-JP"/>
        </w:rPr>
        <w:t>の</w:t>
      </w:r>
      <w:r w:rsidRPr="002A7751">
        <w:rPr>
          <w:rFonts w:ascii="Times New Roman" w:hAnsi="Times New Roman" w:hint="eastAsia"/>
          <w:lang w:eastAsia="ja-JP"/>
        </w:rPr>
        <w:t>システム</w:t>
      </w:r>
      <w:r w:rsidR="00F15147">
        <w:rPr>
          <w:rFonts w:ascii="Times New Roman" w:hAnsi="Times New Roman" w:hint="eastAsia"/>
          <w:lang w:eastAsia="ja-JP"/>
        </w:rPr>
        <w:t>で</w:t>
      </w:r>
      <w:r w:rsidRPr="002A7751">
        <w:rPr>
          <w:rFonts w:ascii="Times New Roman" w:hAnsi="Times New Roman" w:hint="eastAsia"/>
          <w:lang w:eastAsia="ja-JP"/>
        </w:rPr>
        <w:t>は、</w:t>
      </w:r>
      <w:r w:rsidRPr="002A7751">
        <w:rPr>
          <w:rFonts w:ascii="Times New Roman" w:hAnsi="Times New Roman" w:hint="eastAsia"/>
          <w:lang w:eastAsia="ja-JP"/>
        </w:rPr>
        <w:t>6</w:t>
      </w:r>
      <w:r w:rsidRPr="002A7751">
        <w:rPr>
          <w:rFonts w:ascii="Times New Roman" w:hAnsi="Times New Roman" w:hint="eastAsia"/>
          <w:lang w:eastAsia="ja-JP"/>
        </w:rPr>
        <w:t>種類の規制</w:t>
      </w:r>
      <w:r w:rsidR="00F15147">
        <w:rPr>
          <w:rFonts w:ascii="Times New Roman" w:hAnsi="Times New Roman" w:hint="eastAsia"/>
          <w:lang w:eastAsia="ja-JP"/>
        </w:rPr>
        <w:t>対象</w:t>
      </w:r>
      <w:r w:rsidRPr="002A7751">
        <w:rPr>
          <w:rFonts w:ascii="Times New Roman" w:hAnsi="Times New Roman" w:hint="eastAsia"/>
          <w:lang w:eastAsia="ja-JP"/>
        </w:rPr>
        <w:t>化合物に加えて、</w:t>
      </w:r>
      <w:r w:rsidRPr="002A7751">
        <w:rPr>
          <w:rFonts w:ascii="Times New Roman" w:hAnsi="Times New Roman" w:hint="eastAsia"/>
          <w:lang w:eastAsia="ja-JP"/>
        </w:rPr>
        <w:t>EPA</w:t>
      </w:r>
      <w:r w:rsidRPr="002A7751">
        <w:rPr>
          <w:rFonts w:ascii="Times New Roman" w:hAnsi="Times New Roman" w:hint="eastAsia"/>
          <w:lang w:eastAsia="ja-JP"/>
        </w:rPr>
        <w:t>メソッド</w:t>
      </w:r>
      <w:r w:rsidRPr="002A7751">
        <w:rPr>
          <w:rFonts w:ascii="Times New Roman" w:hAnsi="Times New Roman" w:hint="eastAsia"/>
          <w:lang w:eastAsia="ja-JP"/>
        </w:rPr>
        <w:t>533</w:t>
      </w:r>
      <w:r w:rsidR="00F15147">
        <w:rPr>
          <w:rFonts w:ascii="Times New Roman" w:hAnsi="Times New Roman" w:hint="eastAsia"/>
          <w:lang w:eastAsia="ja-JP"/>
        </w:rPr>
        <w:t>を</w:t>
      </w:r>
      <w:r w:rsidRPr="002A7751">
        <w:rPr>
          <w:rFonts w:ascii="Times New Roman" w:hAnsi="Times New Roman" w:hint="eastAsia"/>
          <w:lang w:eastAsia="ja-JP"/>
        </w:rPr>
        <w:t>用</w:t>
      </w:r>
      <w:r w:rsidR="00F15147">
        <w:rPr>
          <w:rFonts w:ascii="Times New Roman" w:hAnsi="Times New Roman" w:hint="eastAsia"/>
          <w:lang w:eastAsia="ja-JP"/>
        </w:rPr>
        <w:t>いた際に</w:t>
      </w:r>
      <w:r w:rsidRPr="002A7751">
        <w:rPr>
          <w:rFonts w:ascii="Times New Roman" w:hAnsi="Times New Roman" w:hint="eastAsia"/>
          <w:lang w:eastAsia="ja-JP"/>
        </w:rPr>
        <w:t>検出された</w:t>
      </w:r>
      <w:r w:rsidRPr="002A7751">
        <w:rPr>
          <w:rFonts w:ascii="Times New Roman" w:hAnsi="Times New Roman" w:hint="eastAsia"/>
          <w:lang w:eastAsia="ja-JP"/>
        </w:rPr>
        <w:t>25</w:t>
      </w:r>
      <w:r w:rsidRPr="002A7751">
        <w:rPr>
          <w:rFonts w:ascii="Times New Roman" w:hAnsi="Times New Roman" w:hint="eastAsia"/>
          <w:lang w:eastAsia="ja-JP"/>
        </w:rPr>
        <w:t>種類の化合物すべてを監視すること</w:t>
      </w:r>
      <w:r w:rsidR="00F15147">
        <w:rPr>
          <w:rFonts w:ascii="Times New Roman" w:hAnsi="Times New Roman" w:hint="eastAsia"/>
          <w:lang w:eastAsia="ja-JP"/>
        </w:rPr>
        <w:t>を</w:t>
      </w:r>
      <w:r w:rsidRPr="002A7751">
        <w:rPr>
          <w:rFonts w:ascii="Times New Roman" w:hAnsi="Times New Roman" w:hint="eastAsia"/>
          <w:lang w:eastAsia="ja-JP"/>
        </w:rPr>
        <w:t>義務付けられています。</w:t>
      </w:r>
      <w:r w:rsidRPr="002A7751">
        <w:rPr>
          <w:rFonts w:ascii="Times New Roman" w:hAnsi="Times New Roman" w:hint="eastAsia"/>
          <w:lang w:eastAsia="ja-JP"/>
        </w:rPr>
        <w:t xml:space="preserve"> </w:t>
      </w:r>
    </w:p>
    <w:p w14:paraId="4F42E1FB" w14:textId="77777777" w:rsidR="002A7751" w:rsidRDefault="002A7751" w:rsidP="002A7751">
      <w:pPr>
        <w:rPr>
          <w:rFonts w:ascii="Times New Roman" w:hAnsi="Times New Roman"/>
          <w:lang w:eastAsia="ja-JP"/>
        </w:rPr>
      </w:pPr>
      <w:r>
        <w:rPr>
          <w:rFonts w:ascii="Times New Roman" w:hAnsi="Times New Roman" w:hint="eastAsia"/>
          <w:lang w:eastAsia="ja-JP"/>
        </w:rPr>
        <w:t>DoD</w:t>
      </w:r>
      <w:r w:rsidR="00F15147">
        <w:rPr>
          <w:rFonts w:ascii="Times New Roman" w:hAnsi="Times New Roman" w:hint="eastAsia"/>
          <w:lang w:eastAsia="ja-JP"/>
        </w:rPr>
        <w:t>の最優先事項は</w:t>
      </w:r>
      <w:r w:rsidRPr="002A7751">
        <w:rPr>
          <w:rFonts w:ascii="Times New Roman" w:hAnsi="Times New Roman" w:hint="eastAsia"/>
          <w:lang w:eastAsia="ja-JP"/>
        </w:rPr>
        <w:t>、</w:t>
      </w:r>
      <w:r w:rsidR="00F15147">
        <w:rPr>
          <w:rFonts w:ascii="Times New Roman" w:hAnsi="Times New Roman" w:hint="eastAsia"/>
          <w:lang w:eastAsia="ja-JP"/>
        </w:rPr>
        <w:t>職員、</w:t>
      </w:r>
      <w:r w:rsidRPr="002A7751">
        <w:rPr>
          <w:rFonts w:ascii="Times New Roman" w:hAnsi="Times New Roman" w:hint="eastAsia"/>
          <w:lang w:eastAsia="ja-JP"/>
        </w:rPr>
        <w:t>その家族、そして</w:t>
      </w:r>
      <w:r>
        <w:rPr>
          <w:rFonts w:ascii="Times New Roman" w:hAnsi="Times New Roman" w:hint="eastAsia"/>
          <w:lang w:eastAsia="ja-JP"/>
        </w:rPr>
        <w:t>DoD</w:t>
      </w:r>
      <w:r w:rsidRPr="002A7751">
        <w:rPr>
          <w:rFonts w:ascii="Times New Roman" w:hAnsi="Times New Roman" w:hint="eastAsia"/>
          <w:lang w:eastAsia="ja-JP"/>
        </w:rPr>
        <w:t>が奉仕する地域社会の健康を守で</w:t>
      </w:r>
      <w:r>
        <w:rPr>
          <w:rFonts w:ascii="Times New Roman" w:hAnsi="Times New Roman" w:hint="eastAsia"/>
          <w:lang w:eastAsia="ja-JP"/>
        </w:rPr>
        <w:t>す</w:t>
      </w:r>
      <w:r w:rsidRPr="002A7751">
        <w:rPr>
          <w:rFonts w:ascii="Times New Roman" w:hAnsi="Times New Roman" w:hint="eastAsia"/>
          <w:lang w:eastAsia="ja-JP"/>
        </w:rPr>
        <w:t>。</w:t>
      </w:r>
      <w:r>
        <w:rPr>
          <w:rFonts w:ascii="Times New Roman" w:hAnsi="Times New Roman" w:hint="eastAsia"/>
          <w:lang w:eastAsia="ja-JP"/>
        </w:rPr>
        <w:t>DoD</w:t>
      </w:r>
      <w:r w:rsidRPr="002A7751">
        <w:rPr>
          <w:rFonts w:ascii="Times New Roman" w:hAnsi="Times New Roman" w:hint="eastAsia"/>
          <w:lang w:eastAsia="ja-JP"/>
        </w:rPr>
        <w:t>は、</w:t>
      </w:r>
      <w:r w:rsidRPr="002A7751">
        <w:rPr>
          <w:rFonts w:ascii="Times New Roman" w:hAnsi="Times New Roman" w:hint="eastAsia"/>
          <w:lang w:eastAsia="ja-JP"/>
        </w:rPr>
        <w:t>NPDWR</w:t>
      </w:r>
      <w:r w:rsidR="00F15147">
        <w:rPr>
          <w:rFonts w:ascii="Times New Roman" w:hAnsi="Times New Roman" w:hint="eastAsia"/>
          <w:lang w:eastAsia="ja-JP"/>
        </w:rPr>
        <w:t>（第一種飲料水規則）</w:t>
      </w:r>
      <w:r w:rsidRPr="002A7751">
        <w:rPr>
          <w:rFonts w:ascii="Times New Roman" w:hAnsi="Times New Roman" w:hint="eastAsia"/>
          <w:lang w:eastAsia="ja-JP"/>
        </w:rPr>
        <w:t>の要件を遵守し、</w:t>
      </w:r>
      <w:r>
        <w:rPr>
          <w:rFonts w:ascii="Times New Roman" w:hAnsi="Times New Roman" w:hint="eastAsia"/>
          <w:lang w:eastAsia="ja-JP"/>
        </w:rPr>
        <w:t>DoD</w:t>
      </w:r>
      <w:r w:rsidRPr="002A7751">
        <w:rPr>
          <w:rFonts w:ascii="Times New Roman" w:hAnsi="Times New Roman" w:hint="eastAsia"/>
          <w:lang w:eastAsia="ja-JP"/>
        </w:rPr>
        <w:t>施設で働き、生活する人々に安全な飲料水を継続的に提供することを約束します。</w:t>
      </w:r>
    </w:p>
    <w:p w14:paraId="53E43F90" w14:textId="77777777" w:rsidR="002A7751" w:rsidRPr="002A7751" w:rsidRDefault="002A7751" w:rsidP="002A7751">
      <w:pPr>
        <w:rPr>
          <w:rFonts w:ascii="Times New Roman" w:hAnsi="Times New Roman"/>
          <w:lang w:eastAsia="ja-JP"/>
        </w:rPr>
      </w:pPr>
    </w:p>
    <w:p w14:paraId="766747EF" w14:textId="0CFA6449" w:rsidR="00476232" w:rsidRPr="002A7751" w:rsidRDefault="002A6BC8" w:rsidP="00105C61">
      <w:pPr>
        <w:rPr>
          <w:rFonts w:ascii="Times New Roman" w:hAnsi="Times New Roman"/>
          <w:b/>
          <w:color w:val="0000FF"/>
          <w:lang w:eastAsia="ja-JP"/>
        </w:rPr>
      </w:pPr>
      <w:r w:rsidRPr="002A7751">
        <w:rPr>
          <w:rFonts w:ascii="Times New Roman" w:hAnsi="Times New Roman" w:hint="eastAsia"/>
          <w:b/>
          <w:color w:val="0000FF"/>
          <w:lang w:eastAsia="ja-JP"/>
        </w:rPr>
        <w:t>202</w:t>
      </w:r>
      <w:r w:rsidR="00525A71">
        <w:rPr>
          <w:rFonts w:ascii="Times New Roman" w:hAnsi="Times New Roman" w:hint="eastAsia"/>
          <w:b/>
          <w:color w:val="0000FF"/>
          <w:lang w:eastAsia="ja-JP"/>
        </w:rPr>
        <w:t>5</w:t>
      </w:r>
      <w:r w:rsidRPr="002A7751">
        <w:rPr>
          <w:rFonts w:ascii="Times New Roman" w:hAnsi="Times New Roman" w:hint="eastAsia"/>
          <w:b/>
          <w:color w:val="0000FF"/>
          <w:lang w:eastAsia="ja-JP"/>
        </w:rPr>
        <w:t>年に</w:t>
      </w:r>
      <w:r w:rsidR="00476232" w:rsidRPr="002A7751">
        <w:rPr>
          <w:rFonts w:ascii="Times New Roman" w:hAnsi="Times New Roman" w:hint="eastAsia"/>
          <w:b/>
          <w:color w:val="0000FF"/>
          <w:lang w:eastAsia="ja-JP"/>
        </w:rPr>
        <w:t>佐世保基地は</w:t>
      </w:r>
      <w:r w:rsidR="002A7751">
        <w:rPr>
          <w:rFonts w:ascii="Times New Roman" w:hAnsi="Times New Roman" w:hint="eastAsia"/>
          <w:b/>
          <w:color w:val="0000FF"/>
          <w:lang w:eastAsia="ja-JP"/>
        </w:rPr>
        <w:t>飲料水</w:t>
      </w:r>
      <w:r w:rsidR="00476232" w:rsidRPr="002A7751">
        <w:rPr>
          <w:rFonts w:ascii="Times New Roman" w:hAnsi="Times New Roman" w:hint="eastAsia"/>
          <w:b/>
          <w:color w:val="0000FF"/>
          <w:lang w:eastAsia="ja-JP"/>
        </w:rPr>
        <w:t>の</w:t>
      </w:r>
      <w:r w:rsidR="00476232" w:rsidRPr="002A7751">
        <w:rPr>
          <w:rFonts w:ascii="Times New Roman" w:hAnsi="Times New Roman"/>
          <w:b/>
          <w:color w:val="0000FF"/>
          <w:lang w:eastAsia="ja-JP"/>
        </w:rPr>
        <w:t xml:space="preserve">PFAS </w:t>
      </w:r>
      <w:r w:rsidR="00476232" w:rsidRPr="002A7751">
        <w:rPr>
          <w:rFonts w:ascii="Times New Roman" w:hAnsi="Times New Roman" w:hint="eastAsia"/>
          <w:b/>
          <w:color w:val="0000FF"/>
          <w:lang w:eastAsia="ja-JP"/>
        </w:rPr>
        <w:t>をテストしていますか？</w:t>
      </w:r>
    </w:p>
    <w:p w14:paraId="733F86BE" w14:textId="10B19F9C" w:rsidR="002C0EC0" w:rsidRDefault="002C0EC0" w:rsidP="00105C61">
      <w:pPr>
        <w:rPr>
          <w:rFonts w:ascii="Times New Roman" w:hAnsi="Times New Roman"/>
          <w:lang w:eastAsia="ja-JP"/>
        </w:rPr>
      </w:pPr>
      <w:r w:rsidRPr="002C0EC0">
        <w:rPr>
          <w:rFonts w:ascii="Times New Roman" w:hAnsi="Times New Roman" w:hint="eastAsia"/>
          <w:lang w:eastAsia="ja-JP"/>
        </w:rPr>
        <w:t>はい、</w:t>
      </w:r>
      <w:r w:rsidR="0045411F">
        <w:rPr>
          <w:rFonts w:ascii="Times New Roman" w:hAnsi="Times New Roman" w:hint="eastAsia"/>
          <w:lang w:eastAsia="ja-JP"/>
        </w:rPr>
        <w:t>1</w:t>
      </w:r>
      <w:r w:rsidRPr="002C0EC0">
        <w:rPr>
          <w:rFonts w:ascii="Times New Roman" w:hAnsi="Times New Roman" w:hint="eastAsia"/>
          <w:lang w:eastAsia="ja-JP"/>
        </w:rPr>
        <w:t>月、</w:t>
      </w:r>
      <w:r w:rsidR="0045411F">
        <w:rPr>
          <w:rFonts w:ascii="Times New Roman" w:hAnsi="Times New Roman" w:hint="eastAsia"/>
          <w:lang w:eastAsia="ja-JP"/>
        </w:rPr>
        <w:t>4</w:t>
      </w:r>
      <w:r w:rsidRPr="002C0EC0">
        <w:rPr>
          <w:rFonts w:ascii="Times New Roman" w:hAnsi="Times New Roman" w:hint="eastAsia"/>
          <w:lang w:eastAsia="ja-JP"/>
        </w:rPr>
        <w:t>月、</w:t>
      </w:r>
      <w:r w:rsidR="0045411F">
        <w:rPr>
          <w:rFonts w:ascii="Times New Roman" w:hAnsi="Times New Roman" w:hint="eastAsia"/>
          <w:lang w:eastAsia="ja-JP"/>
        </w:rPr>
        <w:t>8</w:t>
      </w:r>
      <w:r w:rsidRPr="002C0EC0">
        <w:rPr>
          <w:rFonts w:ascii="Times New Roman" w:hAnsi="Times New Roman" w:hint="eastAsia"/>
          <w:lang w:eastAsia="ja-JP"/>
        </w:rPr>
        <w:t>月</w:t>
      </w:r>
      <w:r w:rsidR="00592FE5">
        <w:rPr>
          <w:rFonts w:ascii="Times New Roman" w:hAnsi="Times New Roman" w:hint="eastAsia"/>
          <w:lang w:eastAsia="ja-JP"/>
        </w:rPr>
        <w:t>、</w:t>
      </w:r>
      <w:r w:rsidR="00592FE5">
        <w:rPr>
          <w:rFonts w:ascii="Times New Roman" w:hAnsi="Times New Roman" w:hint="eastAsia"/>
          <w:lang w:eastAsia="ja-JP"/>
        </w:rPr>
        <w:t>11</w:t>
      </w:r>
      <w:r w:rsidR="00592FE5">
        <w:rPr>
          <w:rFonts w:ascii="Times New Roman" w:hAnsi="Times New Roman" w:hint="eastAsia"/>
          <w:lang w:eastAsia="ja-JP"/>
        </w:rPr>
        <w:t>月</w:t>
      </w:r>
      <w:r w:rsidRPr="002C0EC0">
        <w:rPr>
          <w:rFonts w:ascii="Times New Roman" w:hAnsi="Times New Roman" w:hint="eastAsia"/>
          <w:lang w:eastAsia="ja-JP"/>
        </w:rPr>
        <w:t>に</w:t>
      </w:r>
      <w:r w:rsidR="00592FE5">
        <w:rPr>
          <w:rFonts w:ascii="Times New Roman" w:hAnsi="Times New Roman" w:hint="eastAsia"/>
          <w:lang w:eastAsia="ja-JP"/>
        </w:rPr>
        <w:t>、すべての排水システムからのサンプリングが採取されました。</w:t>
      </w:r>
      <w:r w:rsidR="00592FE5">
        <w:rPr>
          <w:rFonts w:ascii="Times New Roman" w:hAnsi="Times New Roman" w:hint="eastAsia"/>
          <w:lang w:eastAsia="ja-JP"/>
        </w:rPr>
        <w:t>2025</w:t>
      </w:r>
      <w:r w:rsidR="00592FE5">
        <w:rPr>
          <w:rFonts w:ascii="Times New Roman" w:hAnsi="Times New Roman" w:hint="eastAsia"/>
          <w:lang w:eastAsia="ja-JP"/>
        </w:rPr>
        <w:t>年以前には、</w:t>
      </w:r>
      <w:r w:rsidR="00592FE5">
        <w:rPr>
          <w:rFonts w:ascii="Times New Roman" w:hAnsi="Times New Roman" w:hint="eastAsia"/>
          <w:lang w:eastAsia="ja-JP"/>
        </w:rPr>
        <w:t>CFAS</w:t>
      </w:r>
      <w:r w:rsidR="00592FE5">
        <w:rPr>
          <w:rFonts w:ascii="Times New Roman" w:hAnsi="Times New Roman" w:hint="eastAsia"/>
          <w:lang w:eastAsia="ja-JP"/>
        </w:rPr>
        <w:t>は様々な要件に基づいて、すべての排水システムで追加の検査を実施しました。</w:t>
      </w:r>
    </w:p>
    <w:p w14:paraId="48544C49" w14:textId="77777777" w:rsidR="00525A71" w:rsidRPr="002C0EC0" w:rsidRDefault="00525A71" w:rsidP="00105C61">
      <w:pPr>
        <w:rPr>
          <w:rFonts w:ascii="Times New Roman" w:hAnsi="Times New Roman"/>
          <w:lang w:eastAsia="ja-JP"/>
        </w:rPr>
      </w:pPr>
    </w:p>
    <w:p w14:paraId="67212F04" w14:textId="77777777" w:rsidR="00AA7403" w:rsidRPr="002C0EC0" w:rsidRDefault="00AA7403" w:rsidP="00105C61">
      <w:pPr>
        <w:rPr>
          <w:rFonts w:ascii="Times New Roman" w:hAnsi="Times New Roman"/>
          <w:b/>
          <w:color w:val="0000FF"/>
          <w:lang w:eastAsia="ja-JP"/>
        </w:rPr>
      </w:pPr>
      <w:r w:rsidRPr="002C0EC0">
        <w:rPr>
          <w:rFonts w:ascii="Times New Roman" w:hAnsi="Times New Roman"/>
          <w:b/>
          <w:color w:val="0000FF"/>
          <w:lang w:eastAsia="ja-JP"/>
        </w:rPr>
        <w:t xml:space="preserve">PFAS </w:t>
      </w:r>
      <w:r w:rsidRPr="002C0EC0">
        <w:rPr>
          <w:rFonts w:ascii="Times New Roman" w:hAnsi="Times New Roman" w:hint="eastAsia"/>
          <w:b/>
          <w:color w:val="0000FF"/>
          <w:lang w:eastAsia="ja-JP"/>
        </w:rPr>
        <w:t>は検出されましたが、</w:t>
      </w:r>
      <w:r w:rsidR="00D670DD" w:rsidRPr="002C0EC0">
        <w:rPr>
          <w:rFonts w:ascii="Times New Roman" w:hAnsi="Times New Roman" w:hint="eastAsia"/>
          <w:b/>
          <w:color w:val="0000FF"/>
          <w:lang w:eastAsia="ja-JP"/>
        </w:rPr>
        <w:t>新しい</w:t>
      </w:r>
      <w:r w:rsidR="00D670DD" w:rsidRPr="002C0EC0">
        <w:rPr>
          <w:rFonts w:ascii="Times New Roman" w:hAnsi="Times New Roman" w:hint="eastAsia"/>
          <w:b/>
          <w:color w:val="0000FF"/>
          <w:lang w:eastAsia="ja-JP"/>
        </w:rPr>
        <w:t>PFAS</w:t>
      </w:r>
      <w:r w:rsidR="00D670DD" w:rsidRPr="002C0EC0">
        <w:rPr>
          <w:rFonts w:ascii="Times New Roman" w:hAnsi="Times New Roman" w:hint="eastAsia"/>
          <w:b/>
          <w:color w:val="0000FF"/>
          <w:lang w:eastAsia="ja-JP"/>
        </w:rPr>
        <w:t>の最大許容濃度</w:t>
      </w:r>
      <w:r w:rsidR="001C386B" w:rsidRPr="002C0EC0">
        <w:rPr>
          <w:rFonts w:ascii="Times New Roman" w:hAnsi="Times New Roman" w:hint="eastAsia"/>
          <w:b/>
          <w:color w:val="0000FF"/>
          <w:lang w:eastAsia="ja-JP"/>
        </w:rPr>
        <w:t>以下で</w:t>
      </w:r>
      <w:r w:rsidRPr="002C0EC0">
        <w:rPr>
          <w:rFonts w:ascii="Times New Roman" w:hAnsi="Times New Roman" w:hint="eastAsia"/>
          <w:b/>
          <w:color w:val="0000FF"/>
          <w:lang w:eastAsia="ja-JP"/>
        </w:rPr>
        <w:t>した。</w:t>
      </w:r>
    </w:p>
    <w:p w14:paraId="1EAF8306" w14:textId="77777777" w:rsidR="00A14B0D" w:rsidRDefault="00502848" w:rsidP="004025D9">
      <w:pPr>
        <w:rPr>
          <w:rFonts w:ascii="Times New Roman" w:hAnsi="Times New Roman"/>
          <w:lang w:eastAsia="ja-JP"/>
        </w:rPr>
      </w:pPr>
      <w:r w:rsidRPr="00502848">
        <w:rPr>
          <w:rFonts w:ascii="Times New Roman" w:hAnsi="Times New Roman"/>
          <w:lang w:eastAsia="ja-JP"/>
        </w:rPr>
        <w:t>横瀬と針尾ハウジングにおいて、</w:t>
      </w:r>
      <w:r w:rsidRPr="00502848">
        <w:rPr>
          <w:rFonts w:ascii="Times New Roman" w:hAnsi="Times New Roman"/>
          <w:lang w:eastAsia="ja-JP"/>
        </w:rPr>
        <w:t>PFOA</w:t>
      </w:r>
      <w:r w:rsidRPr="00502848">
        <w:rPr>
          <w:rFonts w:ascii="Times New Roman" w:hAnsi="Times New Roman"/>
          <w:lang w:eastAsia="ja-JP"/>
        </w:rPr>
        <w:t>が</w:t>
      </w:r>
      <w:r w:rsidRPr="00502848">
        <w:rPr>
          <w:rFonts w:ascii="Times New Roman" w:hAnsi="Times New Roman"/>
          <w:lang w:eastAsia="ja-JP"/>
        </w:rPr>
        <w:t>MRL</w:t>
      </w:r>
      <w:r w:rsidRPr="00502848">
        <w:rPr>
          <w:rFonts w:ascii="Times New Roman" w:hAnsi="Times New Roman"/>
          <w:lang w:eastAsia="ja-JP"/>
        </w:rPr>
        <w:t>（最小報告濃度）以上、</w:t>
      </w:r>
      <w:r w:rsidRPr="00502848">
        <w:rPr>
          <w:rFonts w:ascii="Times New Roman" w:hAnsi="Times New Roman"/>
          <w:lang w:eastAsia="ja-JP"/>
        </w:rPr>
        <w:t>MCL</w:t>
      </w:r>
      <w:r w:rsidRPr="00502848">
        <w:rPr>
          <w:rFonts w:ascii="Times New Roman" w:hAnsi="Times New Roman"/>
          <w:lang w:eastAsia="ja-JP"/>
        </w:rPr>
        <w:t>（最大汚染物質レベル）未満で検出されたことをお知らせいたします。結果は表</w:t>
      </w:r>
      <w:r w:rsidRPr="00502848">
        <w:rPr>
          <w:rFonts w:ascii="Times New Roman" w:hAnsi="Times New Roman"/>
          <w:lang w:eastAsia="ja-JP"/>
        </w:rPr>
        <w:t>VIII</w:t>
      </w:r>
      <w:r w:rsidRPr="00502848">
        <w:rPr>
          <w:rFonts w:ascii="Times New Roman" w:hAnsi="Times New Roman"/>
          <w:lang w:eastAsia="ja-JP"/>
        </w:rPr>
        <w:t>に記載されています。</w:t>
      </w:r>
      <w:r w:rsidRPr="00502848">
        <w:rPr>
          <w:rFonts w:ascii="Times New Roman" w:hAnsi="Times New Roman"/>
          <w:lang w:eastAsia="ja-JP"/>
        </w:rPr>
        <w:t>PFOS</w:t>
      </w:r>
      <w:r w:rsidRPr="00502848">
        <w:rPr>
          <w:rFonts w:ascii="Times New Roman" w:hAnsi="Times New Roman"/>
          <w:lang w:eastAsia="ja-JP"/>
        </w:rPr>
        <w:t>、</w:t>
      </w:r>
      <w:r w:rsidRPr="00502848">
        <w:rPr>
          <w:rFonts w:ascii="Times New Roman" w:hAnsi="Times New Roman"/>
          <w:lang w:eastAsia="ja-JP"/>
        </w:rPr>
        <w:t>PFNA</w:t>
      </w:r>
      <w:r w:rsidRPr="00502848">
        <w:rPr>
          <w:rFonts w:ascii="Times New Roman" w:hAnsi="Times New Roman"/>
          <w:lang w:eastAsia="ja-JP"/>
        </w:rPr>
        <w:t>、</w:t>
      </w:r>
      <w:r w:rsidRPr="00502848">
        <w:rPr>
          <w:rFonts w:ascii="Times New Roman" w:hAnsi="Times New Roman"/>
          <w:lang w:eastAsia="ja-JP"/>
        </w:rPr>
        <w:lastRenderedPageBreak/>
        <w:t>PFHxS</w:t>
      </w:r>
      <w:r w:rsidRPr="00502848">
        <w:rPr>
          <w:rFonts w:ascii="Times New Roman" w:hAnsi="Times New Roman"/>
          <w:lang w:eastAsia="ja-JP"/>
        </w:rPr>
        <w:t>、</w:t>
      </w:r>
      <w:r w:rsidRPr="00502848">
        <w:rPr>
          <w:rFonts w:ascii="Times New Roman" w:hAnsi="Times New Roman"/>
          <w:lang w:eastAsia="ja-JP"/>
        </w:rPr>
        <w:t>PFBS</w:t>
      </w:r>
      <w:r w:rsidRPr="00502848">
        <w:rPr>
          <w:rFonts w:ascii="Times New Roman" w:hAnsi="Times New Roman"/>
          <w:lang w:eastAsia="ja-JP"/>
        </w:rPr>
        <w:t>、および</w:t>
      </w:r>
      <w:r w:rsidRPr="00502848">
        <w:rPr>
          <w:rFonts w:ascii="Times New Roman" w:hAnsi="Times New Roman"/>
          <w:lang w:eastAsia="ja-JP"/>
        </w:rPr>
        <w:t>Gen X</w:t>
      </w:r>
      <w:r w:rsidRPr="00502848">
        <w:rPr>
          <w:rFonts w:ascii="Times New Roman" w:hAnsi="Times New Roman"/>
          <w:lang w:eastAsia="ja-JP"/>
        </w:rPr>
        <w:t>は検出されませんでした。現時点では懸念すべき事態ではありませんが、引き続き飲料水を注意深く監視します。</w:t>
      </w:r>
    </w:p>
    <w:p w14:paraId="7F15A05D" w14:textId="65F2623C" w:rsidR="00D670DD" w:rsidRPr="00502848" w:rsidRDefault="00502848" w:rsidP="004025D9">
      <w:pPr>
        <w:rPr>
          <w:rFonts w:ascii="Times New Roman" w:hAnsi="Times New Roman"/>
          <w:lang w:eastAsia="ja-JP"/>
        </w:rPr>
      </w:pPr>
      <w:r w:rsidRPr="00502848">
        <w:rPr>
          <w:rFonts w:ascii="Times New Roman" w:hAnsi="Times New Roman"/>
          <w:lang w:eastAsia="ja-JP"/>
        </w:rPr>
        <w:t> </w:t>
      </w:r>
    </w:p>
    <w:p w14:paraId="7BB60FE9" w14:textId="77777777" w:rsidR="00F90EA8" w:rsidRPr="00F90EA8" w:rsidRDefault="00F90EA8" w:rsidP="00F90EA8">
      <w:pPr>
        <w:rPr>
          <w:rFonts w:ascii="Times New Roman" w:hAnsi="Times New Roman"/>
          <w:b/>
          <w:color w:val="0070C0"/>
          <w:lang w:eastAsia="ja-JP"/>
        </w:rPr>
      </w:pPr>
      <w:r>
        <w:rPr>
          <w:rFonts w:ascii="Times New Roman" w:hAnsi="Times New Roman" w:hint="eastAsia"/>
          <w:b/>
          <w:color w:val="0000FF"/>
          <w:lang w:eastAsia="ja-JP"/>
        </w:rPr>
        <w:t>次は何をするのか？</w:t>
      </w:r>
    </w:p>
    <w:p w14:paraId="52173971" w14:textId="78DB0B75" w:rsidR="00617B21" w:rsidRDefault="00F90EA8" w:rsidP="00105C61">
      <w:pPr>
        <w:rPr>
          <w:rFonts w:ascii="Times New Roman" w:hAnsi="Times New Roman"/>
          <w:b/>
          <w:lang w:eastAsia="ja-JP"/>
        </w:rPr>
      </w:pPr>
      <w:r w:rsidRPr="00F90EA8">
        <w:rPr>
          <w:rFonts w:ascii="Times New Roman" w:hAnsi="Times New Roman" w:hint="eastAsia"/>
          <w:lang w:eastAsia="ja-JP"/>
        </w:rPr>
        <w:t>EPA</w:t>
      </w:r>
      <w:r w:rsidRPr="00F90EA8">
        <w:rPr>
          <w:rFonts w:ascii="Times New Roman" w:hAnsi="Times New Roman" w:hint="eastAsia"/>
          <w:lang w:eastAsia="ja-JP"/>
        </w:rPr>
        <w:t>の要件に従った</w:t>
      </w:r>
      <w:r w:rsidRPr="00F90EA8">
        <w:rPr>
          <w:rFonts w:ascii="Times New Roman" w:hAnsi="Times New Roman" w:hint="eastAsia"/>
          <w:lang w:eastAsia="ja-JP"/>
        </w:rPr>
        <w:t>CFAS</w:t>
      </w:r>
      <w:r w:rsidRPr="00F90EA8">
        <w:rPr>
          <w:rFonts w:ascii="Times New Roman" w:hAnsi="Times New Roman" w:hint="eastAsia"/>
          <w:lang w:eastAsia="ja-JP"/>
        </w:rPr>
        <w:t>の</w:t>
      </w:r>
      <w:r w:rsidRPr="00F90EA8">
        <w:rPr>
          <w:rFonts w:ascii="Times New Roman" w:hAnsi="Times New Roman" w:hint="eastAsia"/>
          <w:lang w:eastAsia="ja-JP"/>
        </w:rPr>
        <w:t>PFAS</w:t>
      </w:r>
      <w:r w:rsidRPr="00F90EA8">
        <w:rPr>
          <w:rFonts w:ascii="Times New Roman" w:hAnsi="Times New Roman" w:hint="eastAsia"/>
          <w:lang w:eastAsia="ja-JP"/>
        </w:rPr>
        <w:t>の初期モニタリングは完了し</w:t>
      </w:r>
      <w:r>
        <w:rPr>
          <w:rFonts w:ascii="Times New Roman" w:hAnsi="Times New Roman" w:hint="eastAsia"/>
          <w:lang w:eastAsia="ja-JP"/>
        </w:rPr>
        <w:t>まし</w:t>
      </w:r>
      <w:r w:rsidRPr="00F90EA8">
        <w:rPr>
          <w:rFonts w:ascii="Times New Roman" w:hAnsi="Times New Roman" w:hint="eastAsia"/>
          <w:lang w:eastAsia="ja-JP"/>
        </w:rPr>
        <w:t>た。</w:t>
      </w:r>
      <w:r w:rsidR="006D75EB" w:rsidRPr="001855F8">
        <w:rPr>
          <w:rFonts w:ascii="Times New Roman" w:hAnsi="Times New Roman"/>
          <w:lang w:eastAsia="ja-JP"/>
        </w:rPr>
        <w:t>これらの結果に基づき、メインベース、前畑、赤崎、庵崎、針尾島は</w:t>
      </w:r>
      <w:r w:rsidR="006D75EB" w:rsidRPr="001855F8">
        <w:rPr>
          <w:rFonts w:ascii="Times New Roman" w:hAnsi="Times New Roman"/>
          <w:lang w:eastAsia="ja-JP"/>
        </w:rPr>
        <w:t>2029</w:t>
      </w:r>
      <w:r w:rsidR="006D75EB" w:rsidRPr="001855F8">
        <w:rPr>
          <w:rFonts w:ascii="Times New Roman" w:hAnsi="Times New Roman"/>
          <w:lang w:eastAsia="ja-JP"/>
        </w:rPr>
        <w:t>年に</w:t>
      </w:r>
      <w:r w:rsidR="006D75EB" w:rsidRPr="001855F8">
        <w:rPr>
          <w:rFonts w:ascii="Times New Roman" w:hAnsi="Times New Roman"/>
          <w:lang w:eastAsia="ja-JP"/>
        </w:rPr>
        <w:t>PFAS</w:t>
      </w:r>
      <w:r w:rsidR="006D75EB" w:rsidRPr="001855F8">
        <w:rPr>
          <w:rFonts w:ascii="Times New Roman" w:hAnsi="Times New Roman"/>
          <w:lang w:eastAsia="ja-JP"/>
        </w:rPr>
        <w:t>の</w:t>
      </w:r>
      <w:r w:rsidR="006D75EB" w:rsidRPr="001855F8">
        <w:rPr>
          <w:rFonts w:ascii="Times New Roman" w:hAnsi="Times New Roman"/>
          <w:lang w:eastAsia="ja-JP"/>
        </w:rPr>
        <w:t>3</w:t>
      </w:r>
      <w:r w:rsidR="006D75EB" w:rsidRPr="001855F8">
        <w:rPr>
          <w:rFonts w:ascii="Times New Roman" w:hAnsi="Times New Roman"/>
          <w:lang w:eastAsia="ja-JP"/>
        </w:rPr>
        <w:t>年ごとのモニタリングへ移行します。しかし横瀬と針尾ハウジングは最大汚染物質濃度（</w:t>
      </w:r>
      <w:r w:rsidR="006D75EB" w:rsidRPr="001855F8">
        <w:rPr>
          <w:rFonts w:ascii="Times New Roman" w:hAnsi="Times New Roman"/>
          <w:lang w:eastAsia="ja-JP"/>
        </w:rPr>
        <w:t>MCL</w:t>
      </w:r>
      <w:r w:rsidR="006D75EB" w:rsidRPr="001855F8">
        <w:rPr>
          <w:rFonts w:ascii="Times New Roman" w:hAnsi="Times New Roman"/>
          <w:lang w:eastAsia="ja-JP"/>
        </w:rPr>
        <w:t>）以下だがトリガーレベルを超える</w:t>
      </w:r>
      <w:r w:rsidR="006D75EB" w:rsidRPr="001855F8">
        <w:rPr>
          <w:rFonts w:ascii="Times New Roman" w:hAnsi="Times New Roman"/>
          <w:lang w:eastAsia="ja-JP"/>
        </w:rPr>
        <w:t>PFAS</w:t>
      </w:r>
      <w:r w:rsidR="006D75EB" w:rsidRPr="001855F8">
        <w:rPr>
          <w:rFonts w:ascii="Times New Roman" w:hAnsi="Times New Roman"/>
          <w:lang w:eastAsia="ja-JP"/>
        </w:rPr>
        <w:t>が検出されたため</w:t>
      </w:r>
      <w:r w:rsidR="006D75EB" w:rsidRPr="001855F8">
        <w:rPr>
          <w:rFonts w:ascii="Times New Roman" w:hAnsi="Times New Roman"/>
          <w:lang w:eastAsia="ja-JP"/>
        </w:rPr>
        <w:t>2026</w:t>
      </w:r>
      <w:r w:rsidR="006D75EB" w:rsidRPr="001855F8">
        <w:rPr>
          <w:rFonts w:ascii="Times New Roman" w:hAnsi="Times New Roman"/>
          <w:lang w:eastAsia="ja-JP"/>
        </w:rPr>
        <w:t>年も四半期のモニタリングを継続します。</w:t>
      </w:r>
      <w:r w:rsidR="006D75EB" w:rsidRPr="006D75EB">
        <w:rPr>
          <w:rFonts w:ascii="Times New Roman" w:hAnsi="Times New Roman"/>
          <w:lang w:eastAsia="ja-JP"/>
        </w:rPr>
        <w:t> </w:t>
      </w:r>
      <w:r w:rsidR="00617B21">
        <w:rPr>
          <w:rFonts w:ascii="Times New Roman" w:hAnsi="Times New Roman"/>
          <w:b/>
          <w:lang w:eastAsia="ja-JP"/>
        </w:rPr>
        <w:br w:type="page"/>
      </w:r>
    </w:p>
    <w:p w14:paraId="600396FD" w14:textId="77777777" w:rsidR="003F5B26" w:rsidRPr="00F90EA8" w:rsidRDefault="003F5B26" w:rsidP="003F5B26">
      <w:pPr>
        <w:autoSpaceDE w:val="0"/>
        <w:autoSpaceDN w:val="0"/>
        <w:adjustRightInd w:val="0"/>
        <w:spacing w:after="0" w:line="240" w:lineRule="auto"/>
        <w:rPr>
          <w:rFonts w:ascii="Times New Roman" w:hAnsi="Times New Roman"/>
          <w:b/>
          <w:color w:val="0000FF"/>
          <w:lang w:eastAsia="ja-JP"/>
        </w:rPr>
      </w:pPr>
      <w:r w:rsidRPr="00F90EA8">
        <w:rPr>
          <w:rFonts w:ascii="Times New Roman" w:hAnsi="Times New Roman"/>
          <w:b/>
          <w:noProof/>
          <w:lang w:eastAsia="ja-JP"/>
        </w:rPr>
        <w:lastRenderedPageBreak/>
        <mc:AlternateContent>
          <mc:Choice Requires="wps">
            <w:drawing>
              <wp:anchor distT="0" distB="0" distL="114300" distR="114300" simplePos="0" relativeHeight="251658242" behindDoc="0" locked="1" layoutInCell="1" allowOverlap="1" wp14:anchorId="0CCDB1FD" wp14:editId="4A31F121">
                <wp:simplePos x="0" y="0"/>
                <wp:positionH relativeFrom="column">
                  <wp:posOffset>4705350</wp:posOffset>
                </wp:positionH>
                <wp:positionV relativeFrom="paragraph">
                  <wp:posOffset>-2795270</wp:posOffset>
                </wp:positionV>
                <wp:extent cx="1654810" cy="7667625"/>
                <wp:effectExtent l="0" t="0" r="2159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7667625"/>
                        </a:xfrm>
                        <a:prstGeom prst="rect">
                          <a:avLst/>
                        </a:prstGeom>
                        <a:solidFill>
                          <a:srgbClr val="FFFFFF"/>
                        </a:solidFill>
                        <a:ln w="9525">
                          <a:solidFill>
                            <a:srgbClr val="000000"/>
                          </a:solidFill>
                          <a:miter lim="800000"/>
                          <a:headEnd/>
                          <a:tailEnd/>
                        </a:ln>
                      </wps:spPr>
                      <wps:txbx>
                        <w:txbxContent>
                          <w:p w14:paraId="25CEA687" w14:textId="77777777" w:rsidR="00622908" w:rsidRDefault="00622908" w:rsidP="003F5B26">
                            <w:pPr>
                              <w:rPr>
                                <w:b/>
                                <w:sz w:val="32"/>
                                <w:szCs w:val="32"/>
                              </w:rPr>
                            </w:pPr>
                            <w:r w:rsidRPr="007F12FF">
                              <w:rPr>
                                <w:b/>
                                <w:noProof/>
                                <w:sz w:val="32"/>
                                <w:szCs w:val="32"/>
                                <w:lang w:eastAsia="ja-JP"/>
                              </w:rPr>
                              <w:drawing>
                                <wp:inline distT="0" distB="0" distL="0" distR="0" wp14:anchorId="26A7F46E" wp14:editId="1458F77B">
                                  <wp:extent cx="1465580" cy="2066925"/>
                                  <wp:effectExtent l="0" t="0" r="1270" b="9525"/>
                                  <wp:docPr id="5" name="Picture 5" descr="C:\Users\Victor.Gonzalezmira\Desktop\Dongl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Gonzalezmira\Desktop\Dongle\Docum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5580" cy="2066925"/>
                                          </a:xfrm>
                                          <a:prstGeom prst="rect">
                                            <a:avLst/>
                                          </a:prstGeom>
                                          <a:noFill/>
                                          <a:ln>
                                            <a:noFill/>
                                          </a:ln>
                                        </pic:spPr>
                                      </pic:pic>
                                    </a:graphicData>
                                  </a:graphic>
                                </wp:inline>
                              </w:drawing>
                            </w:r>
                          </w:p>
                          <w:p w14:paraId="03D75E9D" w14:textId="77777777" w:rsidR="00622908" w:rsidRDefault="00622908" w:rsidP="003F5B26">
                            <w:pPr>
                              <w:jc w:val="center"/>
                              <w:rPr>
                                <w:b/>
                                <w:sz w:val="28"/>
                                <w:szCs w:val="32"/>
                              </w:rPr>
                            </w:pPr>
                          </w:p>
                          <w:p w14:paraId="78557124" w14:textId="77777777" w:rsidR="00622908" w:rsidRPr="00F90EA8" w:rsidRDefault="00622908" w:rsidP="003F5B26">
                            <w:pPr>
                              <w:jc w:val="center"/>
                              <w:rPr>
                                <w:b/>
                                <w:sz w:val="24"/>
                                <w:szCs w:val="24"/>
                                <w:lang w:eastAsia="ja-JP"/>
                              </w:rPr>
                            </w:pPr>
                            <w:r w:rsidRPr="00F90EA8">
                              <w:rPr>
                                <w:rFonts w:hint="eastAsia"/>
                                <w:b/>
                                <w:sz w:val="24"/>
                                <w:szCs w:val="24"/>
                                <w:lang w:eastAsia="ja-JP"/>
                              </w:rPr>
                              <w:t>クロスコネクションと</w:t>
                            </w:r>
                            <w:r w:rsidRPr="00F90EA8">
                              <w:rPr>
                                <w:b/>
                                <w:sz w:val="24"/>
                                <w:szCs w:val="24"/>
                                <w:lang w:eastAsia="ja-JP"/>
                              </w:rPr>
                              <w:t>逆流防止のヒント</w:t>
                            </w:r>
                          </w:p>
                          <w:p w14:paraId="00E2768E" w14:textId="77777777" w:rsidR="00622908" w:rsidRPr="00F90EA8" w:rsidRDefault="00622908" w:rsidP="003F5B26">
                            <w:pPr>
                              <w:jc w:val="both"/>
                              <w:rPr>
                                <w:sz w:val="18"/>
                                <w:szCs w:val="18"/>
                                <w:lang w:eastAsia="ja-JP"/>
                              </w:rPr>
                            </w:pPr>
                            <w:r w:rsidRPr="00F90EA8">
                              <w:rPr>
                                <w:rFonts w:hint="eastAsia"/>
                                <w:sz w:val="18"/>
                                <w:szCs w:val="18"/>
                                <w:lang w:eastAsia="ja-JP"/>
                              </w:rPr>
                              <w:t>公共の</w:t>
                            </w:r>
                            <w:r w:rsidRPr="00F90EA8">
                              <w:rPr>
                                <w:sz w:val="18"/>
                                <w:szCs w:val="18"/>
                                <w:lang w:eastAsia="ja-JP"/>
                              </w:rPr>
                              <w:t>飲料水システム</w:t>
                            </w:r>
                            <w:r w:rsidRPr="00F90EA8">
                              <w:rPr>
                                <w:rFonts w:hint="eastAsia"/>
                                <w:sz w:val="18"/>
                                <w:szCs w:val="18"/>
                                <w:lang w:eastAsia="ja-JP"/>
                              </w:rPr>
                              <w:t>と別系統の</w:t>
                            </w:r>
                            <w:r w:rsidRPr="00F90EA8">
                              <w:rPr>
                                <w:sz w:val="18"/>
                                <w:szCs w:val="18"/>
                                <w:lang w:eastAsia="ja-JP"/>
                              </w:rPr>
                              <w:t>疑わしい水</w:t>
                            </w:r>
                            <w:r w:rsidRPr="00F90EA8">
                              <w:rPr>
                                <w:rFonts w:hint="eastAsia"/>
                                <w:sz w:val="18"/>
                                <w:szCs w:val="18"/>
                                <w:lang w:eastAsia="ja-JP"/>
                              </w:rPr>
                              <w:t>源との</w:t>
                            </w:r>
                            <w:r w:rsidRPr="00F90EA8">
                              <w:rPr>
                                <w:sz w:val="18"/>
                                <w:szCs w:val="18"/>
                                <w:lang w:eastAsia="ja-JP"/>
                              </w:rPr>
                              <w:t>接続は、クロスコネクション（誤</w:t>
                            </w:r>
                            <w:r w:rsidRPr="00F90EA8">
                              <w:rPr>
                                <w:rFonts w:hint="eastAsia"/>
                                <w:sz w:val="18"/>
                                <w:szCs w:val="18"/>
                                <w:lang w:eastAsia="ja-JP"/>
                              </w:rPr>
                              <w:t>接続</w:t>
                            </w:r>
                            <w:r w:rsidRPr="00F90EA8">
                              <w:rPr>
                                <w:sz w:val="18"/>
                                <w:szCs w:val="18"/>
                                <w:lang w:eastAsia="ja-JP"/>
                              </w:rPr>
                              <w:t>）</w:t>
                            </w:r>
                            <w:r w:rsidRPr="00F90EA8">
                              <w:rPr>
                                <w:rFonts w:hint="eastAsia"/>
                                <w:sz w:val="18"/>
                                <w:szCs w:val="18"/>
                                <w:lang w:eastAsia="ja-JP"/>
                              </w:rPr>
                              <w:t>と</w:t>
                            </w:r>
                            <w:r w:rsidRPr="00F90EA8">
                              <w:rPr>
                                <w:sz w:val="18"/>
                                <w:szCs w:val="18"/>
                                <w:lang w:eastAsia="ja-JP"/>
                              </w:rPr>
                              <w:t>見なされることをご存知で</w:t>
                            </w:r>
                            <w:r w:rsidRPr="00F90EA8">
                              <w:rPr>
                                <w:rFonts w:hint="eastAsia"/>
                                <w:sz w:val="18"/>
                                <w:szCs w:val="18"/>
                                <w:lang w:eastAsia="ja-JP"/>
                              </w:rPr>
                              <w:t>した</w:t>
                            </w:r>
                            <w:r w:rsidRPr="00F90EA8">
                              <w:rPr>
                                <w:sz w:val="18"/>
                                <w:szCs w:val="18"/>
                                <w:lang w:eastAsia="ja-JP"/>
                              </w:rPr>
                              <w:t>か？</w:t>
                            </w:r>
                          </w:p>
                          <w:p w14:paraId="0AEADE76" w14:textId="77777777" w:rsidR="00622908" w:rsidRPr="00F90EA8" w:rsidRDefault="00622908" w:rsidP="003F5B26">
                            <w:pPr>
                              <w:jc w:val="both"/>
                              <w:rPr>
                                <w:sz w:val="18"/>
                                <w:szCs w:val="18"/>
                                <w:lang w:eastAsia="ja-JP"/>
                              </w:rPr>
                            </w:pPr>
                            <w:r w:rsidRPr="00F90EA8">
                              <w:rPr>
                                <w:rFonts w:hint="eastAsia"/>
                                <w:sz w:val="18"/>
                                <w:szCs w:val="18"/>
                                <w:lang w:eastAsia="ja-JP"/>
                              </w:rPr>
                              <w:t>たとえば、バケツの水、車のラジエーター、またはプールに</w:t>
                            </w:r>
                            <w:r w:rsidRPr="00F90EA8">
                              <w:rPr>
                                <w:sz w:val="18"/>
                                <w:szCs w:val="18"/>
                                <w:lang w:eastAsia="ja-JP"/>
                              </w:rPr>
                              <w:t>沈められたガーデンホース</w:t>
                            </w:r>
                            <w:r w:rsidRPr="00F90EA8">
                              <w:rPr>
                                <w:rFonts w:hint="eastAsia"/>
                                <w:sz w:val="18"/>
                                <w:szCs w:val="18"/>
                                <w:lang w:eastAsia="ja-JP"/>
                              </w:rPr>
                              <w:t>は、逆流汚染を引き起こす可能性があります。私たちの給水を保護するために、ガーデンホースを使用するときは、常に簡単なねじ込み式バキュームブレーカーを蛇口に取り付ける必要があります。</w:t>
                            </w:r>
                          </w:p>
                          <w:p w14:paraId="6F65032C" w14:textId="77777777" w:rsidR="00622908" w:rsidRDefault="00622908" w:rsidP="003F5B26">
                            <w:pPr>
                              <w:jc w:val="center"/>
                              <w:rPr>
                                <w:lang w:eastAsia="ja-JP"/>
                              </w:rPr>
                            </w:pPr>
                            <w:r w:rsidRPr="00E67C28">
                              <w:rPr>
                                <w:noProof/>
                                <w:lang w:eastAsia="ja-JP"/>
                              </w:rPr>
                              <w:drawing>
                                <wp:inline distT="0" distB="0" distL="0" distR="0" wp14:anchorId="341AE328" wp14:editId="06893539">
                                  <wp:extent cx="126682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DB1FD" id="_x0000_t202" coordsize="21600,21600" o:spt="202" path="m,l,21600r21600,l21600,xe">
                <v:stroke joinstyle="miter"/>
                <v:path gradientshapeok="t" o:connecttype="rect"/>
              </v:shapetype>
              <v:shape id="Text Box 2" o:spid="_x0000_s1026" type="#_x0000_t202" style="position:absolute;margin-left:370.5pt;margin-top:-220.1pt;width:130.3pt;height:60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">
                <v:textbox>
                  <w:txbxContent>
                    <w:p w14:paraId="25CEA687" w14:textId="77777777" w:rsidR="00622908" w:rsidRDefault="00622908" w:rsidP="003F5B26">
                      <w:pPr>
                        <w:rPr>
                          <w:b/>
                          <w:sz w:val="32"/>
                          <w:szCs w:val="32"/>
                        </w:rPr>
                      </w:pPr>
                      <w:r w:rsidRPr="007F12FF">
                        <w:rPr>
                          <w:b/>
                          <w:noProof/>
                          <w:sz w:val="32"/>
                          <w:szCs w:val="32"/>
                          <w:lang w:eastAsia="ja-JP"/>
                        </w:rPr>
                        <w:drawing>
                          <wp:inline distT="0" distB="0" distL="0" distR="0" wp14:anchorId="26A7F46E" wp14:editId="1458F77B">
                            <wp:extent cx="1465580" cy="2066925"/>
                            <wp:effectExtent l="0" t="0" r="1270" b="9525"/>
                            <wp:docPr id="5" name="Picture 5" descr="C:\Users\Victor.Gonzalezmira\Desktop\Dongle\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Gonzalezmira\Desktop\Dongle\Docume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5580" cy="2066925"/>
                                    </a:xfrm>
                                    <a:prstGeom prst="rect">
                                      <a:avLst/>
                                    </a:prstGeom>
                                    <a:noFill/>
                                    <a:ln>
                                      <a:noFill/>
                                    </a:ln>
                                  </pic:spPr>
                                </pic:pic>
                              </a:graphicData>
                            </a:graphic>
                          </wp:inline>
                        </w:drawing>
                      </w:r>
                    </w:p>
                    <w:p w14:paraId="03D75E9D" w14:textId="77777777" w:rsidR="00622908" w:rsidRDefault="00622908" w:rsidP="003F5B26">
                      <w:pPr>
                        <w:jc w:val="center"/>
                        <w:rPr>
                          <w:b/>
                          <w:sz w:val="28"/>
                          <w:szCs w:val="32"/>
                        </w:rPr>
                      </w:pPr>
                    </w:p>
                    <w:p w14:paraId="78557124" w14:textId="77777777" w:rsidR="00622908" w:rsidRPr="00F90EA8" w:rsidRDefault="00622908" w:rsidP="003F5B26">
                      <w:pPr>
                        <w:jc w:val="center"/>
                        <w:rPr>
                          <w:b/>
                          <w:sz w:val="24"/>
                          <w:szCs w:val="24"/>
                          <w:lang w:eastAsia="ja-JP"/>
                        </w:rPr>
                      </w:pPr>
                      <w:r w:rsidRPr="00F90EA8">
                        <w:rPr>
                          <w:rFonts w:hint="eastAsia"/>
                          <w:b/>
                          <w:sz w:val="24"/>
                          <w:szCs w:val="24"/>
                          <w:lang w:eastAsia="ja-JP"/>
                        </w:rPr>
                        <w:t>クロスコネクションと</w:t>
                      </w:r>
                      <w:r w:rsidRPr="00F90EA8">
                        <w:rPr>
                          <w:b/>
                          <w:sz w:val="24"/>
                          <w:szCs w:val="24"/>
                          <w:lang w:eastAsia="ja-JP"/>
                        </w:rPr>
                        <w:t>逆流防止のヒント</w:t>
                      </w:r>
                    </w:p>
                    <w:p w14:paraId="00E2768E" w14:textId="77777777" w:rsidR="00622908" w:rsidRPr="00F90EA8" w:rsidRDefault="00622908" w:rsidP="003F5B26">
                      <w:pPr>
                        <w:jc w:val="both"/>
                        <w:rPr>
                          <w:sz w:val="18"/>
                          <w:szCs w:val="18"/>
                          <w:lang w:eastAsia="ja-JP"/>
                        </w:rPr>
                      </w:pPr>
                      <w:r w:rsidRPr="00F90EA8">
                        <w:rPr>
                          <w:rFonts w:hint="eastAsia"/>
                          <w:sz w:val="18"/>
                          <w:szCs w:val="18"/>
                          <w:lang w:eastAsia="ja-JP"/>
                        </w:rPr>
                        <w:t>公共の</w:t>
                      </w:r>
                      <w:r w:rsidRPr="00F90EA8">
                        <w:rPr>
                          <w:sz w:val="18"/>
                          <w:szCs w:val="18"/>
                          <w:lang w:eastAsia="ja-JP"/>
                        </w:rPr>
                        <w:t>飲料水システム</w:t>
                      </w:r>
                      <w:r w:rsidRPr="00F90EA8">
                        <w:rPr>
                          <w:rFonts w:hint="eastAsia"/>
                          <w:sz w:val="18"/>
                          <w:szCs w:val="18"/>
                          <w:lang w:eastAsia="ja-JP"/>
                        </w:rPr>
                        <w:t>と別系統の</w:t>
                      </w:r>
                      <w:r w:rsidRPr="00F90EA8">
                        <w:rPr>
                          <w:sz w:val="18"/>
                          <w:szCs w:val="18"/>
                          <w:lang w:eastAsia="ja-JP"/>
                        </w:rPr>
                        <w:t>疑わしい水</w:t>
                      </w:r>
                      <w:r w:rsidRPr="00F90EA8">
                        <w:rPr>
                          <w:rFonts w:hint="eastAsia"/>
                          <w:sz w:val="18"/>
                          <w:szCs w:val="18"/>
                          <w:lang w:eastAsia="ja-JP"/>
                        </w:rPr>
                        <w:t>源との</w:t>
                      </w:r>
                      <w:r w:rsidRPr="00F90EA8">
                        <w:rPr>
                          <w:sz w:val="18"/>
                          <w:szCs w:val="18"/>
                          <w:lang w:eastAsia="ja-JP"/>
                        </w:rPr>
                        <w:t>接続は、クロスコネクション（誤</w:t>
                      </w:r>
                      <w:r w:rsidRPr="00F90EA8">
                        <w:rPr>
                          <w:rFonts w:hint="eastAsia"/>
                          <w:sz w:val="18"/>
                          <w:szCs w:val="18"/>
                          <w:lang w:eastAsia="ja-JP"/>
                        </w:rPr>
                        <w:t>接続</w:t>
                      </w:r>
                      <w:r w:rsidRPr="00F90EA8">
                        <w:rPr>
                          <w:sz w:val="18"/>
                          <w:szCs w:val="18"/>
                          <w:lang w:eastAsia="ja-JP"/>
                        </w:rPr>
                        <w:t>）</w:t>
                      </w:r>
                      <w:r w:rsidRPr="00F90EA8">
                        <w:rPr>
                          <w:rFonts w:hint="eastAsia"/>
                          <w:sz w:val="18"/>
                          <w:szCs w:val="18"/>
                          <w:lang w:eastAsia="ja-JP"/>
                        </w:rPr>
                        <w:t>と</w:t>
                      </w:r>
                      <w:r w:rsidRPr="00F90EA8">
                        <w:rPr>
                          <w:sz w:val="18"/>
                          <w:szCs w:val="18"/>
                          <w:lang w:eastAsia="ja-JP"/>
                        </w:rPr>
                        <w:t>見なされることをご存知で</w:t>
                      </w:r>
                      <w:r w:rsidRPr="00F90EA8">
                        <w:rPr>
                          <w:rFonts w:hint="eastAsia"/>
                          <w:sz w:val="18"/>
                          <w:szCs w:val="18"/>
                          <w:lang w:eastAsia="ja-JP"/>
                        </w:rPr>
                        <w:t>した</w:t>
                      </w:r>
                      <w:r w:rsidRPr="00F90EA8">
                        <w:rPr>
                          <w:sz w:val="18"/>
                          <w:szCs w:val="18"/>
                          <w:lang w:eastAsia="ja-JP"/>
                        </w:rPr>
                        <w:t>か？</w:t>
                      </w:r>
                    </w:p>
                    <w:p w14:paraId="0AEADE76" w14:textId="77777777" w:rsidR="00622908" w:rsidRPr="00F90EA8" w:rsidRDefault="00622908" w:rsidP="003F5B26">
                      <w:pPr>
                        <w:jc w:val="both"/>
                        <w:rPr>
                          <w:sz w:val="18"/>
                          <w:szCs w:val="18"/>
                          <w:lang w:eastAsia="ja-JP"/>
                        </w:rPr>
                      </w:pPr>
                      <w:r w:rsidRPr="00F90EA8">
                        <w:rPr>
                          <w:rFonts w:hint="eastAsia"/>
                          <w:sz w:val="18"/>
                          <w:szCs w:val="18"/>
                          <w:lang w:eastAsia="ja-JP"/>
                        </w:rPr>
                        <w:t>たとえば、バケツの水、車のラジエーター、またはプールに</w:t>
                      </w:r>
                      <w:r w:rsidRPr="00F90EA8">
                        <w:rPr>
                          <w:sz w:val="18"/>
                          <w:szCs w:val="18"/>
                          <w:lang w:eastAsia="ja-JP"/>
                        </w:rPr>
                        <w:t>沈められたガーデンホース</w:t>
                      </w:r>
                      <w:r w:rsidRPr="00F90EA8">
                        <w:rPr>
                          <w:rFonts w:hint="eastAsia"/>
                          <w:sz w:val="18"/>
                          <w:szCs w:val="18"/>
                          <w:lang w:eastAsia="ja-JP"/>
                        </w:rPr>
                        <w:t>は、逆流汚染を引き起こす可能性があります。私たちの給水を保護するために、ガーデンホースを使用するときは、常に簡単なねじ込み式バキュームブレーカーを蛇口に取り付ける必要があります。</w:t>
                      </w:r>
                    </w:p>
                    <w:p w14:paraId="6F65032C" w14:textId="77777777" w:rsidR="00622908" w:rsidRDefault="00622908" w:rsidP="003F5B26">
                      <w:pPr>
                        <w:jc w:val="center"/>
                        <w:rPr>
                          <w:lang w:eastAsia="ja-JP"/>
                        </w:rPr>
                      </w:pPr>
                      <w:r w:rsidRPr="00E67C28">
                        <w:rPr>
                          <w:noProof/>
                          <w:lang w:eastAsia="ja-JP"/>
                        </w:rPr>
                        <w:drawing>
                          <wp:inline distT="0" distB="0" distL="0" distR="0" wp14:anchorId="341AE328" wp14:editId="06893539">
                            <wp:extent cx="1266825" cy="1266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xbxContent>
                </v:textbox>
                <w10:wrap type="square"/>
                <w10:anchorlock/>
              </v:shape>
            </w:pict>
          </mc:Fallback>
        </mc:AlternateContent>
      </w:r>
      <w:r w:rsidR="00A91B75" w:rsidRPr="00F90EA8">
        <w:rPr>
          <w:rFonts w:ascii="Times New Roman" w:hAnsi="Times New Roman"/>
          <w:b/>
          <w:color w:val="0000FF"/>
          <w:lang w:eastAsia="ja-JP"/>
        </w:rPr>
        <w:t>飲料水モニタリング</w:t>
      </w:r>
    </w:p>
    <w:p w14:paraId="11379E12" w14:textId="77777777" w:rsidR="00575A88" w:rsidRPr="003615FB" w:rsidRDefault="00575A88" w:rsidP="003F5B26">
      <w:pPr>
        <w:autoSpaceDE w:val="0"/>
        <w:autoSpaceDN w:val="0"/>
        <w:adjustRightInd w:val="0"/>
        <w:spacing w:after="0" w:line="240" w:lineRule="auto"/>
        <w:rPr>
          <w:rFonts w:ascii="Times New Roman" w:hAnsi="Times New Roman"/>
          <w:b/>
          <w:bCs/>
          <w:color w:val="0000FF"/>
          <w:lang w:eastAsia="ja-JP"/>
        </w:rPr>
      </w:pPr>
    </w:p>
    <w:p w14:paraId="1DB7C3C6" w14:textId="77777777" w:rsidR="00A91B75" w:rsidRPr="00F90EA8" w:rsidRDefault="00B903BF" w:rsidP="003F5B26">
      <w:pPr>
        <w:autoSpaceDE w:val="0"/>
        <w:autoSpaceDN w:val="0"/>
        <w:adjustRightInd w:val="0"/>
        <w:spacing w:after="0"/>
        <w:rPr>
          <w:rFonts w:ascii="Times New Roman" w:eastAsiaTheme="minorHAnsi" w:hAnsi="Times New Roman"/>
          <w:lang w:eastAsia="ja-JP"/>
        </w:rPr>
      </w:pPr>
      <w:r w:rsidRPr="00F90EA8">
        <w:rPr>
          <w:rFonts w:ascii="Times New Roman" w:hAnsi="Times New Roman"/>
          <w:noProof/>
          <w:lang w:eastAsia="ja-JP"/>
        </w:rPr>
        <mc:AlternateContent>
          <mc:Choice Requires="wps">
            <w:drawing>
              <wp:anchor distT="0" distB="0" distL="114300" distR="114300" simplePos="0" relativeHeight="251658244" behindDoc="0" locked="0" layoutInCell="1" allowOverlap="1" wp14:anchorId="5F8D2AAC" wp14:editId="45AAF967">
                <wp:simplePos x="0" y="0"/>
                <wp:positionH relativeFrom="column">
                  <wp:posOffset>5336505</wp:posOffset>
                </wp:positionH>
                <wp:positionV relativeFrom="page">
                  <wp:posOffset>1260475</wp:posOffset>
                </wp:positionV>
                <wp:extent cx="976875" cy="452755"/>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976875" cy="452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8E15F" w14:textId="77777777" w:rsidR="00622908" w:rsidRPr="00A32EBA" w:rsidRDefault="00622908">
                            <w:pPr>
                              <w:rPr>
                                <w:b/>
                                <w:sz w:val="12"/>
                                <w:szCs w:val="12"/>
                                <w:lang w:eastAsia="ja-JP"/>
                              </w:rPr>
                            </w:pPr>
                            <w:r>
                              <w:rPr>
                                <w:rFonts w:hint="eastAsia"/>
                                <w:b/>
                                <w:sz w:val="12"/>
                                <w:szCs w:val="12"/>
                                <w:lang w:eastAsia="ja-JP"/>
                              </w:rPr>
                              <w:t>ホース水栓</w:t>
                            </w:r>
                            <w:r w:rsidRPr="00A32EBA">
                              <w:rPr>
                                <w:rFonts w:hint="eastAsia"/>
                                <w:b/>
                                <w:sz w:val="12"/>
                                <w:szCs w:val="12"/>
                                <w:lang w:eastAsia="ja-JP"/>
                              </w:rPr>
                              <w:t>バキュームブレーカー</w:t>
                            </w:r>
                            <w:r w:rsidRPr="00A32EBA">
                              <w:rPr>
                                <w:b/>
                                <w:sz w:val="12"/>
                                <w:szCs w:val="12"/>
                                <w:lang w:eastAsia="ja-JP"/>
                              </w:rPr>
                              <w:t>逆流防止装置の設置</w:t>
                            </w:r>
                            <w:r w:rsidRPr="00A32EBA">
                              <w:rPr>
                                <w:rFonts w:hint="eastAsia"/>
                                <w:b/>
                                <w:sz w:val="12"/>
                                <w:szCs w:val="12"/>
                                <w:lang w:eastAsia="ja-JP"/>
                              </w:rPr>
                              <w:t>を</w:t>
                            </w:r>
                            <w:r w:rsidRPr="00A32EBA">
                              <w:rPr>
                                <w:b/>
                                <w:sz w:val="12"/>
                                <w:szCs w:val="12"/>
                                <w:lang w:eastAsia="ja-JP"/>
                              </w:rPr>
                              <w:t>勧めます。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D2AAC" id="Text Box 1" o:spid="_x0000_s1027" type="#_x0000_t202" style="position:absolute;margin-left:420.2pt;margin-top:99.25pt;width:76.9pt;height:3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" fillcolor="white [3201]" stroked="f" strokeweight=".5pt">
                <v:textbox>
                  <w:txbxContent>
                    <w:p w14:paraId="6EA8E15F" w14:textId="77777777" w:rsidR="00622908" w:rsidRPr="00A32EBA" w:rsidRDefault="00622908">
                      <w:pPr>
                        <w:rPr>
                          <w:b/>
                          <w:sz w:val="12"/>
                          <w:szCs w:val="12"/>
                          <w:lang w:eastAsia="ja-JP"/>
                        </w:rPr>
                      </w:pPr>
                      <w:r>
                        <w:rPr>
                          <w:rFonts w:hint="eastAsia"/>
                          <w:b/>
                          <w:sz w:val="12"/>
                          <w:szCs w:val="12"/>
                          <w:lang w:eastAsia="ja-JP"/>
                        </w:rPr>
                        <w:t>ホース水栓</w:t>
                      </w:r>
                      <w:r w:rsidRPr="00A32EBA">
                        <w:rPr>
                          <w:rFonts w:hint="eastAsia"/>
                          <w:b/>
                          <w:sz w:val="12"/>
                          <w:szCs w:val="12"/>
                          <w:lang w:eastAsia="ja-JP"/>
                        </w:rPr>
                        <w:t>バキュームブレーカー</w:t>
                      </w:r>
                      <w:r w:rsidRPr="00A32EBA">
                        <w:rPr>
                          <w:b/>
                          <w:sz w:val="12"/>
                          <w:szCs w:val="12"/>
                          <w:lang w:eastAsia="ja-JP"/>
                        </w:rPr>
                        <w:t>逆流防止装置の設置</w:t>
                      </w:r>
                      <w:r w:rsidRPr="00A32EBA">
                        <w:rPr>
                          <w:rFonts w:hint="eastAsia"/>
                          <w:b/>
                          <w:sz w:val="12"/>
                          <w:szCs w:val="12"/>
                          <w:lang w:eastAsia="ja-JP"/>
                        </w:rPr>
                        <w:t>を</w:t>
                      </w:r>
                      <w:r w:rsidRPr="00A32EBA">
                        <w:rPr>
                          <w:b/>
                          <w:sz w:val="12"/>
                          <w:szCs w:val="12"/>
                          <w:lang w:eastAsia="ja-JP"/>
                        </w:rPr>
                        <w:t>勧めます。</w:t>
                      </w:r>
                    </w:p>
                  </w:txbxContent>
                </v:textbox>
                <w10:wrap anchory="page"/>
              </v:shape>
            </w:pict>
          </mc:Fallback>
        </mc:AlternateContent>
      </w:r>
      <w:r w:rsidR="00A91B75" w:rsidRPr="00F90EA8">
        <w:rPr>
          <w:rFonts w:ascii="Times New Roman" w:hAnsi="Times New Roman"/>
          <w:lang w:eastAsia="ja-JP"/>
        </w:rPr>
        <w:t>佐世保基地では</w:t>
      </w:r>
      <w:r w:rsidR="00A91B75" w:rsidRPr="00F90EA8">
        <w:rPr>
          <w:rFonts w:ascii="Times New Roman" w:hAnsi="Times New Roman"/>
          <w:lang w:eastAsia="ja-JP"/>
        </w:rPr>
        <w:t>EPA</w:t>
      </w:r>
      <w:r w:rsidR="00A91B75" w:rsidRPr="00F90EA8">
        <w:rPr>
          <w:rFonts w:ascii="Times New Roman" w:hAnsi="Times New Roman"/>
          <w:lang w:eastAsia="ja-JP"/>
        </w:rPr>
        <w:t>が認めた分析方法で飲料水を分析しています。</w:t>
      </w:r>
      <w:r w:rsidR="003F5B26" w:rsidRPr="00F90EA8">
        <w:rPr>
          <w:rFonts w:ascii="Times New Roman" w:eastAsiaTheme="minorHAnsi" w:hAnsi="Times New Roman"/>
          <w:lang w:eastAsia="ja-JP"/>
        </w:rPr>
        <w:t xml:space="preserve"> </w:t>
      </w:r>
    </w:p>
    <w:p w14:paraId="5FDAEF5F" w14:textId="77777777" w:rsidR="00A91B75" w:rsidRPr="00F90EA8" w:rsidRDefault="00A91B75" w:rsidP="00A91B75">
      <w:pPr>
        <w:pStyle w:val="Default"/>
        <w:spacing w:line="276" w:lineRule="auto"/>
        <w:rPr>
          <w:rFonts w:ascii="Times New Roman" w:hAnsi="Times New Roman"/>
          <w:sz w:val="22"/>
          <w:szCs w:val="22"/>
          <w:lang w:eastAsia="ja-JP"/>
        </w:rPr>
      </w:pPr>
      <w:r w:rsidRPr="00F90EA8">
        <w:rPr>
          <w:rFonts w:ascii="Times New Roman" w:hAnsi="Times New Roman"/>
          <w:sz w:val="22"/>
          <w:szCs w:val="22"/>
          <w:lang w:eastAsia="ja-JP"/>
        </w:rPr>
        <w:t xml:space="preserve">EPA </w:t>
      </w:r>
      <w:r w:rsidRPr="00F90EA8">
        <w:rPr>
          <w:rFonts w:ascii="Times New Roman" w:hAnsi="Times New Roman"/>
          <w:sz w:val="22"/>
          <w:szCs w:val="22"/>
          <w:lang w:eastAsia="ja-JP"/>
        </w:rPr>
        <w:t>そして</w:t>
      </w:r>
      <w:r w:rsidRPr="00F90EA8">
        <w:rPr>
          <w:rFonts w:ascii="Times New Roman" w:hAnsi="Times New Roman"/>
          <w:sz w:val="22"/>
          <w:szCs w:val="22"/>
          <w:lang w:eastAsia="ja-JP"/>
        </w:rPr>
        <w:t>JEGS</w:t>
      </w:r>
      <w:r w:rsidR="00B903BF" w:rsidRPr="00F90EA8">
        <w:rPr>
          <w:rFonts w:ascii="Times New Roman" w:hAnsi="Times New Roman"/>
          <w:sz w:val="22"/>
          <w:szCs w:val="22"/>
          <w:lang w:eastAsia="ja-JP"/>
        </w:rPr>
        <w:t>は</w:t>
      </w:r>
      <w:r w:rsidR="00B903BF" w:rsidRPr="00F90EA8">
        <w:rPr>
          <w:rFonts w:ascii="Times New Roman" w:hAnsi="Times New Roman" w:hint="eastAsia"/>
          <w:sz w:val="22"/>
          <w:szCs w:val="22"/>
          <w:lang w:eastAsia="ja-JP"/>
        </w:rPr>
        <w:t>いくつかの</w:t>
      </w:r>
      <w:r w:rsidRPr="00F90EA8">
        <w:rPr>
          <w:rFonts w:ascii="Times New Roman" w:hAnsi="Times New Roman"/>
          <w:sz w:val="22"/>
          <w:szCs w:val="22"/>
          <w:lang w:eastAsia="ja-JP"/>
        </w:rPr>
        <w:t>混入物質についてのモニターは一年に一回以下</w:t>
      </w:r>
      <w:r w:rsidR="00B903BF" w:rsidRPr="00F90EA8">
        <w:rPr>
          <w:rFonts w:ascii="Times New Roman" w:hAnsi="Times New Roman"/>
          <w:sz w:val="22"/>
          <w:szCs w:val="22"/>
          <w:lang w:eastAsia="ja-JP"/>
        </w:rPr>
        <w:t>でもよいとしています。なぜなら、それらの混入物質濃度は</w:t>
      </w:r>
      <w:r w:rsidR="00B903BF" w:rsidRPr="00F90EA8">
        <w:rPr>
          <w:rFonts w:ascii="Times New Roman" w:hAnsi="Times New Roman" w:hint="eastAsia"/>
          <w:sz w:val="22"/>
          <w:szCs w:val="22"/>
          <w:lang w:eastAsia="ja-JP"/>
        </w:rPr>
        <w:t>頻繁に変わるものではないからです</w:t>
      </w:r>
      <w:r w:rsidRPr="00F90EA8">
        <w:rPr>
          <w:rFonts w:ascii="Times New Roman" w:hAnsi="Times New Roman"/>
          <w:sz w:val="22"/>
          <w:szCs w:val="22"/>
          <w:lang w:eastAsia="ja-JP"/>
        </w:rPr>
        <w:t>。</w:t>
      </w:r>
    </w:p>
    <w:p w14:paraId="6D1E0512" w14:textId="77777777" w:rsidR="003F5B26" w:rsidRPr="00F90EA8" w:rsidRDefault="00A91B75" w:rsidP="003F5B26">
      <w:pPr>
        <w:autoSpaceDE w:val="0"/>
        <w:autoSpaceDN w:val="0"/>
        <w:adjustRightInd w:val="0"/>
        <w:spacing w:after="0"/>
        <w:rPr>
          <w:rFonts w:ascii="Times New Roman" w:hAnsi="Times New Roman"/>
          <w:lang w:eastAsia="ja-JP"/>
        </w:rPr>
      </w:pPr>
      <w:r w:rsidRPr="00F90EA8">
        <w:rPr>
          <w:rFonts w:ascii="Times New Roman" w:hAnsi="Times New Roman"/>
          <w:lang w:eastAsia="ja-JP"/>
        </w:rPr>
        <w:t>例えば、</w:t>
      </w:r>
      <w:r w:rsidR="0072426C" w:rsidRPr="00F90EA8">
        <w:rPr>
          <w:rFonts w:ascii="Times New Roman" w:hAnsi="Times New Roman"/>
          <w:lang w:eastAsia="ja-JP"/>
        </w:rPr>
        <w:t>鉛・</w:t>
      </w:r>
      <w:r w:rsidRPr="00F90EA8">
        <w:rPr>
          <w:rFonts w:ascii="Times New Roman" w:hAnsi="Times New Roman"/>
          <w:lang w:eastAsia="ja-JP"/>
        </w:rPr>
        <w:t>銅</w:t>
      </w:r>
      <w:r w:rsidR="0072426C" w:rsidRPr="00F90EA8">
        <w:rPr>
          <w:rFonts w:ascii="Times New Roman" w:hAnsi="Times New Roman"/>
          <w:lang w:eastAsia="ja-JP"/>
        </w:rPr>
        <w:t>及び揮発性有機化学物質</w:t>
      </w:r>
      <w:r w:rsidR="0072426C" w:rsidRPr="00F90EA8">
        <w:rPr>
          <w:rFonts w:ascii="Times New Roman" w:hAnsi="Times New Roman"/>
          <w:lang w:eastAsia="ja-JP"/>
        </w:rPr>
        <w:t xml:space="preserve"> (VOC) </w:t>
      </w:r>
      <w:r w:rsidR="00575A88" w:rsidRPr="00F90EA8">
        <w:rPr>
          <w:rFonts w:ascii="Times New Roman" w:hAnsi="Times New Roman"/>
          <w:lang w:eastAsia="ja-JP"/>
        </w:rPr>
        <w:t>の分析試験は</w:t>
      </w:r>
      <w:r w:rsidR="00575A88" w:rsidRPr="00F90EA8">
        <w:rPr>
          <w:rFonts w:ascii="Times New Roman" w:hAnsi="Times New Roman" w:hint="eastAsia"/>
          <w:lang w:eastAsia="ja-JP"/>
        </w:rPr>
        <w:t>2018</w:t>
      </w:r>
      <w:r w:rsidR="0072426C" w:rsidRPr="00F90EA8">
        <w:rPr>
          <w:rFonts w:ascii="Times New Roman" w:hAnsi="Times New Roman"/>
          <w:lang w:eastAsia="ja-JP"/>
        </w:rPr>
        <w:t>年に行われ</w:t>
      </w:r>
      <w:r w:rsidR="003615FB" w:rsidRPr="00F90EA8">
        <w:rPr>
          <w:rFonts w:ascii="Times New Roman" w:hAnsi="Times New Roman"/>
          <w:lang w:eastAsia="ja-JP"/>
        </w:rPr>
        <w:t>、</w:t>
      </w:r>
      <w:r w:rsidR="0072426C" w:rsidRPr="00F90EA8">
        <w:rPr>
          <w:rFonts w:ascii="Times New Roman" w:hAnsi="Times New Roman"/>
          <w:lang w:eastAsia="ja-JP"/>
        </w:rPr>
        <w:t>放射性核種、合成有機化合物</w:t>
      </w:r>
      <w:r w:rsidR="0072426C" w:rsidRPr="00F90EA8">
        <w:rPr>
          <w:rFonts w:ascii="Times New Roman" w:hAnsi="Times New Roman"/>
          <w:lang w:eastAsia="ja-JP"/>
        </w:rPr>
        <w:t xml:space="preserve"> </w:t>
      </w:r>
      <w:r w:rsidR="0072426C" w:rsidRPr="00F90EA8">
        <w:rPr>
          <w:rFonts w:ascii="Times New Roman" w:hAnsi="Times New Roman"/>
          <w:lang w:eastAsia="ja-JP"/>
        </w:rPr>
        <w:t>（</w:t>
      </w:r>
      <w:r w:rsidR="00F01F5D" w:rsidRPr="00F90EA8">
        <w:rPr>
          <w:rFonts w:ascii="Times New Roman" w:hAnsi="Times New Roman"/>
          <w:lang w:eastAsia="ja-JP"/>
        </w:rPr>
        <w:t>SOCs</w:t>
      </w:r>
      <w:r w:rsidR="0072426C" w:rsidRPr="00F90EA8">
        <w:rPr>
          <w:rFonts w:ascii="Times New Roman" w:hAnsi="Times New Roman"/>
          <w:lang w:eastAsia="ja-JP"/>
        </w:rPr>
        <w:t xml:space="preserve">) </w:t>
      </w:r>
      <w:r w:rsidR="00575A88" w:rsidRPr="00F90EA8">
        <w:rPr>
          <w:rFonts w:ascii="Times New Roman" w:hAnsi="Times New Roman"/>
          <w:lang w:eastAsia="ja-JP"/>
        </w:rPr>
        <w:t>の分析は</w:t>
      </w:r>
      <w:r w:rsidR="00575A88" w:rsidRPr="00F90EA8">
        <w:rPr>
          <w:rFonts w:ascii="Times New Roman" w:hAnsi="Times New Roman" w:hint="eastAsia"/>
          <w:lang w:eastAsia="ja-JP"/>
        </w:rPr>
        <w:t>2019</w:t>
      </w:r>
      <w:r w:rsidR="0072426C" w:rsidRPr="00F90EA8">
        <w:rPr>
          <w:rFonts w:ascii="Times New Roman" w:hAnsi="Times New Roman"/>
          <w:lang w:eastAsia="ja-JP"/>
        </w:rPr>
        <w:t>年に行われました。</w:t>
      </w:r>
      <w:r w:rsidR="00575A88" w:rsidRPr="00F90EA8">
        <w:rPr>
          <w:rFonts w:ascii="Times New Roman" w:hAnsi="Times New Roman" w:hint="eastAsia"/>
          <w:lang w:eastAsia="ja-JP"/>
        </w:rPr>
        <w:t xml:space="preserve">: PCBs, </w:t>
      </w:r>
      <w:r w:rsidR="00575A88" w:rsidRPr="00F90EA8">
        <w:rPr>
          <w:rFonts w:ascii="Times New Roman" w:hAnsi="Times New Roman" w:hint="eastAsia"/>
          <w:lang w:eastAsia="ja-JP"/>
        </w:rPr>
        <w:t>除草剤</w:t>
      </w:r>
      <w:r w:rsidR="00575A88" w:rsidRPr="00F90EA8">
        <w:rPr>
          <w:rFonts w:ascii="Times New Roman" w:hAnsi="Times New Roman" w:hint="eastAsia"/>
          <w:lang w:eastAsia="ja-JP"/>
        </w:rPr>
        <w:t xml:space="preserve">, </w:t>
      </w:r>
      <w:r w:rsidR="001C386B" w:rsidRPr="00F90EA8">
        <w:rPr>
          <w:rFonts w:ascii="Times New Roman" w:hAnsi="Times New Roman" w:hint="eastAsia"/>
          <w:lang w:eastAsia="ja-JP"/>
        </w:rPr>
        <w:t>放射性核種</w:t>
      </w:r>
      <w:r w:rsidR="00575A88" w:rsidRPr="00F90EA8">
        <w:rPr>
          <w:rFonts w:ascii="Times New Roman" w:hAnsi="Times New Roman" w:hint="eastAsia"/>
          <w:lang w:eastAsia="ja-JP"/>
        </w:rPr>
        <w:t>は</w:t>
      </w:r>
      <w:r w:rsidR="00575A88" w:rsidRPr="00F90EA8">
        <w:rPr>
          <w:rFonts w:ascii="Times New Roman" w:hAnsi="Times New Roman" w:hint="eastAsia"/>
          <w:lang w:eastAsia="ja-JP"/>
        </w:rPr>
        <w:t>2022</w:t>
      </w:r>
      <w:r w:rsidR="00575A88" w:rsidRPr="00F90EA8">
        <w:rPr>
          <w:rFonts w:ascii="Times New Roman" w:hAnsi="Times New Roman" w:hint="eastAsia"/>
          <w:lang w:eastAsia="ja-JP"/>
        </w:rPr>
        <w:t>年に採取されました。</w:t>
      </w:r>
      <w:r w:rsidR="0072426C" w:rsidRPr="00F90EA8">
        <w:rPr>
          <w:rFonts w:ascii="Times New Roman" w:hAnsi="Times New Roman"/>
          <w:lang w:eastAsia="ja-JP"/>
        </w:rPr>
        <w:t>これらは３年に１回モニターし、数値</w:t>
      </w:r>
      <w:r w:rsidR="003615FB" w:rsidRPr="00F90EA8">
        <w:rPr>
          <w:rFonts w:ascii="Times New Roman" w:hAnsi="Times New Roman"/>
          <w:lang w:eastAsia="ja-JP"/>
        </w:rPr>
        <w:t>レベルは年ごとに大幅に変動することはないと予想されます。</w:t>
      </w:r>
      <w:r w:rsidR="00587CE7" w:rsidRPr="00F90EA8">
        <w:rPr>
          <w:rFonts w:ascii="Times New Roman" w:hAnsi="Times New Roman" w:hint="eastAsia"/>
          <w:lang w:eastAsia="ja-JP"/>
        </w:rPr>
        <w:t>また、各方法によるサンプルは複数の場所から採水されました。例えば、大腸菌群はメインベース１２か所を含む佐世保基地全</w:t>
      </w:r>
      <w:r w:rsidR="00B903BF" w:rsidRPr="00F90EA8">
        <w:rPr>
          <w:rFonts w:ascii="Times New Roman" w:hAnsi="Times New Roman" w:hint="eastAsia"/>
          <w:lang w:eastAsia="ja-JP"/>
        </w:rPr>
        <w:t>体で各月に２６か所モニターしています。集められた検体はそれぞれ</w:t>
      </w:r>
      <w:r w:rsidR="00587CE7" w:rsidRPr="00F90EA8">
        <w:rPr>
          <w:rFonts w:ascii="Times New Roman" w:hAnsi="Times New Roman" w:hint="eastAsia"/>
          <w:lang w:eastAsia="ja-JP"/>
        </w:rPr>
        <w:t>分析にかけられます。</w:t>
      </w:r>
      <w:r w:rsidR="001D0055" w:rsidRPr="00F90EA8">
        <w:rPr>
          <w:rFonts w:ascii="Times New Roman" w:hAnsi="Times New Roman" w:hint="eastAsia"/>
          <w:lang w:eastAsia="ja-JP"/>
        </w:rPr>
        <w:t>成分による検査頻度は下記の通りです。</w:t>
      </w:r>
    </w:p>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5"/>
        <w:gridCol w:w="2790"/>
      </w:tblGrid>
      <w:tr w:rsidR="003F5B26" w:rsidRPr="003615FB" w14:paraId="278B0562" w14:textId="77777777" w:rsidTr="00F90EA8">
        <w:trPr>
          <w:trHeight w:hRule="exact" w:val="430"/>
        </w:trPr>
        <w:tc>
          <w:tcPr>
            <w:tcW w:w="4315" w:type="dxa"/>
            <w:vAlign w:val="center"/>
          </w:tcPr>
          <w:p w14:paraId="33B58385" w14:textId="77777777" w:rsidR="003F5B26" w:rsidRPr="003615FB" w:rsidRDefault="003F5B26" w:rsidP="003F5B26">
            <w:pPr>
              <w:autoSpaceDE w:val="0"/>
              <w:autoSpaceDN w:val="0"/>
              <w:adjustRightInd w:val="0"/>
              <w:spacing w:after="0" w:line="240" w:lineRule="auto"/>
              <w:rPr>
                <w:rFonts w:ascii="Times New Roman" w:eastAsiaTheme="minorHAnsi" w:hAnsi="Times New Roman"/>
                <w:b/>
                <w:sz w:val="24"/>
                <w:szCs w:val="24"/>
              </w:rPr>
            </w:pPr>
            <w:r w:rsidRPr="003615FB">
              <w:rPr>
                <w:rFonts w:ascii="Times New Roman" w:eastAsiaTheme="minorHAnsi" w:hAnsi="Times New Roman"/>
                <w:b/>
                <w:sz w:val="24"/>
                <w:szCs w:val="24"/>
              </w:rPr>
              <w:t xml:space="preserve">Constituent </w:t>
            </w:r>
            <w:r w:rsidR="001D0055" w:rsidRPr="001D0055">
              <w:rPr>
                <w:rFonts w:ascii="HGSMinchoB" w:hAnsi="Times New Roman" w:hint="eastAsia"/>
                <w:b/>
                <w:sz w:val="24"/>
                <w:szCs w:val="24"/>
                <w:lang w:eastAsia="ja-JP"/>
              </w:rPr>
              <w:t>成分</w:t>
            </w:r>
          </w:p>
        </w:tc>
        <w:tc>
          <w:tcPr>
            <w:tcW w:w="2790" w:type="dxa"/>
            <w:vAlign w:val="center"/>
          </w:tcPr>
          <w:p w14:paraId="55834215" w14:textId="77777777" w:rsidR="003F5B26" w:rsidRPr="003615FB" w:rsidRDefault="003F5B26" w:rsidP="003F5B26">
            <w:pPr>
              <w:autoSpaceDE w:val="0"/>
              <w:autoSpaceDN w:val="0"/>
              <w:adjustRightInd w:val="0"/>
              <w:spacing w:after="0" w:line="240" w:lineRule="auto"/>
              <w:rPr>
                <w:rFonts w:ascii="Times New Roman" w:eastAsiaTheme="minorHAnsi" w:hAnsi="Times New Roman"/>
                <w:b/>
                <w:sz w:val="24"/>
                <w:szCs w:val="24"/>
              </w:rPr>
            </w:pPr>
            <w:r w:rsidRPr="003615FB">
              <w:rPr>
                <w:rFonts w:ascii="Times New Roman" w:eastAsiaTheme="minorHAnsi" w:hAnsi="Times New Roman"/>
                <w:b/>
                <w:sz w:val="24"/>
                <w:szCs w:val="24"/>
              </w:rPr>
              <w:t xml:space="preserve">Frequency </w:t>
            </w:r>
            <w:r w:rsidR="001D0055" w:rsidRPr="001D0055">
              <w:rPr>
                <w:rFonts w:ascii="HGSMinchoB" w:hAnsi="Times New Roman" w:hint="eastAsia"/>
                <w:b/>
                <w:sz w:val="24"/>
                <w:szCs w:val="24"/>
                <w:lang w:eastAsia="ja-JP"/>
              </w:rPr>
              <w:t>頻度</w:t>
            </w:r>
          </w:p>
        </w:tc>
      </w:tr>
      <w:tr w:rsidR="003F5B26" w:rsidRPr="003615FB" w14:paraId="7917AB2E" w14:textId="77777777" w:rsidTr="00F90EA8">
        <w:trPr>
          <w:trHeight w:hRule="exact" w:val="430"/>
        </w:trPr>
        <w:tc>
          <w:tcPr>
            <w:tcW w:w="4315" w:type="dxa"/>
            <w:vAlign w:val="center"/>
          </w:tcPr>
          <w:p w14:paraId="1B5A4DB5"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pH, Turbidity, Chlorine Residual</w:t>
            </w:r>
          </w:p>
        </w:tc>
        <w:tc>
          <w:tcPr>
            <w:tcW w:w="2790" w:type="dxa"/>
            <w:vAlign w:val="center"/>
          </w:tcPr>
          <w:p w14:paraId="7263C8B5"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Daily</w:t>
            </w:r>
          </w:p>
        </w:tc>
      </w:tr>
      <w:tr w:rsidR="003F5B26" w:rsidRPr="003615FB" w14:paraId="0E9B874A" w14:textId="77777777" w:rsidTr="00F90EA8">
        <w:trPr>
          <w:trHeight w:hRule="exact" w:val="430"/>
        </w:trPr>
        <w:tc>
          <w:tcPr>
            <w:tcW w:w="4315" w:type="dxa"/>
            <w:vAlign w:val="center"/>
          </w:tcPr>
          <w:p w14:paraId="1C0F056A"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 xml:space="preserve">Total Coliform </w:t>
            </w:r>
          </w:p>
        </w:tc>
        <w:tc>
          <w:tcPr>
            <w:tcW w:w="2790" w:type="dxa"/>
            <w:vAlign w:val="center"/>
          </w:tcPr>
          <w:p w14:paraId="074F772C"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 xml:space="preserve">Monthly </w:t>
            </w:r>
          </w:p>
        </w:tc>
      </w:tr>
      <w:tr w:rsidR="003F5B26" w:rsidRPr="003615FB" w14:paraId="1FCC7E23" w14:textId="77777777" w:rsidTr="00F90EA8">
        <w:trPr>
          <w:trHeight w:hRule="exact" w:val="430"/>
        </w:trPr>
        <w:tc>
          <w:tcPr>
            <w:tcW w:w="4315" w:type="dxa"/>
            <w:vAlign w:val="center"/>
          </w:tcPr>
          <w:p w14:paraId="7FA1CD1D"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Nitrates and Nitrites</w:t>
            </w:r>
          </w:p>
        </w:tc>
        <w:tc>
          <w:tcPr>
            <w:tcW w:w="2790" w:type="dxa"/>
            <w:vAlign w:val="center"/>
          </w:tcPr>
          <w:p w14:paraId="7D46CA51"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Quarterly</w:t>
            </w:r>
          </w:p>
        </w:tc>
      </w:tr>
      <w:tr w:rsidR="003F5B26" w:rsidRPr="003615FB" w14:paraId="11BBB55D" w14:textId="77777777" w:rsidTr="00F90EA8">
        <w:trPr>
          <w:trHeight w:hRule="exact" w:val="432"/>
        </w:trPr>
        <w:tc>
          <w:tcPr>
            <w:tcW w:w="4315" w:type="dxa"/>
            <w:vAlign w:val="center"/>
          </w:tcPr>
          <w:p w14:paraId="030FD02C"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Disinfection Byproducts (DBPs)</w:t>
            </w:r>
            <w:r w:rsidRPr="00F90EA8">
              <w:rPr>
                <w:rFonts w:ascii="Times New Roman" w:eastAsiaTheme="minorHAnsi" w:hAnsi="Times New Roman"/>
                <w:sz w:val="24"/>
                <w:szCs w:val="24"/>
                <w:vertAlign w:val="superscript"/>
              </w:rPr>
              <w:t xml:space="preserve">1 </w:t>
            </w:r>
          </w:p>
        </w:tc>
        <w:tc>
          <w:tcPr>
            <w:tcW w:w="2790" w:type="dxa"/>
            <w:vAlign w:val="center"/>
          </w:tcPr>
          <w:p w14:paraId="10B1D817"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Quarterly and Annually</w:t>
            </w:r>
            <w:r w:rsidRPr="00F90EA8">
              <w:rPr>
                <w:rFonts w:ascii="Times New Roman" w:eastAsiaTheme="minorHAnsi" w:hAnsi="Times New Roman"/>
                <w:sz w:val="24"/>
                <w:szCs w:val="24"/>
                <w:vertAlign w:val="superscript"/>
              </w:rPr>
              <w:t>2</w:t>
            </w:r>
          </w:p>
        </w:tc>
      </w:tr>
      <w:tr w:rsidR="003F5B26" w:rsidRPr="003615FB" w14:paraId="1EC014DD" w14:textId="77777777" w:rsidTr="00F90EA8">
        <w:trPr>
          <w:trHeight w:hRule="exact" w:val="430"/>
        </w:trPr>
        <w:tc>
          <w:tcPr>
            <w:tcW w:w="4315" w:type="dxa"/>
            <w:vAlign w:val="center"/>
          </w:tcPr>
          <w:p w14:paraId="69297471"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Inorganic Chemicals</w:t>
            </w:r>
          </w:p>
        </w:tc>
        <w:tc>
          <w:tcPr>
            <w:tcW w:w="2790" w:type="dxa"/>
            <w:vAlign w:val="center"/>
          </w:tcPr>
          <w:p w14:paraId="76651413"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Annually</w:t>
            </w:r>
          </w:p>
        </w:tc>
      </w:tr>
      <w:tr w:rsidR="003F5B26" w:rsidRPr="003615FB" w14:paraId="4B67D8B7" w14:textId="77777777" w:rsidTr="00F90EA8">
        <w:trPr>
          <w:trHeight w:hRule="exact" w:val="430"/>
        </w:trPr>
        <w:tc>
          <w:tcPr>
            <w:tcW w:w="4315" w:type="dxa"/>
            <w:vAlign w:val="center"/>
          </w:tcPr>
          <w:p w14:paraId="49ED34C8"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Volatile Organic Compounds (VOCs)</w:t>
            </w:r>
          </w:p>
        </w:tc>
        <w:tc>
          <w:tcPr>
            <w:tcW w:w="2790" w:type="dxa"/>
            <w:vAlign w:val="center"/>
          </w:tcPr>
          <w:p w14:paraId="2C0EB5F9"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Every 3 years</w:t>
            </w:r>
          </w:p>
        </w:tc>
      </w:tr>
      <w:tr w:rsidR="003F5B26" w:rsidRPr="003615FB" w14:paraId="4CBE81CC" w14:textId="77777777" w:rsidTr="00F90EA8">
        <w:trPr>
          <w:trHeight w:hRule="exact" w:val="430"/>
        </w:trPr>
        <w:tc>
          <w:tcPr>
            <w:tcW w:w="4315" w:type="dxa"/>
            <w:vAlign w:val="center"/>
          </w:tcPr>
          <w:p w14:paraId="69F1B45A"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Synthetic Organic Compounds (SOCs)</w:t>
            </w:r>
          </w:p>
        </w:tc>
        <w:tc>
          <w:tcPr>
            <w:tcW w:w="2790" w:type="dxa"/>
            <w:vAlign w:val="center"/>
          </w:tcPr>
          <w:p w14:paraId="78A0D2A8"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Every 3 years</w:t>
            </w:r>
          </w:p>
        </w:tc>
      </w:tr>
      <w:tr w:rsidR="003F5B26" w:rsidRPr="003615FB" w14:paraId="0A889C5E" w14:textId="77777777" w:rsidTr="00F90EA8">
        <w:trPr>
          <w:trHeight w:hRule="exact" w:val="430"/>
        </w:trPr>
        <w:tc>
          <w:tcPr>
            <w:tcW w:w="4315" w:type="dxa"/>
            <w:vAlign w:val="center"/>
          </w:tcPr>
          <w:p w14:paraId="4386583C"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 xml:space="preserve">Lead and Copper </w:t>
            </w:r>
          </w:p>
        </w:tc>
        <w:tc>
          <w:tcPr>
            <w:tcW w:w="2790" w:type="dxa"/>
            <w:vAlign w:val="center"/>
          </w:tcPr>
          <w:p w14:paraId="13F3C992"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Every 3 years</w:t>
            </w:r>
          </w:p>
        </w:tc>
      </w:tr>
      <w:tr w:rsidR="003F5B26" w:rsidRPr="003615FB" w14:paraId="77E742E1" w14:textId="77777777" w:rsidTr="00F90EA8">
        <w:trPr>
          <w:trHeight w:hRule="exact" w:val="430"/>
        </w:trPr>
        <w:tc>
          <w:tcPr>
            <w:tcW w:w="4315" w:type="dxa"/>
            <w:vAlign w:val="center"/>
          </w:tcPr>
          <w:p w14:paraId="35E369B6"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 xml:space="preserve">Radionuclides </w:t>
            </w:r>
          </w:p>
        </w:tc>
        <w:tc>
          <w:tcPr>
            <w:tcW w:w="2790" w:type="dxa"/>
            <w:vAlign w:val="center"/>
          </w:tcPr>
          <w:p w14:paraId="705B415B"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Every 3 years</w:t>
            </w:r>
          </w:p>
        </w:tc>
      </w:tr>
      <w:tr w:rsidR="003F5B26" w:rsidRPr="003615FB" w14:paraId="431D7FBC" w14:textId="77777777" w:rsidTr="00F90EA8">
        <w:trPr>
          <w:trHeight w:hRule="exact" w:val="430"/>
        </w:trPr>
        <w:tc>
          <w:tcPr>
            <w:tcW w:w="4315" w:type="dxa"/>
            <w:vAlign w:val="center"/>
          </w:tcPr>
          <w:p w14:paraId="7DFDB7A2"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 xml:space="preserve">Asbestos </w:t>
            </w:r>
          </w:p>
        </w:tc>
        <w:tc>
          <w:tcPr>
            <w:tcW w:w="2790" w:type="dxa"/>
            <w:vAlign w:val="center"/>
          </w:tcPr>
          <w:p w14:paraId="097AB279" w14:textId="77777777" w:rsidR="003F5B26" w:rsidRPr="00F90EA8" w:rsidRDefault="003F5B26"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Every 9 years</w:t>
            </w:r>
          </w:p>
        </w:tc>
      </w:tr>
      <w:tr w:rsidR="00F90EA8" w:rsidRPr="003615FB" w14:paraId="7AFDB193" w14:textId="77777777" w:rsidTr="00F90EA8">
        <w:trPr>
          <w:trHeight w:hRule="exact" w:val="430"/>
        </w:trPr>
        <w:tc>
          <w:tcPr>
            <w:tcW w:w="4315" w:type="dxa"/>
            <w:vAlign w:val="center"/>
          </w:tcPr>
          <w:p w14:paraId="5DBA167A" w14:textId="77777777" w:rsidR="00F90EA8" w:rsidRPr="00F90EA8" w:rsidRDefault="00F90EA8" w:rsidP="003F5B26">
            <w:pPr>
              <w:autoSpaceDE w:val="0"/>
              <w:autoSpaceDN w:val="0"/>
              <w:adjustRightInd w:val="0"/>
              <w:spacing w:after="0" w:line="240" w:lineRule="auto"/>
              <w:rPr>
                <w:rFonts w:ascii="Times New Roman" w:eastAsiaTheme="minorHAnsi" w:hAnsi="Times New Roman"/>
                <w:sz w:val="24"/>
                <w:szCs w:val="24"/>
              </w:rPr>
            </w:pPr>
            <w:r w:rsidRPr="00F90EA8">
              <w:rPr>
                <w:rFonts w:ascii="Times New Roman" w:eastAsiaTheme="minorHAnsi" w:hAnsi="Times New Roman"/>
                <w:sz w:val="24"/>
                <w:szCs w:val="24"/>
              </w:rPr>
              <w:t>PFAS</w:t>
            </w:r>
          </w:p>
        </w:tc>
        <w:tc>
          <w:tcPr>
            <w:tcW w:w="2790" w:type="dxa"/>
            <w:vAlign w:val="center"/>
          </w:tcPr>
          <w:p w14:paraId="46FD3597" w14:textId="14A1DBF3" w:rsidR="00F90EA8" w:rsidRPr="00CC62E1" w:rsidRDefault="00F90EA8" w:rsidP="003F5B26">
            <w:pPr>
              <w:autoSpaceDE w:val="0"/>
              <w:autoSpaceDN w:val="0"/>
              <w:adjustRightInd w:val="0"/>
              <w:spacing w:after="0" w:line="240" w:lineRule="auto"/>
              <w:rPr>
                <w:rFonts w:ascii="Times New Roman" w:eastAsiaTheme="minorEastAsia" w:hAnsi="Times New Roman"/>
                <w:sz w:val="24"/>
                <w:szCs w:val="24"/>
                <w:lang w:eastAsia="ja-JP"/>
              </w:rPr>
            </w:pPr>
            <w:r w:rsidRPr="00F90EA8">
              <w:rPr>
                <w:rFonts w:ascii="Times New Roman" w:eastAsiaTheme="minorHAnsi" w:hAnsi="Times New Roman"/>
                <w:sz w:val="24"/>
                <w:szCs w:val="24"/>
              </w:rPr>
              <w:t xml:space="preserve">Every </w:t>
            </w:r>
            <w:r w:rsidR="00CC62E1" w:rsidRPr="00F90EA8">
              <w:rPr>
                <w:rFonts w:ascii="Times New Roman" w:eastAsiaTheme="minorHAnsi" w:hAnsi="Times New Roman"/>
                <w:sz w:val="24"/>
                <w:szCs w:val="24"/>
              </w:rPr>
              <w:t>3</w:t>
            </w:r>
            <w:r w:rsidRPr="00F90EA8">
              <w:rPr>
                <w:rFonts w:ascii="Times New Roman" w:eastAsiaTheme="minorHAnsi" w:hAnsi="Times New Roman"/>
                <w:sz w:val="24"/>
                <w:szCs w:val="24"/>
              </w:rPr>
              <w:t xml:space="preserve"> years</w:t>
            </w:r>
            <w:r w:rsidRPr="00F90EA8">
              <w:rPr>
                <w:rFonts w:ascii="Times New Roman" w:hAnsi="Times New Roman"/>
                <w:sz w:val="24"/>
                <w:szCs w:val="24"/>
                <w:vertAlign w:val="superscript"/>
              </w:rPr>
              <w:t>3</w:t>
            </w:r>
          </w:p>
        </w:tc>
      </w:tr>
      <w:tr w:rsidR="003F5B26" w:rsidRPr="003615FB" w14:paraId="174B7E78" w14:textId="77777777" w:rsidTr="00F90EA8">
        <w:trPr>
          <w:trHeight w:hRule="exact" w:val="877"/>
        </w:trPr>
        <w:tc>
          <w:tcPr>
            <w:tcW w:w="7105" w:type="dxa"/>
            <w:gridSpan w:val="2"/>
            <w:vAlign w:val="center"/>
          </w:tcPr>
          <w:p w14:paraId="71925ECB" w14:textId="77777777" w:rsidR="003F5B26" w:rsidRPr="00F90EA8" w:rsidRDefault="003F5B26" w:rsidP="006B1D16">
            <w:pPr>
              <w:spacing w:after="0" w:line="240" w:lineRule="auto"/>
              <w:rPr>
                <w:rFonts w:ascii="Times New Roman" w:eastAsiaTheme="minorHAnsi" w:hAnsi="Times New Roman"/>
                <w:sz w:val="16"/>
                <w:szCs w:val="16"/>
                <w:lang w:eastAsia="ja-JP"/>
              </w:rPr>
            </w:pPr>
            <w:r w:rsidRPr="00F90EA8">
              <w:rPr>
                <w:rFonts w:ascii="Times New Roman" w:eastAsiaTheme="minorHAnsi" w:hAnsi="Times New Roman"/>
                <w:sz w:val="16"/>
                <w:szCs w:val="16"/>
                <w:vertAlign w:val="superscript"/>
                <w:lang w:eastAsia="ja-JP"/>
              </w:rPr>
              <w:t>1</w:t>
            </w:r>
            <w:r w:rsidRPr="00F90EA8">
              <w:rPr>
                <w:rFonts w:ascii="Times New Roman" w:eastAsiaTheme="minorHAnsi" w:hAnsi="Times New Roman"/>
                <w:sz w:val="16"/>
                <w:szCs w:val="16"/>
                <w:lang w:eastAsia="ja-JP"/>
              </w:rPr>
              <w:t xml:space="preserve"> </w:t>
            </w:r>
            <w:r w:rsidR="006B1D16" w:rsidRPr="00F90EA8">
              <w:rPr>
                <w:rFonts w:ascii="MS Gothic" w:eastAsia="MS Gothic" w:hAnsi="MS Gothic" w:cs="MS Gothic" w:hint="eastAsia"/>
                <w:sz w:val="16"/>
                <w:szCs w:val="16"/>
                <w:lang w:eastAsia="ja-JP"/>
              </w:rPr>
              <w:t>総トリハロメタン（</w:t>
            </w:r>
            <w:r w:rsidR="006B1D16" w:rsidRPr="00F90EA8">
              <w:rPr>
                <w:rFonts w:ascii="Times New Roman" w:eastAsiaTheme="minorHAnsi" w:hAnsi="Times New Roman" w:hint="eastAsia"/>
                <w:sz w:val="16"/>
                <w:szCs w:val="16"/>
                <w:lang w:eastAsia="ja-JP"/>
              </w:rPr>
              <w:t>TTHM</w:t>
            </w:r>
            <w:r w:rsidR="006B1D16" w:rsidRPr="00F90EA8">
              <w:rPr>
                <w:rFonts w:ascii="MS Gothic" w:eastAsia="MS Gothic" w:hAnsi="MS Gothic" w:cs="MS Gothic" w:hint="eastAsia"/>
                <w:sz w:val="16"/>
                <w:szCs w:val="16"/>
                <w:lang w:eastAsia="ja-JP"/>
              </w:rPr>
              <w:t>）およびハロ酢酸（</w:t>
            </w:r>
            <w:r w:rsidR="006B1D16" w:rsidRPr="00F90EA8">
              <w:rPr>
                <w:rFonts w:ascii="Times New Roman" w:eastAsiaTheme="minorHAnsi" w:hAnsi="Times New Roman" w:hint="eastAsia"/>
                <w:sz w:val="16"/>
                <w:szCs w:val="16"/>
                <w:lang w:eastAsia="ja-JP"/>
              </w:rPr>
              <w:t>HAA5</w:t>
            </w:r>
            <w:r w:rsidR="006B1D16" w:rsidRPr="00F90EA8">
              <w:rPr>
                <w:rFonts w:ascii="MS Gothic" w:eastAsia="MS Gothic" w:hAnsi="MS Gothic" w:cs="MS Gothic" w:hint="eastAsia"/>
                <w:sz w:val="16"/>
                <w:szCs w:val="16"/>
                <w:lang w:eastAsia="ja-JP"/>
              </w:rPr>
              <w:t>）</w:t>
            </w:r>
            <w:r w:rsidRPr="00F90EA8">
              <w:rPr>
                <w:rFonts w:ascii="Times New Roman" w:eastAsiaTheme="minorHAnsi" w:hAnsi="Times New Roman"/>
                <w:lang w:eastAsia="ja-JP"/>
              </w:rPr>
              <w:t xml:space="preserve">.  </w:t>
            </w:r>
            <w:r w:rsidRPr="00F90EA8">
              <w:rPr>
                <w:rFonts w:ascii="Times New Roman" w:eastAsiaTheme="minorHAnsi" w:hAnsi="Times New Roman"/>
                <w:sz w:val="16"/>
                <w:szCs w:val="16"/>
                <w:vertAlign w:val="superscript"/>
                <w:lang w:eastAsia="ja-JP"/>
              </w:rPr>
              <w:t>2</w:t>
            </w:r>
            <w:r w:rsidRPr="00F90EA8">
              <w:rPr>
                <w:rFonts w:ascii="Times New Roman" w:eastAsiaTheme="minorHAnsi" w:hAnsi="Times New Roman"/>
                <w:sz w:val="16"/>
                <w:szCs w:val="16"/>
                <w:lang w:eastAsia="ja-JP"/>
              </w:rPr>
              <w:t xml:space="preserve"> </w:t>
            </w:r>
            <w:r w:rsidR="006B1D16" w:rsidRPr="00F90EA8">
              <w:rPr>
                <w:rFonts w:ascii="MS Gothic" w:eastAsia="MS Gothic" w:hAnsi="MS Gothic" w:cs="MS Gothic" w:hint="eastAsia"/>
                <w:sz w:val="16"/>
                <w:szCs w:val="16"/>
                <w:lang w:eastAsia="ja-JP"/>
              </w:rPr>
              <w:t>メインベースと</w:t>
            </w:r>
            <w:r w:rsidR="00F90EA8">
              <w:rPr>
                <w:rFonts w:ascii="MS Gothic" w:eastAsia="MS Gothic" w:hAnsi="MS Gothic" w:cs="MS Gothic" w:hint="eastAsia"/>
                <w:sz w:val="16"/>
                <w:szCs w:val="16"/>
                <w:lang w:eastAsia="ja-JP"/>
              </w:rPr>
              <w:t>針尾</w:t>
            </w:r>
            <w:r w:rsidR="006B1D16" w:rsidRPr="00F90EA8">
              <w:rPr>
                <w:rFonts w:ascii="MS Gothic" w:eastAsia="MS Gothic" w:hAnsi="MS Gothic" w:cs="MS Gothic" w:hint="eastAsia"/>
                <w:sz w:val="16"/>
                <w:szCs w:val="16"/>
                <w:lang w:eastAsia="ja-JP"/>
              </w:rPr>
              <w:t>ハウジングの</w:t>
            </w:r>
            <w:r w:rsidR="006B1D16" w:rsidRPr="00F90EA8">
              <w:rPr>
                <w:rFonts w:ascii="Times New Roman" w:eastAsiaTheme="minorHAnsi" w:hAnsi="Times New Roman" w:hint="eastAsia"/>
                <w:sz w:val="16"/>
                <w:szCs w:val="16"/>
                <w:lang w:eastAsia="ja-JP"/>
              </w:rPr>
              <w:t>DBP</w:t>
            </w:r>
            <w:r w:rsidR="006B1D16" w:rsidRPr="00F90EA8">
              <w:rPr>
                <w:rFonts w:ascii="MS Gothic" w:eastAsia="MS Gothic" w:hAnsi="MS Gothic" w:cs="MS Gothic" w:hint="eastAsia"/>
                <w:sz w:val="16"/>
                <w:szCs w:val="16"/>
                <w:lang w:eastAsia="ja-JP"/>
              </w:rPr>
              <w:t>は四半期ごとに、その他のサイトは毎年モニタリング</w:t>
            </w:r>
            <w:r w:rsidRPr="00F90EA8">
              <w:rPr>
                <w:rFonts w:ascii="Times New Roman" w:eastAsiaTheme="minorHAnsi" w:hAnsi="Times New Roman"/>
                <w:sz w:val="16"/>
                <w:szCs w:val="16"/>
                <w:lang w:eastAsia="ja-JP"/>
              </w:rPr>
              <w:t xml:space="preserve">. </w:t>
            </w:r>
            <w:r w:rsidR="006B1D16" w:rsidRPr="00F90EA8">
              <w:rPr>
                <w:rFonts w:ascii="Times New Roman" w:eastAsiaTheme="minorHAnsi" w:hAnsi="Times New Roman" w:hint="eastAsia"/>
                <w:sz w:val="16"/>
                <w:szCs w:val="16"/>
                <w:lang w:eastAsia="ja-JP"/>
              </w:rPr>
              <w:t>DBP</w:t>
            </w:r>
            <w:r w:rsidR="006B1D16" w:rsidRPr="00F90EA8">
              <w:rPr>
                <w:rFonts w:ascii="MS Gothic" w:eastAsia="MS Gothic" w:hAnsi="MS Gothic" w:cs="MS Gothic" w:hint="eastAsia"/>
                <w:sz w:val="16"/>
                <w:szCs w:val="16"/>
                <w:lang w:eastAsia="ja-JP"/>
              </w:rPr>
              <w:t>の年間サンプリングは、気温の高い</w:t>
            </w:r>
            <w:r w:rsidR="006B1D16" w:rsidRPr="00F90EA8">
              <w:rPr>
                <w:rFonts w:ascii="Times New Roman" w:eastAsiaTheme="minorHAnsi" w:hAnsi="Times New Roman" w:hint="eastAsia"/>
                <w:sz w:val="16"/>
                <w:szCs w:val="16"/>
                <w:lang w:eastAsia="ja-JP"/>
              </w:rPr>
              <w:t>8</w:t>
            </w:r>
            <w:r w:rsidR="006B1D16" w:rsidRPr="00F90EA8">
              <w:rPr>
                <w:rFonts w:ascii="MS Gothic" w:eastAsia="MS Gothic" w:hAnsi="MS Gothic" w:cs="MS Gothic" w:hint="eastAsia"/>
                <w:sz w:val="16"/>
                <w:szCs w:val="16"/>
                <w:lang w:eastAsia="ja-JP"/>
              </w:rPr>
              <w:t>月に実施</w:t>
            </w:r>
            <w:r w:rsidRPr="00F90EA8">
              <w:rPr>
                <w:rFonts w:ascii="Times New Roman" w:eastAsiaTheme="minorHAnsi" w:hAnsi="Times New Roman"/>
                <w:sz w:val="16"/>
                <w:szCs w:val="16"/>
                <w:lang w:eastAsia="ja-JP"/>
              </w:rPr>
              <w:t xml:space="preserve">. </w:t>
            </w:r>
            <w:r w:rsidR="006B1D16" w:rsidRPr="00F90EA8">
              <w:rPr>
                <w:rFonts w:ascii="MS Gothic" w:eastAsia="MS Gothic" w:hAnsi="MS Gothic" w:cs="MS Gothic" w:hint="eastAsia"/>
                <w:sz w:val="16"/>
                <w:szCs w:val="16"/>
                <w:lang w:eastAsia="ja-JP"/>
              </w:rPr>
              <w:t>主基地では、針尾島の飲料水はメインベースでモニタリング</w:t>
            </w:r>
            <w:r w:rsidRPr="00F90EA8">
              <w:rPr>
                <w:rFonts w:ascii="Times New Roman" w:eastAsiaTheme="minorHAnsi" w:hAnsi="Times New Roman"/>
                <w:sz w:val="16"/>
                <w:szCs w:val="16"/>
                <w:lang w:eastAsia="ja-JP"/>
              </w:rPr>
              <w:t xml:space="preserve">.  </w:t>
            </w:r>
            <w:r w:rsidR="00F90EA8" w:rsidRPr="00E24F0A">
              <w:rPr>
                <w:rFonts w:ascii="Times New Roman" w:hAnsi="Times New Roman"/>
                <w:sz w:val="16"/>
                <w:szCs w:val="16"/>
                <w:vertAlign w:val="superscript"/>
                <w:lang w:eastAsia="ja-JP"/>
              </w:rPr>
              <w:t>3</w:t>
            </w:r>
            <w:r w:rsidR="00F90EA8">
              <w:rPr>
                <w:rFonts w:ascii="Times New Roman" w:hAnsi="Times New Roman"/>
                <w:sz w:val="16"/>
                <w:szCs w:val="16"/>
                <w:lang w:eastAsia="ja-JP"/>
              </w:rPr>
              <w:t xml:space="preserve"> PFAS</w:t>
            </w:r>
            <w:r w:rsidR="00F90EA8">
              <w:rPr>
                <w:rFonts w:ascii="Times New Roman" w:hAnsi="Times New Roman" w:hint="eastAsia"/>
                <w:sz w:val="16"/>
                <w:szCs w:val="16"/>
                <w:lang w:eastAsia="ja-JP"/>
              </w:rPr>
              <w:t>は、検出された濃度に応じて、より頻繁に監視される</w:t>
            </w:r>
            <w:r w:rsidR="00F90EA8">
              <w:rPr>
                <w:rFonts w:ascii="Times New Roman" w:hAnsi="Times New Roman"/>
                <w:sz w:val="16"/>
                <w:szCs w:val="16"/>
                <w:lang w:eastAsia="ja-JP"/>
              </w:rPr>
              <w:t>.</w:t>
            </w:r>
          </w:p>
        </w:tc>
      </w:tr>
    </w:tbl>
    <w:p w14:paraId="463F8AA6" w14:textId="77777777" w:rsidR="003F5B26" w:rsidRPr="003615FB" w:rsidRDefault="003F5B26" w:rsidP="003F5B26">
      <w:pPr>
        <w:autoSpaceDE w:val="0"/>
        <w:autoSpaceDN w:val="0"/>
        <w:adjustRightInd w:val="0"/>
        <w:spacing w:after="0" w:line="240" w:lineRule="auto"/>
        <w:rPr>
          <w:rFonts w:ascii="Times New Roman" w:eastAsiaTheme="minorHAnsi" w:hAnsi="Times New Roman"/>
          <w:b/>
          <w:sz w:val="24"/>
          <w:szCs w:val="24"/>
          <w:lang w:eastAsia="ja-JP"/>
        </w:rPr>
      </w:pPr>
    </w:p>
    <w:p w14:paraId="0EB6DFF8" w14:textId="076005D2" w:rsidR="005276A1" w:rsidRPr="00E80A6F" w:rsidRDefault="0045795C" w:rsidP="003F5B26">
      <w:pPr>
        <w:autoSpaceDE w:val="0"/>
        <w:autoSpaceDN w:val="0"/>
        <w:adjustRightInd w:val="0"/>
        <w:spacing w:after="0" w:line="240" w:lineRule="auto"/>
        <w:rPr>
          <w:rFonts w:ascii="HGSMinchoB" w:hAnsi="Times New Roman"/>
          <w:b/>
          <w:lang w:eastAsia="ja-JP"/>
        </w:rPr>
      </w:pPr>
      <w:r w:rsidRPr="009114CF">
        <w:rPr>
          <w:rFonts w:ascii="Times New Roman" w:eastAsia="Times New Roman" w:hAnsi="Times New Roman"/>
          <w:b/>
          <w:noProof/>
          <w:sz w:val="24"/>
          <w:szCs w:val="24"/>
          <w:lang w:eastAsia="ja-JP"/>
        </w:rPr>
        <mc:AlternateContent>
          <mc:Choice Requires="wps">
            <w:drawing>
              <wp:anchor distT="45720" distB="45720" distL="114300" distR="114300" simplePos="0" relativeHeight="251658243" behindDoc="0" locked="0" layoutInCell="1" allowOverlap="1" wp14:anchorId="78FC5DFF" wp14:editId="04AEE5C5">
                <wp:simplePos x="0" y="0"/>
                <wp:positionH relativeFrom="column">
                  <wp:posOffset>4907671</wp:posOffset>
                </wp:positionH>
                <wp:positionV relativeFrom="paragraph">
                  <wp:posOffset>857838</wp:posOffset>
                </wp:positionV>
                <wp:extent cx="1295400" cy="29527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95275"/>
                        </a:xfrm>
                        <a:prstGeom prst="rect">
                          <a:avLst/>
                        </a:prstGeom>
                        <a:noFill/>
                        <a:ln w="9525">
                          <a:noFill/>
                          <a:miter lim="800000"/>
                          <a:headEnd/>
                          <a:tailEnd/>
                        </a:ln>
                      </wps:spPr>
                      <wps:txbx>
                        <w:txbxContent>
                          <w:p w14:paraId="526F6AAA" w14:textId="77777777" w:rsidR="00622908" w:rsidRPr="00A32EBA" w:rsidRDefault="00622908" w:rsidP="003F5B26">
                            <w:pPr>
                              <w:rPr>
                                <w:b/>
                                <w:sz w:val="16"/>
                                <w:szCs w:val="16"/>
                                <w:lang w:eastAsia="ja-JP"/>
                              </w:rPr>
                            </w:pPr>
                            <w:r w:rsidRPr="00A32EBA">
                              <w:rPr>
                                <w:rFonts w:hint="eastAsia"/>
                                <w:b/>
                                <w:sz w:val="16"/>
                                <w:szCs w:val="16"/>
                                <w:lang w:eastAsia="ja-JP"/>
                              </w:rPr>
                              <w:t>バキュームブレーカー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DFF" id="_x0000_s1028" type="#_x0000_t202" style="position:absolute;margin-left:386.45pt;margin-top:67.55pt;width:102pt;height:23.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" filled="f" stroked="f">
                <v:textbox>
                  <w:txbxContent>
                    <w:p w14:paraId="526F6AAA" w14:textId="77777777" w:rsidR="00622908" w:rsidRPr="00A32EBA" w:rsidRDefault="00622908" w:rsidP="003F5B26">
                      <w:pPr>
                        <w:rPr>
                          <w:b/>
                          <w:sz w:val="16"/>
                          <w:szCs w:val="16"/>
                          <w:lang w:eastAsia="ja-JP"/>
                        </w:rPr>
                      </w:pPr>
                      <w:r w:rsidRPr="00A32EBA">
                        <w:rPr>
                          <w:rFonts w:hint="eastAsia"/>
                          <w:b/>
                          <w:sz w:val="16"/>
                          <w:szCs w:val="16"/>
                          <w:lang w:eastAsia="ja-JP"/>
                        </w:rPr>
                        <w:t>バキュームブレーカー</w:t>
                      </w:r>
                    </w:p>
                  </w:txbxContent>
                </v:textbox>
                <w10:wrap type="square"/>
              </v:shape>
            </w:pict>
          </mc:Fallback>
        </mc:AlternateContent>
      </w:r>
      <w:r w:rsidR="009114CF" w:rsidRPr="009114CF">
        <w:rPr>
          <w:rFonts w:asciiTheme="minorEastAsia" w:eastAsiaTheme="minorEastAsia" w:hAnsiTheme="minorEastAsia" w:hint="eastAsia"/>
          <w:b/>
          <w:noProof/>
          <w:sz w:val="24"/>
          <w:szCs w:val="24"/>
          <w:lang w:eastAsia="ja-JP"/>
        </w:rPr>
        <w:t>表</w:t>
      </w:r>
      <w:r w:rsidR="00E80A6F">
        <w:rPr>
          <w:rFonts w:ascii="Times New Roman" w:eastAsiaTheme="minorHAnsi" w:hAnsi="Times New Roman"/>
          <w:b/>
          <w:sz w:val="24"/>
          <w:szCs w:val="24"/>
          <w:lang w:eastAsia="ja-JP"/>
        </w:rPr>
        <w:t xml:space="preserve"> I – IX</w:t>
      </w:r>
      <w:r w:rsidR="00E80A6F" w:rsidRPr="00844511">
        <w:rPr>
          <w:rFonts w:ascii="HGSMinchoB" w:hAnsi="Times New Roman" w:hint="eastAsia"/>
          <w:lang w:eastAsia="ja-JP"/>
        </w:rPr>
        <w:t>は</w:t>
      </w:r>
      <w:r w:rsidR="00600B83" w:rsidRPr="00844511">
        <w:rPr>
          <w:rFonts w:ascii="HGSMinchoB" w:hAnsi="Times New Roman" w:hint="eastAsia"/>
          <w:lang w:eastAsia="ja-JP"/>
        </w:rPr>
        <w:t>202</w:t>
      </w:r>
      <w:r w:rsidR="00F41530">
        <w:rPr>
          <w:rFonts w:ascii="HGSMinchoB" w:hAnsi="Times New Roman"/>
          <w:lang w:eastAsia="ja-JP"/>
        </w:rPr>
        <w:t>5</w:t>
      </w:r>
      <w:r w:rsidR="005276A1" w:rsidRPr="00844511">
        <w:rPr>
          <w:rFonts w:ascii="HGSMinchoB" w:hAnsi="Times New Roman" w:hint="eastAsia"/>
          <w:lang w:eastAsia="ja-JP"/>
        </w:rPr>
        <w:t>年</w:t>
      </w:r>
      <w:r w:rsidR="00296023" w:rsidRPr="00844511">
        <w:rPr>
          <w:rFonts w:ascii="HGSMinchoB" w:hAnsi="Times New Roman" w:hint="eastAsia"/>
          <w:lang w:eastAsia="ja-JP"/>
        </w:rPr>
        <w:t>に</w:t>
      </w:r>
      <w:r w:rsidR="001265AC" w:rsidRPr="00844511">
        <w:rPr>
          <w:rFonts w:ascii="HGSMinchoB" w:hAnsi="Times New Roman" w:hint="eastAsia"/>
          <w:lang w:eastAsia="ja-JP"/>
        </w:rPr>
        <w:t>各</w:t>
      </w:r>
      <w:r w:rsidR="00296023" w:rsidRPr="00844511">
        <w:rPr>
          <w:rFonts w:ascii="HGSMinchoB" w:hAnsi="Times New Roman" w:hint="eastAsia"/>
          <w:lang w:eastAsia="ja-JP"/>
        </w:rPr>
        <w:t>佐世保基地飲料水システム</w:t>
      </w:r>
      <w:r w:rsidR="001265AC" w:rsidRPr="00844511">
        <w:rPr>
          <w:rFonts w:ascii="HGSMinchoB" w:hAnsi="Times New Roman" w:hint="eastAsia"/>
          <w:lang w:eastAsia="ja-JP"/>
        </w:rPr>
        <w:t>の</w:t>
      </w:r>
      <w:r w:rsidR="00296023" w:rsidRPr="00844511">
        <w:rPr>
          <w:rFonts w:ascii="HGSMinchoB" w:hAnsi="Times New Roman" w:hint="eastAsia"/>
          <w:lang w:eastAsia="ja-JP"/>
        </w:rPr>
        <w:t>サンプリングで検出限界値以上で検出された成分を示しています。</w:t>
      </w:r>
      <w:r w:rsidR="00E80A6F" w:rsidRPr="00844511">
        <w:rPr>
          <w:rFonts w:ascii="HGSMinchoB" w:hAnsi="Times New Roman" w:hint="eastAsia"/>
          <w:lang w:eastAsia="ja-JP"/>
        </w:rPr>
        <w:t>他年度から提供されるデータを含む</w:t>
      </w:r>
      <w:r w:rsidR="00E80A6F" w:rsidRPr="00844511">
        <w:rPr>
          <w:rFonts w:ascii="HGSMinchoB" w:hAnsi="Times New Roman"/>
          <w:lang w:eastAsia="ja-JP"/>
        </w:rPr>
        <w:t>202</w:t>
      </w:r>
      <w:r w:rsidR="00F41530">
        <w:rPr>
          <w:rFonts w:ascii="HGSMinchoB" w:hAnsi="Times New Roman"/>
          <w:lang w:eastAsia="ja-JP"/>
        </w:rPr>
        <w:t>5</w:t>
      </w:r>
      <w:r w:rsidR="00296023" w:rsidRPr="00844511">
        <w:rPr>
          <w:rFonts w:ascii="HGSMinchoB" w:hAnsi="Times New Roman" w:hint="eastAsia"/>
          <w:lang w:eastAsia="ja-JP"/>
        </w:rPr>
        <w:t>年に分析された成分の完全なリストは付録に示されています。</w:t>
      </w:r>
      <w:r w:rsidR="00296023" w:rsidRPr="00844511">
        <w:rPr>
          <w:rFonts w:ascii="HGSMinchoB" w:hAnsi="MS Gothic" w:cs="MS Gothic" w:hint="eastAsia"/>
          <w:lang w:eastAsia="ja-JP"/>
        </w:rPr>
        <w:t>汚染物質の存在は、必ずしも水が健康上のリスクをもたらすことを示しているわけではありません。</w:t>
      </w:r>
      <w:r w:rsidR="00A03748" w:rsidRPr="00DE7EAD">
        <w:rPr>
          <w:rFonts w:cs="MS Gothic"/>
          <w:lang w:eastAsia="ja-JP"/>
        </w:rPr>
        <w:t>2025</w:t>
      </w:r>
      <w:r w:rsidR="00EB086E" w:rsidRPr="00DE7EAD">
        <w:rPr>
          <w:rFonts w:cs="MS Gothic" w:hint="eastAsia"/>
          <w:lang w:eastAsia="ja-JP"/>
        </w:rPr>
        <w:t>年には、メインベースの建物番号</w:t>
      </w:r>
      <w:r w:rsidR="00EB086E" w:rsidRPr="00DE7EAD">
        <w:rPr>
          <w:rFonts w:cs="MS Gothic" w:hint="eastAsia"/>
          <w:lang w:eastAsia="ja-JP"/>
        </w:rPr>
        <w:t>1523</w:t>
      </w:r>
      <w:r w:rsidR="00EB086E" w:rsidRPr="00DE7EAD">
        <w:rPr>
          <w:rFonts w:cs="MS Gothic" w:hint="eastAsia"/>
          <w:lang w:eastAsia="ja-JP"/>
        </w:rPr>
        <w:t>で</w:t>
      </w:r>
      <w:r w:rsidR="00976FF9" w:rsidRPr="00DE7EAD">
        <w:rPr>
          <w:rFonts w:cs="MS Gothic" w:hint="eastAsia"/>
          <w:lang w:eastAsia="ja-JP"/>
        </w:rPr>
        <w:t>大腸菌群が連続して陽性反応を示した（</w:t>
      </w:r>
      <w:r w:rsidR="00D8114E" w:rsidRPr="00DE7EAD">
        <w:rPr>
          <w:rFonts w:cs="MS Gothic" w:hint="eastAsia"/>
          <w:lang w:eastAsia="ja-JP"/>
        </w:rPr>
        <w:t>ただし大腸菌は陰性）という</w:t>
      </w:r>
      <w:r w:rsidR="00CA4661" w:rsidRPr="00DE7EAD">
        <w:rPr>
          <w:rFonts w:cs="MS Gothic" w:hint="eastAsia"/>
          <w:lang w:eastAsia="ja-JP"/>
        </w:rPr>
        <w:lastRenderedPageBreak/>
        <w:t>超過事例が１件発生しました。直ちに是正処置が講じられ、公衆衛生上の問題は発生しませんでした。</w:t>
      </w:r>
      <w:r w:rsidR="00BC5B16" w:rsidRPr="00DE7EAD">
        <w:rPr>
          <w:rFonts w:cs="MS Gothic" w:hint="eastAsia"/>
          <w:lang w:eastAsia="ja-JP"/>
        </w:rPr>
        <w:t>是正処置後、再発はなく、</w:t>
      </w:r>
      <w:r w:rsidR="00F5654D" w:rsidRPr="00DE7EAD">
        <w:rPr>
          <w:rFonts w:cs="MS Gothic" w:hint="eastAsia"/>
          <w:lang w:eastAsia="ja-JP"/>
        </w:rPr>
        <w:t>大腸菌群の陽性反応は配水システムではなく、蛇口の衛生上の問題に起因するものと判断されました。</w:t>
      </w:r>
      <w:r w:rsidR="00296023" w:rsidRPr="00844511">
        <w:rPr>
          <w:rFonts w:cs="MS Gothic" w:hint="eastAsia"/>
          <w:lang w:eastAsia="ja-JP"/>
        </w:rPr>
        <w:t>以上のことから、</w:t>
      </w:r>
      <w:r w:rsidR="004F2657" w:rsidRPr="00844511">
        <w:rPr>
          <w:rFonts w:cs="MS Gothic" w:hint="eastAsia"/>
          <w:b/>
          <w:u w:val="single"/>
          <w:lang w:eastAsia="ja-JP"/>
        </w:rPr>
        <w:t>佐世保基地の飲料水は安全であり、</w:t>
      </w:r>
      <w:r w:rsidR="005449C8" w:rsidRPr="00844511">
        <w:rPr>
          <w:rFonts w:cs="MS Gothic" w:hint="eastAsia"/>
          <w:b/>
          <w:u w:val="single"/>
          <w:lang w:eastAsia="ja-JP"/>
        </w:rPr>
        <w:t>飲用に適しています。</w:t>
      </w:r>
    </w:p>
    <w:p w14:paraId="175BD3BA" w14:textId="77777777" w:rsidR="001D0055" w:rsidRDefault="001D0055" w:rsidP="00EE577A">
      <w:pPr>
        <w:pStyle w:val="Default"/>
        <w:spacing w:line="276" w:lineRule="auto"/>
        <w:rPr>
          <w:rFonts w:ascii="Times New Roman" w:hAnsi="Times New Roman"/>
          <w:color w:val="0000FF"/>
          <w:szCs w:val="20"/>
          <w:lang w:eastAsia="ja-JP"/>
        </w:rPr>
      </w:pPr>
    </w:p>
    <w:p w14:paraId="186E3574" w14:textId="77777777" w:rsidR="00DE7EAD" w:rsidRDefault="00DE7EAD" w:rsidP="00EE577A">
      <w:pPr>
        <w:pStyle w:val="Default"/>
        <w:spacing w:line="276" w:lineRule="auto"/>
        <w:rPr>
          <w:rFonts w:ascii="Times New Roman" w:hAnsi="Times New Roman"/>
          <w:color w:val="0000FF"/>
          <w:szCs w:val="20"/>
          <w:lang w:eastAsia="ja-JP"/>
        </w:rPr>
      </w:pPr>
    </w:p>
    <w:p w14:paraId="38D6437D" w14:textId="77777777" w:rsidR="001546A4" w:rsidRPr="00220BC1" w:rsidRDefault="001546A4" w:rsidP="00EE577A">
      <w:pPr>
        <w:pStyle w:val="Default"/>
        <w:spacing w:line="276" w:lineRule="auto"/>
        <w:rPr>
          <w:rFonts w:ascii="Times New Roman" w:hAnsi="Times New Roman"/>
          <w:b/>
          <w:color w:val="0000FF"/>
          <w:szCs w:val="20"/>
          <w:lang w:eastAsia="ja-JP"/>
        </w:rPr>
      </w:pPr>
      <w:r w:rsidRPr="00220BC1">
        <w:rPr>
          <w:rFonts w:ascii="Times New Roman" w:hAnsi="Times New Roman" w:hint="eastAsia"/>
          <w:b/>
          <w:color w:val="0000FF"/>
          <w:szCs w:val="20"/>
          <w:lang w:eastAsia="ja-JP"/>
        </w:rPr>
        <w:t>地表水処理基準</w:t>
      </w:r>
    </w:p>
    <w:p w14:paraId="0EE7DFBD" w14:textId="638FA9C8" w:rsidR="001546A4" w:rsidRPr="00220BC1" w:rsidRDefault="00A47E8C" w:rsidP="001546A4">
      <w:pPr>
        <w:pStyle w:val="Default"/>
        <w:rPr>
          <w:rFonts w:ascii="Times New Roman" w:hAnsi="Times New Roman"/>
          <w:color w:val="auto"/>
          <w:szCs w:val="20"/>
          <w:lang w:eastAsia="ja-JP"/>
        </w:rPr>
      </w:pPr>
      <w:r w:rsidRPr="00220BC1">
        <w:rPr>
          <w:rFonts w:ascii="Times New Roman" w:hAnsi="Times New Roman" w:hint="eastAsia"/>
          <w:color w:val="auto"/>
          <w:szCs w:val="20"/>
          <w:lang w:eastAsia="ja-JP"/>
        </w:rPr>
        <w:t>地表</w:t>
      </w:r>
      <w:r w:rsidR="001546A4" w:rsidRPr="00220BC1">
        <w:rPr>
          <w:rFonts w:ascii="Times New Roman" w:hAnsi="Times New Roman" w:hint="eastAsia"/>
          <w:color w:val="auto"/>
          <w:szCs w:val="20"/>
          <w:lang w:eastAsia="ja-JP"/>
        </w:rPr>
        <w:t>水は、アメリカ国内はもとより、世界共通の水源である。日本の水道当局である佐世保市と西海市の浄水場は、地表水に関するアメリカの規制や基準を遵守する必要はありません。しかし、これは水が安全に飲めないことを意味するものでは</w:t>
      </w:r>
      <w:r w:rsidRPr="00220BC1">
        <w:rPr>
          <w:rFonts w:ascii="Times New Roman" w:hAnsi="Times New Roman" w:hint="eastAsia"/>
          <w:color w:val="auto"/>
          <w:szCs w:val="20"/>
          <w:lang w:eastAsia="ja-JP"/>
        </w:rPr>
        <w:t>ありません</w:t>
      </w:r>
      <w:r w:rsidR="001546A4" w:rsidRPr="00220BC1">
        <w:rPr>
          <w:rFonts w:ascii="Times New Roman" w:hAnsi="Times New Roman" w:hint="eastAsia"/>
          <w:color w:val="auto"/>
          <w:szCs w:val="20"/>
          <w:lang w:eastAsia="ja-JP"/>
        </w:rPr>
        <w:t>。</w:t>
      </w:r>
      <w:r w:rsidR="001546A4" w:rsidRPr="00220BC1">
        <w:rPr>
          <w:rFonts w:ascii="Times New Roman" w:hAnsi="Times New Roman" w:hint="eastAsia"/>
          <w:color w:val="auto"/>
          <w:szCs w:val="20"/>
          <w:lang w:eastAsia="ja-JP"/>
        </w:rPr>
        <w:t>CFA</w:t>
      </w:r>
      <w:r w:rsidRPr="00220BC1">
        <w:rPr>
          <w:rFonts w:ascii="Times New Roman" w:hAnsi="Times New Roman" w:hint="eastAsia"/>
          <w:color w:val="auto"/>
          <w:szCs w:val="20"/>
          <w:lang w:eastAsia="ja-JP"/>
        </w:rPr>
        <w:t>S</w:t>
      </w:r>
      <w:r w:rsidR="001546A4" w:rsidRPr="00220BC1">
        <w:rPr>
          <w:rFonts w:ascii="Times New Roman" w:hAnsi="Times New Roman" w:hint="eastAsia"/>
          <w:color w:val="auto"/>
          <w:szCs w:val="20"/>
          <w:lang w:eastAsia="ja-JP"/>
        </w:rPr>
        <w:t>は、佐世保市と西海市から受け取る飲料水を監視し、</w:t>
      </w:r>
      <w:r w:rsidR="001546A4" w:rsidRPr="00220BC1">
        <w:rPr>
          <w:rFonts w:ascii="Times New Roman" w:hAnsi="Times New Roman" w:hint="eastAsia"/>
          <w:color w:val="auto"/>
          <w:szCs w:val="20"/>
          <w:lang w:eastAsia="ja-JP"/>
        </w:rPr>
        <w:t>7</w:t>
      </w:r>
      <w:r w:rsidR="001546A4" w:rsidRPr="00220BC1">
        <w:rPr>
          <w:rFonts w:ascii="Times New Roman" w:hAnsi="Times New Roman" w:hint="eastAsia"/>
          <w:color w:val="auto"/>
          <w:szCs w:val="20"/>
          <w:lang w:eastAsia="ja-JP"/>
        </w:rPr>
        <w:t>つのシステムすべてが、米国で課されている</w:t>
      </w:r>
      <w:r w:rsidRPr="00220BC1">
        <w:rPr>
          <w:rFonts w:ascii="Times New Roman" w:hAnsi="Times New Roman" w:hint="eastAsia"/>
          <w:color w:val="auto"/>
          <w:szCs w:val="20"/>
          <w:lang w:eastAsia="ja-JP"/>
        </w:rPr>
        <w:t>地表</w:t>
      </w:r>
      <w:r w:rsidR="001546A4" w:rsidRPr="00220BC1">
        <w:rPr>
          <w:rFonts w:ascii="Times New Roman" w:hAnsi="Times New Roman" w:hint="eastAsia"/>
          <w:color w:val="auto"/>
          <w:szCs w:val="20"/>
          <w:lang w:eastAsia="ja-JP"/>
        </w:rPr>
        <w:t>水処理規則を含む、必要な米国の水規制と基準を満たしていることを確認しています。</w:t>
      </w:r>
      <w:r w:rsidR="001546A4" w:rsidRPr="00220BC1">
        <w:rPr>
          <w:rFonts w:ascii="Times New Roman" w:hAnsi="Times New Roman" w:hint="eastAsia"/>
          <w:color w:val="auto"/>
          <w:szCs w:val="20"/>
          <w:lang w:eastAsia="ja-JP"/>
        </w:rPr>
        <w:t>202</w:t>
      </w:r>
      <w:r w:rsidR="00220BC1">
        <w:rPr>
          <w:rFonts w:ascii="Times New Roman" w:hAnsi="Times New Roman"/>
          <w:color w:val="auto"/>
          <w:szCs w:val="20"/>
          <w:lang w:eastAsia="ja-JP"/>
        </w:rPr>
        <w:t>4</w:t>
      </w:r>
      <w:r w:rsidR="001546A4" w:rsidRPr="00220BC1">
        <w:rPr>
          <w:rFonts w:ascii="Times New Roman" w:hAnsi="Times New Roman" w:hint="eastAsia"/>
          <w:color w:val="auto"/>
          <w:szCs w:val="20"/>
          <w:lang w:eastAsia="ja-JP"/>
        </w:rPr>
        <w:t>年、</w:t>
      </w:r>
      <w:r w:rsidR="001546A4" w:rsidRPr="00220BC1">
        <w:rPr>
          <w:rFonts w:ascii="Times New Roman" w:hAnsi="Times New Roman" w:hint="eastAsia"/>
          <w:color w:val="auto"/>
          <w:szCs w:val="20"/>
          <w:lang w:eastAsia="ja-JP"/>
        </w:rPr>
        <w:t>CFA</w:t>
      </w:r>
      <w:r w:rsidRPr="00220BC1">
        <w:rPr>
          <w:rFonts w:ascii="Times New Roman" w:hAnsi="Times New Roman" w:hint="eastAsia"/>
          <w:color w:val="auto"/>
          <w:szCs w:val="20"/>
          <w:lang w:eastAsia="ja-JP"/>
        </w:rPr>
        <w:t>S</w:t>
      </w:r>
      <w:r w:rsidR="001546A4" w:rsidRPr="00220BC1">
        <w:rPr>
          <w:rFonts w:ascii="Times New Roman" w:hAnsi="Times New Roman" w:hint="eastAsia"/>
          <w:color w:val="auto"/>
          <w:szCs w:val="20"/>
          <w:lang w:eastAsia="ja-JP"/>
        </w:rPr>
        <w:t>は</w:t>
      </w:r>
      <w:r w:rsidR="00F72CA9" w:rsidRPr="00220BC1">
        <w:rPr>
          <w:rFonts w:ascii="Times New Roman" w:hAnsi="Times New Roman" w:hint="eastAsia"/>
          <w:color w:val="auto"/>
          <w:szCs w:val="20"/>
          <w:lang w:eastAsia="ja-JP"/>
        </w:rPr>
        <w:t>太平洋海軍施設部隊（</w:t>
      </w:r>
      <w:r w:rsidR="00F72CA9" w:rsidRPr="00220BC1">
        <w:rPr>
          <w:rFonts w:ascii="Times New Roman" w:hAnsi="Times New Roman" w:hint="eastAsia"/>
          <w:color w:val="auto"/>
          <w:szCs w:val="20"/>
          <w:lang w:eastAsia="ja-JP"/>
        </w:rPr>
        <w:t>NAVFAC PAC)</w:t>
      </w:r>
      <w:r w:rsidR="001546A4" w:rsidRPr="00220BC1">
        <w:rPr>
          <w:rFonts w:ascii="Times New Roman" w:hAnsi="Times New Roman" w:hint="eastAsia"/>
          <w:color w:val="auto"/>
          <w:szCs w:val="20"/>
          <w:lang w:eastAsia="ja-JP"/>
        </w:rPr>
        <w:t>と共に、佐世保市と西海市の水道局が、アメリカの水道局の要求処理技術を満たすか、それを上回る数々の高い技術力と効果的な処理方法を使用していることを証明するための</w:t>
      </w:r>
      <w:r w:rsidRPr="00220BC1">
        <w:rPr>
          <w:rFonts w:ascii="Times New Roman" w:hAnsi="Times New Roman" w:hint="eastAsia"/>
          <w:color w:val="auto"/>
          <w:szCs w:val="20"/>
          <w:lang w:eastAsia="ja-JP"/>
        </w:rPr>
        <w:t>コンプライアンス</w:t>
      </w:r>
      <w:r w:rsidR="001546A4" w:rsidRPr="00220BC1">
        <w:rPr>
          <w:rFonts w:ascii="Times New Roman" w:hAnsi="Times New Roman" w:hint="eastAsia"/>
          <w:color w:val="auto"/>
          <w:szCs w:val="20"/>
          <w:lang w:eastAsia="ja-JP"/>
        </w:rPr>
        <w:t>計画の策定作業を開始し</w:t>
      </w:r>
      <w:r w:rsidR="00F72CA9" w:rsidRPr="00220BC1">
        <w:rPr>
          <w:rFonts w:ascii="Times New Roman" w:hAnsi="Times New Roman" w:hint="eastAsia"/>
          <w:color w:val="auto"/>
          <w:szCs w:val="20"/>
          <w:lang w:eastAsia="ja-JP"/>
        </w:rPr>
        <w:t>まし</w:t>
      </w:r>
      <w:r w:rsidR="001546A4" w:rsidRPr="00220BC1">
        <w:rPr>
          <w:rFonts w:ascii="Times New Roman" w:hAnsi="Times New Roman" w:hint="eastAsia"/>
          <w:color w:val="auto"/>
          <w:szCs w:val="20"/>
          <w:lang w:eastAsia="ja-JP"/>
        </w:rPr>
        <w:t>た。</w:t>
      </w:r>
      <w:r w:rsidRPr="00DE7EAD">
        <w:rPr>
          <w:rFonts w:ascii="Times New Roman" w:hAnsi="Times New Roman" w:hint="eastAsia"/>
          <w:color w:val="auto"/>
          <w:szCs w:val="20"/>
          <w:lang w:eastAsia="ja-JP"/>
        </w:rPr>
        <w:t>コンプライアンス</w:t>
      </w:r>
      <w:r w:rsidR="001546A4" w:rsidRPr="00DE7EAD">
        <w:rPr>
          <w:rFonts w:ascii="Times New Roman" w:hAnsi="Times New Roman" w:hint="eastAsia"/>
          <w:color w:val="auto"/>
          <w:szCs w:val="20"/>
          <w:lang w:eastAsia="ja-JP"/>
        </w:rPr>
        <w:t>計画は</w:t>
      </w:r>
      <w:r w:rsidR="00581857" w:rsidRPr="00DE7EAD">
        <w:rPr>
          <w:rFonts w:ascii="Times New Roman" w:hAnsi="Times New Roman" w:hint="eastAsia"/>
          <w:color w:val="auto"/>
          <w:szCs w:val="20"/>
          <w:lang w:eastAsia="ja-JP"/>
        </w:rPr>
        <w:t>、</w:t>
      </w:r>
      <w:r w:rsidR="000106A1" w:rsidRPr="00DE7EAD">
        <w:rPr>
          <w:rFonts w:ascii="Times New Roman" w:hAnsi="Times New Roman" w:hint="eastAsia"/>
          <w:color w:val="auto"/>
          <w:szCs w:val="20"/>
          <w:lang w:eastAsia="ja-JP"/>
        </w:rPr>
        <w:t>追加の変更が必要となる横瀬を除い</w:t>
      </w:r>
      <w:r w:rsidR="00AE4A89" w:rsidRPr="00DE7EAD">
        <w:rPr>
          <w:rFonts w:ascii="Times New Roman" w:hAnsi="Times New Roman" w:hint="eastAsia"/>
          <w:color w:val="auto"/>
          <w:szCs w:val="20"/>
          <w:lang w:eastAsia="ja-JP"/>
        </w:rPr>
        <w:t>たすべてのシステムを対象として</w:t>
      </w:r>
      <w:r w:rsidR="001546A4" w:rsidRPr="00DE7EAD">
        <w:rPr>
          <w:rFonts w:ascii="Times New Roman" w:hAnsi="Times New Roman" w:hint="eastAsia"/>
          <w:color w:val="auto"/>
          <w:szCs w:val="20"/>
          <w:lang w:eastAsia="ja-JP"/>
        </w:rPr>
        <w:t>202</w:t>
      </w:r>
      <w:r w:rsidR="00987A3E" w:rsidRPr="00DE7EAD">
        <w:rPr>
          <w:rFonts w:ascii="Times New Roman" w:hAnsi="Times New Roman"/>
          <w:color w:val="auto"/>
          <w:szCs w:val="20"/>
          <w:lang w:eastAsia="ja-JP"/>
        </w:rPr>
        <w:t>5</w:t>
      </w:r>
      <w:r w:rsidR="001546A4" w:rsidRPr="00DE7EAD">
        <w:rPr>
          <w:rFonts w:ascii="Times New Roman" w:hAnsi="Times New Roman" w:hint="eastAsia"/>
          <w:color w:val="auto"/>
          <w:szCs w:val="20"/>
          <w:lang w:eastAsia="ja-JP"/>
        </w:rPr>
        <w:t>年</w:t>
      </w:r>
      <w:r w:rsidR="00D55E5E" w:rsidRPr="00DE7EAD">
        <w:rPr>
          <w:rFonts w:ascii="Times New Roman" w:hAnsi="Times New Roman" w:hint="eastAsia"/>
          <w:color w:val="auto"/>
          <w:szCs w:val="20"/>
          <w:lang w:eastAsia="ja-JP"/>
        </w:rPr>
        <w:t>末</w:t>
      </w:r>
      <w:r w:rsidR="001546A4" w:rsidRPr="00DE7EAD">
        <w:rPr>
          <w:rFonts w:ascii="Times New Roman" w:hAnsi="Times New Roman" w:hint="eastAsia"/>
          <w:color w:val="auto"/>
          <w:szCs w:val="20"/>
          <w:lang w:eastAsia="ja-JP"/>
        </w:rPr>
        <w:t>に</w:t>
      </w:r>
      <w:r w:rsidR="005E7F68" w:rsidRPr="00DE7EAD">
        <w:rPr>
          <w:rFonts w:ascii="Times New Roman" w:hAnsi="Times New Roman" w:hint="eastAsia"/>
          <w:color w:val="auto"/>
          <w:szCs w:val="20"/>
          <w:lang w:eastAsia="ja-JP"/>
        </w:rPr>
        <w:t>完了しています。</w:t>
      </w:r>
    </w:p>
    <w:p w14:paraId="707F1A84" w14:textId="77777777" w:rsidR="00F72CA9" w:rsidRDefault="00F72CA9" w:rsidP="001546A4">
      <w:pPr>
        <w:pStyle w:val="Default"/>
        <w:rPr>
          <w:rFonts w:ascii="Times New Roman" w:hAnsi="Times New Roman"/>
          <w:b/>
          <w:color w:val="auto"/>
          <w:szCs w:val="20"/>
          <w:lang w:eastAsia="ja-JP"/>
        </w:rPr>
      </w:pPr>
    </w:p>
    <w:p w14:paraId="0611B7F5" w14:textId="77777777" w:rsidR="00DE7EAD" w:rsidRDefault="00DE7EAD" w:rsidP="001546A4">
      <w:pPr>
        <w:pStyle w:val="Default"/>
        <w:rPr>
          <w:rFonts w:ascii="Times New Roman" w:hAnsi="Times New Roman"/>
          <w:b/>
          <w:color w:val="auto"/>
          <w:szCs w:val="20"/>
          <w:lang w:eastAsia="ja-JP"/>
        </w:rPr>
      </w:pPr>
    </w:p>
    <w:p w14:paraId="57293762" w14:textId="77777777" w:rsidR="00F72CA9" w:rsidRPr="00220BC1" w:rsidRDefault="00F72CA9" w:rsidP="00F72CA9">
      <w:pPr>
        <w:pStyle w:val="Default"/>
        <w:spacing w:line="276" w:lineRule="auto"/>
        <w:rPr>
          <w:rFonts w:ascii="Times New Roman" w:hAnsi="Times New Roman"/>
          <w:b/>
          <w:color w:val="0000FF"/>
          <w:szCs w:val="20"/>
          <w:lang w:eastAsia="ja-JP"/>
        </w:rPr>
      </w:pPr>
      <w:r w:rsidRPr="00220BC1">
        <w:rPr>
          <w:rFonts w:ascii="Times New Roman" w:hAnsi="Times New Roman" w:hint="eastAsia"/>
          <w:b/>
          <w:color w:val="0000FF"/>
          <w:szCs w:val="20"/>
          <w:lang w:eastAsia="ja-JP"/>
        </w:rPr>
        <w:t>重要な健康情報</w:t>
      </w:r>
    </w:p>
    <w:p w14:paraId="633E8723" w14:textId="77777777" w:rsidR="00F72CA9" w:rsidRPr="00220BC1" w:rsidRDefault="00F72CA9" w:rsidP="001546A4">
      <w:pPr>
        <w:pStyle w:val="Default"/>
        <w:rPr>
          <w:rFonts w:ascii="Times New Roman" w:hAnsi="Times New Roman"/>
          <w:color w:val="auto"/>
          <w:szCs w:val="20"/>
          <w:lang w:eastAsia="ja-JP"/>
        </w:rPr>
      </w:pPr>
      <w:r w:rsidRPr="00220BC1">
        <w:rPr>
          <w:rFonts w:ascii="Times New Roman" w:hAnsi="Times New Roman" w:hint="eastAsia"/>
          <w:color w:val="auto"/>
          <w:szCs w:val="20"/>
          <w:lang w:eastAsia="ja-JP"/>
        </w:rPr>
        <w:t>飲料水中の汚染物質に対して、一般の人々よりも脆弱な人もます。</w:t>
      </w:r>
      <w:r w:rsidRPr="00220BC1">
        <w:rPr>
          <w:rFonts w:ascii="Times New Roman" w:hAnsi="Times New Roman" w:hint="eastAsia"/>
          <w:color w:val="auto"/>
          <w:szCs w:val="20"/>
          <w:lang w:eastAsia="ja-JP"/>
        </w:rPr>
        <w:t xml:space="preserve"> </w:t>
      </w:r>
      <w:r w:rsidRPr="00220BC1">
        <w:rPr>
          <w:rFonts w:ascii="Times New Roman" w:hAnsi="Times New Roman" w:hint="eastAsia"/>
          <w:color w:val="auto"/>
          <w:szCs w:val="20"/>
          <w:lang w:eastAsia="ja-JP"/>
        </w:rPr>
        <w:t>化学療法を受けている人、臓器移植を受けた人、</w:t>
      </w:r>
      <w:r w:rsidRPr="00220BC1">
        <w:rPr>
          <w:rFonts w:ascii="Times New Roman" w:hAnsi="Times New Roman" w:hint="eastAsia"/>
          <w:color w:val="auto"/>
          <w:szCs w:val="20"/>
          <w:lang w:eastAsia="ja-JP"/>
        </w:rPr>
        <w:t>HIV/AIDS</w:t>
      </w:r>
      <w:r w:rsidRPr="00220BC1">
        <w:rPr>
          <w:rFonts w:ascii="Times New Roman" w:hAnsi="Times New Roman" w:hint="eastAsia"/>
          <w:color w:val="auto"/>
          <w:szCs w:val="20"/>
          <w:lang w:eastAsia="ja-JP"/>
        </w:rPr>
        <w:t>やその他の免疫系疾患を患っている人、高齢者、乳幼児などの免疫不全の人は、特に感染症の危険にさらされる可能性があります。</w:t>
      </w:r>
      <w:r w:rsidRPr="00220BC1">
        <w:rPr>
          <w:rFonts w:ascii="Times New Roman" w:hAnsi="Times New Roman" w:hint="eastAsia"/>
          <w:color w:val="auto"/>
          <w:szCs w:val="20"/>
          <w:lang w:eastAsia="ja-JP"/>
        </w:rPr>
        <w:t xml:space="preserve"> </w:t>
      </w:r>
      <w:r w:rsidRPr="00220BC1">
        <w:rPr>
          <w:rFonts w:ascii="Times New Roman" w:hAnsi="Times New Roman" w:hint="eastAsia"/>
          <w:color w:val="auto"/>
          <w:szCs w:val="20"/>
          <w:lang w:eastAsia="ja-JP"/>
        </w:rPr>
        <w:t>このような人は、医療従事者に飲料水に関する助言を求めるべきです。</w:t>
      </w:r>
      <w:r w:rsidRPr="00220BC1">
        <w:rPr>
          <w:rFonts w:ascii="Times New Roman" w:hAnsi="Times New Roman" w:hint="eastAsia"/>
          <w:color w:val="auto"/>
          <w:szCs w:val="20"/>
          <w:lang w:eastAsia="ja-JP"/>
        </w:rPr>
        <w:t xml:space="preserve"> </w:t>
      </w:r>
      <w:r w:rsidRPr="00220BC1">
        <w:rPr>
          <w:rFonts w:ascii="Times New Roman" w:hAnsi="Times New Roman" w:hint="eastAsia"/>
          <w:color w:val="auto"/>
          <w:szCs w:val="20"/>
          <w:lang w:eastAsia="ja-JP"/>
        </w:rPr>
        <w:t>米国環境保護庁（</w:t>
      </w:r>
      <w:r w:rsidRPr="00220BC1">
        <w:rPr>
          <w:rFonts w:ascii="Times New Roman" w:hAnsi="Times New Roman" w:hint="eastAsia"/>
          <w:color w:val="auto"/>
          <w:szCs w:val="20"/>
          <w:lang w:eastAsia="ja-JP"/>
        </w:rPr>
        <w:t>EPA</w:t>
      </w:r>
      <w:r w:rsidRPr="00220BC1">
        <w:rPr>
          <w:rFonts w:ascii="Times New Roman" w:hAnsi="Times New Roman" w:hint="eastAsia"/>
          <w:color w:val="auto"/>
          <w:szCs w:val="20"/>
          <w:lang w:eastAsia="ja-JP"/>
        </w:rPr>
        <w:t>）と疾病対策予防センターは、クリプトスポリジウムやその他の微生物汚染物質による感染リスクを軽減するための適切な手段に関するガイドラインを策定しています。</w:t>
      </w:r>
      <w:r w:rsidRPr="00220BC1">
        <w:rPr>
          <w:rFonts w:ascii="Times New Roman" w:hAnsi="Times New Roman" w:hint="eastAsia"/>
          <w:color w:val="auto"/>
          <w:szCs w:val="20"/>
          <w:lang w:eastAsia="ja-JP"/>
        </w:rPr>
        <w:t xml:space="preserve"> </w:t>
      </w:r>
      <w:r w:rsidRPr="00220BC1">
        <w:rPr>
          <w:rFonts w:ascii="Times New Roman" w:hAnsi="Times New Roman" w:hint="eastAsia"/>
          <w:color w:val="auto"/>
          <w:szCs w:val="20"/>
          <w:lang w:eastAsia="ja-JP"/>
        </w:rPr>
        <w:t>この情報は、</w:t>
      </w:r>
      <w:r w:rsidRPr="00220BC1">
        <w:rPr>
          <w:rFonts w:ascii="Times New Roman" w:hAnsi="Times New Roman" w:hint="eastAsia"/>
          <w:color w:val="auto"/>
          <w:szCs w:val="20"/>
          <w:lang w:eastAsia="ja-JP"/>
        </w:rPr>
        <w:t xml:space="preserve">EPA </w:t>
      </w:r>
      <w:r w:rsidRPr="00220BC1">
        <w:rPr>
          <w:rFonts w:ascii="Times New Roman" w:hAnsi="Times New Roman" w:hint="eastAsia"/>
          <w:color w:val="auto"/>
          <w:szCs w:val="20"/>
          <w:lang w:eastAsia="ja-JP"/>
        </w:rPr>
        <w:t>安全飲料水ホットライン（</w:t>
      </w:r>
      <w:r w:rsidRPr="00220BC1">
        <w:rPr>
          <w:rFonts w:ascii="Times New Roman" w:hAnsi="Times New Roman" w:hint="eastAsia"/>
          <w:color w:val="auto"/>
          <w:szCs w:val="20"/>
          <w:lang w:eastAsia="ja-JP"/>
        </w:rPr>
        <w:t>1-800-426-4791</w:t>
      </w:r>
      <w:r w:rsidRPr="00220BC1">
        <w:rPr>
          <w:rFonts w:ascii="Times New Roman" w:hAnsi="Times New Roman" w:hint="eastAsia"/>
          <w:color w:val="auto"/>
          <w:szCs w:val="20"/>
          <w:lang w:eastAsia="ja-JP"/>
        </w:rPr>
        <w:t>）に電話することで入手できます。</w:t>
      </w:r>
    </w:p>
    <w:p w14:paraId="70D33010" w14:textId="77777777" w:rsidR="001546A4" w:rsidRPr="001546A4" w:rsidRDefault="001546A4" w:rsidP="001546A4">
      <w:pPr>
        <w:pStyle w:val="Default"/>
        <w:rPr>
          <w:rFonts w:ascii="Times New Roman" w:hAnsi="Times New Roman"/>
          <w:color w:val="0000FF"/>
          <w:szCs w:val="20"/>
          <w:lang w:eastAsia="ja-JP"/>
        </w:rPr>
      </w:pPr>
    </w:p>
    <w:p w14:paraId="70E7DAA8" w14:textId="77777777" w:rsidR="009C0534" w:rsidRDefault="009C0534" w:rsidP="007370D9">
      <w:pPr>
        <w:pStyle w:val="Default"/>
        <w:jc w:val="center"/>
        <w:rPr>
          <w:rFonts w:ascii="Times New Roman" w:hAnsi="Times New Roman"/>
          <w:color w:val="0000FF"/>
          <w:szCs w:val="32"/>
          <w:lang w:eastAsia="ja-JP"/>
        </w:rPr>
      </w:pPr>
    </w:p>
    <w:p w14:paraId="09BC612F" w14:textId="77777777" w:rsidR="00870E81" w:rsidRPr="00220BC1" w:rsidRDefault="00870E81" w:rsidP="007370D9">
      <w:pPr>
        <w:pStyle w:val="Default"/>
        <w:jc w:val="center"/>
        <w:rPr>
          <w:rFonts w:ascii="Times New Roman" w:hAnsi="Times New Roman"/>
          <w:b/>
          <w:bCs/>
          <w:color w:val="0000FF"/>
          <w:szCs w:val="32"/>
          <w:lang w:eastAsia="ja-JP"/>
        </w:rPr>
      </w:pPr>
      <w:r w:rsidRPr="00220BC1">
        <w:rPr>
          <w:rFonts w:ascii="Times New Roman" w:hAnsi="Times New Roman"/>
          <w:b/>
          <w:color w:val="0000FF"/>
          <w:szCs w:val="32"/>
          <w:lang w:eastAsia="ja-JP"/>
        </w:rPr>
        <w:t>よくある質問</w:t>
      </w:r>
    </w:p>
    <w:p w14:paraId="1AE90F2F" w14:textId="77777777" w:rsidR="00CC5E14" w:rsidRPr="00220BC1" w:rsidRDefault="00CC5E14" w:rsidP="00397AC3">
      <w:pPr>
        <w:pStyle w:val="Default"/>
        <w:rPr>
          <w:rFonts w:ascii="Times New Roman" w:hAnsi="Times New Roman"/>
          <w:b/>
          <w:bCs/>
          <w:color w:val="0000FF"/>
          <w:szCs w:val="32"/>
          <w:lang w:eastAsia="ja-JP"/>
        </w:rPr>
      </w:pPr>
    </w:p>
    <w:p w14:paraId="79F84002" w14:textId="77777777" w:rsidR="00397AC3" w:rsidRPr="00220BC1" w:rsidRDefault="006474C3" w:rsidP="00397AC3">
      <w:pPr>
        <w:pStyle w:val="Default"/>
        <w:rPr>
          <w:rFonts w:ascii="Times New Roman" w:hAnsi="Times New Roman"/>
          <w:b/>
          <w:color w:val="0000FF"/>
          <w:szCs w:val="20"/>
          <w:lang w:eastAsia="ja-JP"/>
        </w:rPr>
      </w:pPr>
      <w:r w:rsidRPr="00220BC1">
        <w:rPr>
          <w:rFonts w:ascii="Times New Roman" w:hAnsi="Times New Roman"/>
          <w:b/>
          <w:color w:val="0000FF"/>
          <w:szCs w:val="20"/>
          <w:lang w:eastAsia="ja-JP"/>
        </w:rPr>
        <w:t>年間水道水白書で水質になにか異常が</w:t>
      </w:r>
      <w:r w:rsidR="00182C6E" w:rsidRPr="00220BC1">
        <w:rPr>
          <w:rFonts w:ascii="Times New Roman" w:hAnsi="Times New Roman"/>
          <w:b/>
          <w:color w:val="0000FF"/>
          <w:szCs w:val="20"/>
          <w:lang w:eastAsia="ja-JP"/>
        </w:rPr>
        <w:t>あったとき、それは安全ではないのですか？</w:t>
      </w:r>
    </w:p>
    <w:p w14:paraId="43BC86EF" w14:textId="77777777" w:rsidR="00956E11" w:rsidRPr="00220BC1" w:rsidRDefault="00182C6E" w:rsidP="00397AC3">
      <w:pPr>
        <w:pStyle w:val="Default"/>
        <w:rPr>
          <w:rFonts w:ascii="Times New Roman" w:hAnsi="Times New Roman"/>
          <w:szCs w:val="20"/>
          <w:lang w:eastAsia="ja-JP"/>
        </w:rPr>
      </w:pPr>
      <w:r w:rsidRPr="00220BC1">
        <w:rPr>
          <w:rFonts w:ascii="Times New Roman" w:hAnsi="Times New Roman"/>
          <w:szCs w:val="20"/>
          <w:lang w:eastAsia="ja-JP"/>
        </w:rPr>
        <w:t>それぞれの海外に駐屯する米海軍基地は</w:t>
      </w:r>
      <w:r w:rsidRPr="00220BC1">
        <w:rPr>
          <w:rFonts w:ascii="Times New Roman" w:hAnsi="Times New Roman"/>
          <w:szCs w:val="20"/>
          <w:lang w:eastAsia="ja-JP"/>
        </w:rPr>
        <w:t>CNIC</w:t>
      </w:r>
      <w:r w:rsidRPr="00220BC1">
        <w:rPr>
          <w:rFonts w:ascii="Times New Roman" w:hAnsi="Times New Roman"/>
          <w:szCs w:val="20"/>
          <w:lang w:eastAsia="ja-JP"/>
        </w:rPr>
        <w:t>方針書により水を使用する人たちに水質調査書そして水道水白書</w:t>
      </w:r>
      <w:r w:rsidR="00FC1BED" w:rsidRPr="00220BC1">
        <w:rPr>
          <w:rFonts w:ascii="Times New Roman" w:hAnsi="Times New Roman" w:hint="eastAsia"/>
          <w:szCs w:val="20"/>
          <w:lang w:eastAsia="ja-JP"/>
        </w:rPr>
        <w:t xml:space="preserve"> (CCR) </w:t>
      </w:r>
      <w:r w:rsidRPr="00220BC1">
        <w:rPr>
          <w:rFonts w:ascii="Times New Roman" w:hAnsi="Times New Roman"/>
          <w:szCs w:val="20"/>
          <w:lang w:eastAsia="ja-JP"/>
        </w:rPr>
        <w:t>を提供するよう</w:t>
      </w:r>
      <w:r w:rsidR="00817571" w:rsidRPr="00220BC1">
        <w:rPr>
          <w:rFonts w:ascii="Times New Roman" w:hAnsi="Times New Roman"/>
          <w:szCs w:val="20"/>
          <w:lang w:eastAsia="ja-JP"/>
        </w:rPr>
        <w:t>指示しています。水道水白書は市水道局によって配水された水の総合的概要です。この報告書のリストは</w:t>
      </w:r>
      <w:r w:rsidR="00CD7F9C" w:rsidRPr="00220BC1">
        <w:rPr>
          <w:rFonts w:ascii="Times New Roman" w:hAnsi="Times New Roman"/>
          <w:szCs w:val="20"/>
          <w:lang w:eastAsia="ja-JP"/>
        </w:rPr>
        <w:t>市から配水された浄水中に</w:t>
      </w:r>
      <w:r w:rsidR="00817571" w:rsidRPr="00220BC1">
        <w:rPr>
          <w:rFonts w:ascii="Times New Roman" w:hAnsi="Times New Roman"/>
          <w:szCs w:val="20"/>
          <w:lang w:eastAsia="ja-JP"/>
        </w:rPr>
        <w:t>規制された混入物質</w:t>
      </w:r>
      <w:r w:rsidR="00CD7F9C" w:rsidRPr="00220BC1">
        <w:rPr>
          <w:rFonts w:ascii="Times New Roman" w:hAnsi="Times New Roman"/>
          <w:szCs w:val="20"/>
          <w:lang w:eastAsia="ja-JP"/>
        </w:rPr>
        <w:t>が検出された</w:t>
      </w:r>
      <w:r w:rsidR="00870E81" w:rsidRPr="00220BC1">
        <w:rPr>
          <w:rFonts w:ascii="Times New Roman" w:hAnsi="Times New Roman"/>
          <w:szCs w:val="20"/>
          <w:lang w:eastAsia="ja-JP"/>
        </w:rPr>
        <w:t>数値で、</w:t>
      </w:r>
      <w:r w:rsidR="00CD7F9C" w:rsidRPr="00220BC1">
        <w:rPr>
          <w:rFonts w:ascii="Times New Roman" w:hAnsi="Times New Roman"/>
          <w:szCs w:val="20"/>
          <w:lang w:eastAsia="ja-JP"/>
        </w:rPr>
        <w:t>前年の</w:t>
      </w:r>
      <w:r w:rsidR="00CC5E14" w:rsidRPr="00220BC1">
        <w:rPr>
          <w:rFonts w:ascii="Times New Roman" w:hAnsi="Times New Roman"/>
          <w:szCs w:val="20"/>
          <w:lang w:eastAsia="ja-JP"/>
        </w:rPr>
        <w:t>データとなっております。基準値やガイダンスを超える</w:t>
      </w:r>
      <w:r w:rsidR="001C5720" w:rsidRPr="00220BC1">
        <w:rPr>
          <w:rFonts w:ascii="Times New Roman" w:hAnsi="Times New Roman"/>
          <w:szCs w:val="20"/>
          <w:lang w:eastAsia="ja-JP"/>
        </w:rPr>
        <w:t>いかなるものがあれば報告いたします。</w:t>
      </w:r>
    </w:p>
    <w:p w14:paraId="3291628E" w14:textId="77777777" w:rsidR="00870E81" w:rsidRPr="003615FB" w:rsidRDefault="00870E81" w:rsidP="00397AC3">
      <w:pPr>
        <w:pStyle w:val="Default"/>
        <w:rPr>
          <w:rFonts w:ascii="Times New Roman" w:hAnsi="Times New Roman"/>
          <w:szCs w:val="20"/>
          <w:lang w:eastAsia="ja-JP"/>
        </w:rPr>
      </w:pPr>
    </w:p>
    <w:p w14:paraId="0E7EB25D" w14:textId="70CAEB8C" w:rsidR="00956E11" w:rsidRPr="00220BC1" w:rsidRDefault="00C632A9" w:rsidP="00956E11">
      <w:pPr>
        <w:widowControl w:val="0"/>
        <w:spacing w:after="0" w:line="240" w:lineRule="auto"/>
        <w:ind w:left="-1080" w:right="-900"/>
        <w:jc w:val="both"/>
        <w:rPr>
          <w:rFonts w:ascii="Times New Roman" w:hAnsi="Times New Roman"/>
          <w:b/>
          <w:color w:val="0000FF"/>
          <w:sz w:val="24"/>
          <w:szCs w:val="20"/>
          <w:lang w:eastAsia="ja-JP"/>
        </w:rPr>
      </w:pPr>
      <w:r w:rsidRPr="003615FB">
        <w:rPr>
          <w:rFonts w:ascii="Times New Roman" w:hAnsi="Times New Roman"/>
          <w:color w:val="0000FF"/>
          <w:sz w:val="28"/>
          <w:szCs w:val="28"/>
          <w:lang w:eastAsia="ja-JP"/>
          <w14:shadow w14:blurRad="50800" w14:dist="38100" w14:dir="2700000" w14:sx="100000" w14:sy="100000" w14:kx="0" w14:ky="0" w14:algn="tl">
            <w14:srgbClr w14:val="000000">
              <w14:alpha w14:val="60000"/>
            </w14:srgbClr>
          </w14:shadow>
        </w:rPr>
        <w:tab/>
      </w:r>
      <w:r w:rsidR="00526873" w:rsidRPr="003615FB">
        <w:rPr>
          <w:rFonts w:ascii="Times New Roman" w:hAnsi="Times New Roman"/>
          <w:color w:val="0000FF"/>
          <w:sz w:val="28"/>
          <w:szCs w:val="28"/>
          <w:lang w:eastAsia="ja-JP"/>
          <w14:shadow w14:blurRad="50800" w14:dist="38100" w14:dir="2700000" w14:sx="100000" w14:sy="100000" w14:kx="0" w14:ky="0" w14:algn="tl">
            <w14:srgbClr w14:val="000000">
              <w14:alpha w14:val="60000"/>
            </w14:srgbClr>
          </w14:shadow>
        </w:rPr>
        <w:tab/>
      </w:r>
      <w:r w:rsidR="00526873" w:rsidRPr="003615FB">
        <w:rPr>
          <w:rFonts w:ascii="Times New Roman" w:hAnsi="Times New Roman"/>
          <w:color w:val="0000FF"/>
          <w:sz w:val="28"/>
          <w:szCs w:val="28"/>
          <w:lang w:eastAsia="ja-JP"/>
          <w14:shadow w14:blurRad="50800" w14:dist="38100" w14:dir="2700000" w14:sx="100000" w14:sy="100000" w14:kx="0" w14:ky="0" w14:algn="tl">
            <w14:srgbClr w14:val="000000">
              <w14:alpha w14:val="60000"/>
            </w14:srgbClr>
          </w14:shadow>
        </w:rPr>
        <w:tab/>
      </w:r>
      <w:r w:rsidRPr="003615FB">
        <w:rPr>
          <w:rFonts w:ascii="Times New Roman" w:hAnsi="Times New Roman"/>
          <w:color w:val="0000FF"/>
          <w:sz w:val="28"/>
          <w:szCs w:val="28"/>
          <w:lang w:eastAsia="ja-JP"/>
          <w14:shadow w14:blurRad="50800" w14:dist="38100" w14:dir="2700000" w14:sx="100000" w14:sy="100000" w14:kx="0" w14:ky="0" w14:algn="tl">
            <w14:srgbClr w14:val="000000">
              <w14:alpha w14:val="60000"/>
            </w14:srgbClr>
          </w14:shadow>
        </w:rPr>
        <w:tab/>
      </w:r>
      <w:r w:rsidR="00CC5E14" w:rsidRPr="003615FB">
        <w:rPr>
          <w:rFonts w:ascii="Times New Roman" w:hAnsi="Times New Roman"/>
          <w:color w:val="0000FF"/>
          <w:sz w:val="24"/>
          <w:szCs w:val="20"/>
          <w:lang w:eastAsia="ja-JP"/>
        </w:rPr>
        <w:t xml:space="preserve">         </w:t>
      </w:r>
      <w:r w:rsidR="00DE7EAD">
        <w:rPr>
          <w:rFonts w:ascii="Times New Roman" w:hAnsi="Times New Roman" w:hint="eastAsia"/>
          <w:color w:val="0000FF"/>
          <w:sz w:val="24"/>
          <w:szCs w:val="20"/>
          <w:lang w:eastAsia="ja-JP"/>
        </w:rPr>
        <w:t xml:space="preserve">　</w:t>
      </w:r>
      <w:r w:rsidR="00A32EBA" w:rsidRPr="00220BC1">
        <w:rPr>
          <w:rFonts w:ascii="Times New Roman" w:hAnsi="Times New Roman"/>
          <w:b/>
          <w:color w:val="0000FF"/>
          <w:sz w:val="24"/>
          <w:szCs w:val="20"/>
          <w:lang w:eastAsia="ja-JP"/>
        </w:rPr>
        <w:t>なぜ赤茶けた水</w:t>
      </w:r>
      <w:r w:rsidRPr="00220BC1">
        <w:rPr>
          <w:rFonts w:ascii="Times New Roman" w:hAnsi="Times New Roman"/>
          <w:b/>
          <w:color w:val="0000FF"/>
          <w:sz w:val="24"/>
          <w:szCs w:val="20"/>
          <w:lang w:eastAsia="ja-JP"/>
        </w:rPr>
        <w:t>が蛇口からでるのですか？</w:t>
      </w:r>
    </w:p>
    <w:p w14:paraId="2D8D45EB" w14:textId="77777777" w:rsidR="00870E81" w:rsidRPr="00220BC1" w:rsidRDefault="00C632A9" w:rsidP="00956E11">
      <w:pPr>
        <w:pStyle w:val="Default"/>
        <w:rPr>
          <w:rFonts w:ascii="Times New Roman" w:hAnsi="Times New Roman"/>
          <w:color w:val="auto"/>
          <w:lang w:eastAsia="ja-JP"/>
        </w:rPr>
      </w:pPr>
      <w:r w:rsidRPr="00220BC1">
        <w:rPr>
          <w:rFonts w:ascii="Times New Roman" w:hAnsi="Times New Roman"/>
          <w:color w:val="auto"/>
          <w:lang w:eastAsia="ja-JP"/>
        </w:rPr>
        <w:t>配水施設中の水圧の変化で、配水管内のさびがはがれる事により、赤茶けた</w:t>
      </w:r>
      <w:r w:rsidR="00C148AF" w:rsidRPr="00220BC1">
        <w:rPr>
          <w:rFonts w:ascii="Times New Roman" w:hAnsi="Times New Roman"/>
          <w:color w:val="auto"/>
          <w:lang w:eastAsia="ja-JP"/>
        </w:rPr>
        <w:t>水</w:t>
      </w:r>
      <w:r w:rsidRPr="00220BC1">
        <w:rPr>
          <w:rFonts w:ascii="Times New Roman" w:hAnsi="Times New Roman"/>
          <w:color w:val="auto"/>
          <w:lang w:eastAsia="ja-JP"/>
        </w:rPr>
        <w:t>が発生します。配水管の鉄が変色の原因ですが、健康上問題はありません。赤茶けた水が出る場合、水を使用する前に３分間または透明になるまで水を流しっぱなしにしてください。流水で配水管をきれ</w:t>
      </w:r>
      <w:r w:rsidRPr="00220BC1">
        <w:rPr>
          <w:rFonts w:ascii="Times New Roman" w:hAnsi="Times New Roman"/>
          <w:color w:val="auto"/>
          <w:lang w:eastAsia="ja-JP"/>
        </w:rPr>
        <w:lastRenderedPageBreak/>
        <w:t>いにすることができます。もし、お湯が赤茶けている場合、給湯器のお湯を流す必要もあります。</w:t>
      </w:r>
    </w:p>
    <w:p w14:paraId="1FC021B0" w14:textId="77777777" w:rsidR="00870E81" w:rsidRDefault="00870E81" w:rsidP="00956E11">
      <w:pPr>
        <w:pStyle w:val="Default"/>
        <w:rPr>
          <w:rFonts w:ascii="Times New Roman" w:hAnsi="Times New Roman"/>
          <w:color w:val="auto"/>
          <w:lang w:eastAsia="ja-JP"/>
        </w:rPr>
      </w:pPr>
    </w:p>
    <w:p w14:paraId="28D92432" w14:textId="77777777" w:rsidR="00220BC1" w:rsidRDefault="00220BC1" w:rsidP="00956E11">
      <w:pPr>
        <w:pStyle w:val="Default"/>
        <w:rPr>
          <w:rFonts w:ascii="Times New Roman" w:hAnsi="Times New Roman"/>
          <w:color w:val="auto"/>
          <w:lang w:eastAsia="ja-JP"/>
        </w:rPr>
      </w:pPr>
    </w:p>
    <w:p w14:paraId="2D4E620A" w14:textId="77777777" w:rsidR="00220BC1" w:rsidRPr="003615FB" w:rsidRDefault="00220BC1" w:rsidP="00956E11">
      <w:pPr>
        <w:pStyle w:val="Default"/>
        <w:rPr>
          <w:rFonts w:ascii="Times New Roman" w:hAnsi="Times New Roman"/>
          <w:color w:val="auto"/>
          <w:lang w:eastAsia="ja-JP"/>
        </w:rPr>
      </w:pPr>
    </w:p>
    <w:p w14:paraId="3313E53D" w14:textId="77777777" w:rsidR="003B3220" w:rsidRPr="00220BC1" w:rsidRDefault="003B3220" w:rsidP="00956E11">
      <w:pPr>
        <w:widowControl w:val="0"/>
        <w:spacing w:after="0" w:line="240" w:lineRule="auto"/>
        <w:jc w:val="both"/>
        <w:rPr>
          <w:rFonts w:ascii="Times New Roman" w:hAnsi="Times New Roman"/>
          <w:b/>
          <w:color w:val="0000FF"/>
          <w:sz w:val="24"/>
          <w:szCs w:val="20"/>
          <w:lang w:eastAsia="ja-JP"/>
        </w:rPr>
      </w:pPr>
      <w:r w:rsidRPr="00220BC1">
        <w:rPr>
          <w:rFonts w:ascii="Times New Roman" w:hAnsi="Times New Roman"/>
          <w:b/>
          <w:color w:val="0000FF"/>
          <w:sz w:val="24"/>
          <w:szCs w:val="20"/>
          <w:lang w:eastAsia="ja-JP"/>
        </w:rPr>
        <w:t>蛇口から出る水の味、匂い、状態が嫌です。何が悪いのでしょうか？</w:t>
      </w:r>
    </w:p>
    <w:p w14:paraId="1D4E1334" w14:textId="77777777" w:rsidR="00995E64" w:rsidRPr="00220BC1" w:rsidRDefault="003B3220" w:rsidP="00397AC3">
      <w:pPr>
        <w:pStyle w:val="Default"/>
        <w:rPr>
          <w:rFonts w:ascii="Times New Roman" w:hAnsi="Times New Roman"/>
          <w:szCs w:val="20"/>
          <w:lang w:eastAsia="ja-JP"/>
        </w:rPr>
      </w:pPr>
      <w:r w:rsidRPr="00220BC1">
        <w:rPr>
          <w:rFonts w:ascii="Times New Roman" w:hAnsi="Times New Roman"/>
          <w:szCs w:val="20"/>
          <w:lang w:eastAsia="ja-JP"/>
        </w:rPr>
        <w:t>たとえ水道水が基準を満たしていても、味、匂い、状態に対する不満は個人差が大きいためなくなりません。これらは感覚的な特有のもので健康上の問題とはなりません。代表的な例としては、</w:t>
      </w:r>
      <w:r w:rsidR="001C1315" w:rsidRPr="00220BC1">
        <w:rPr>
          <w:rFonts w:ascii="Times New Roman" w:hAnsi="Times New Roman"/>
          <w:szCs w:val="20"/>
          <w:lang w:eastAsia="ja-JP"/>
        </w:rPr>
        <w:t>気泡による一時的な混濁、塩素臭等があげられます。塩素臭に関しては、水を空気にある程度触れさせておくことで改善することができます。また、浄水器を取り付けることで水の味、匂い、状態をより改善させることもできます。ただし、浄水器のフィルターは定期的な点検と交換が必要です、もしそれらを怠ると、味、匂い、状態に</w:t>
      </w:r>
      <w:r w:rsidR="00C632A9" w:rsidRPr="00220BC1">
        <w:rPr>
          <w:rFonts w:ascii="Times New Roman" w:hAnsi="Times New Roman"/>
          <w:szCs w:val="20"/>
          <w:lang w:eastAsia="ja-JP"/>
        </w:rPr>
        <w:t>再度悪影響が出るかもしれません。</w:t>
      </w:r>
    </w:p>
    <w:p w14:paraId="574374A7" w14:textId="77777777" w:rsidR="00994755" w:rsidRPr="003615FB" w:rsidRDefault="00994755" w:rsidP="00397AC3">
      <w:pPr>
        <w:pStyle w:val="Default"/>
        <w:rPr>
          <w:rFonts w:ascii="Times New Roman" w:hAnsi="Times New Roman"/>
          <w:szCs w:val="20"/>
          <w:lang w:eastAsia="ja-JP"/>
        </w:rPr>
      </w:pPr>
    </w:p>
    <w:p w14:paraId="51DEFE70" w14:textId="77777777" w:rsidR="004C4D2D" w:rsidRPr="003615FB" w:rsidRDefault="004C4D2D" w:rsidP="00397AC3">
      <w:pPr>
        <w:pStyle w:val="Default"/>
        <w:rPr>
          <w:rFonts w:ascii="Times New Roman" w:hAnsi="Times New Roman"/>
          <w:szCs w:val="20"/>
          <w:lang w:eastAsia="ja-JP"/>
        </w:rPr>
      </w:pPr>
    </w:p>
    <w:p w14:paraId="72D3EB5F" w14:textId="77777777" w:rsidR="00397AC3" w:rsidRPr="003615FB" w:rsidRDefault="00397AC3" w:rsidP="00397AC3">
      <w:pPr>
        <w:pStyle w:val="Default"/>
        <w:rPr>
          <w:rFonts w:ascii="Times New Roman" w:hAnsi="Times New Roman"/>
          <w:szCs w:val="20"/>
          <w:lang w:eastAsia="ja-JP"/>
        </w:rPr>
      </w:pPr>
      <w:r w:rsidRPr="003615FB">
        <w:rPr>
          <w:rFonts w:ascii="Times New Roman" w:hAnsi="Times New Roman"/>
          <w:b/>
          <w:noProof/>
          <w:color w:val="244061" w:themeColor="accent1" w:themeShade="80"/>
          <w:lang w:eastAsia="ja-JP"/>
        </w:rPr>
        <mc:AlternateContent>
          <mc:Choice Requires="wps">
            <w:drawing>
              <wp:anchor distT="0" distB="0" distL="114300" distR="114300" simplePos="0" relativeHeight="251658241" behindDoc="0" locked="0" layoutInCell="1" allowOverlap="1" wp14:anchorId="3E6C6A22" wp14:editId="60306E32">
                <wp:simplePos x="0" y="0"/>
                <wp:positionH relativeFrom="column">
                  <wp:posOffset>-23949</wp:posOffset>
                </wp:positionH>
                <wp:positionV relativeFrom="paragraph">
                  <wp:posOffset>126728</wp:posOffset>
                </wp:positionV>
                <wp:extent cx="6487886" cy="8256"/>
                <wp:effectExtent l="19050" t="19050" r="8255" b="29845"/>
                <wp:wrapNone/>
                <wp:docPr id="4" name="Straight Connector 4"/>
                <wp:cNvGraphicFramePr/>
                <a:graphic xmlns:a="http://schemas.openxmlformats.org/drawingml/2006/main">
                  <a:graphicData uri="http://schemas.microsoft.com/office/word/2010/wordprocessingShape">
                    <wps:wsp>
                      <wps:cNvCnPr/>
                      <wps:spPr>
                        <a:xfrm flipV="1">
                          <a:off x="0" y="0"/>
                          <a:ext cx="6487886" cy="8256"/>
                        </a:xfrm>
                        <a:prstGeom prst="line">
                          <a:avLst/>
                        </a:prstGeom>
                        <a:ln w="317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BE262" id="Straight Connector 4" o:spid="_x0000_s1026" style="position:absolute;flip:y;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pt,10pt" to="508.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" strokecolor="blue" strokeweight="2.5pt"/>
            </w:pict>
          </mc:Fallback>
        </mc:AlternateContent>
      </w:r>
    </w:p>
    <w:p w14:paraId="46F98FCD" w14:textId="77777777" w:rsidR="00995E64" w:rsidRPr="003615FB" w:rsidRDefault="00995E64" w:rsidP="00F15CBA">
      <w:pPr>
        <w:pStyle w:val="Default"/>
        <w:rPr>
          <w:rFonts w:ascii="Times New Roman" w:hAnsi="Times New Roman"/>
          <w:b/>
          <w:bCs/>
          <w:color w:val="0000FF"/>
          <w:lang w:eastAsia="ja-JP"/>
        </w:rPr>
      </w:pPr>
    </w:p>
    <w:p w14:paraId="6F0E81B6" w14:textId="77777777" w:rsidR="00F15CBA" w:rsidRPr="00220BC1" w:rsidRDefault="000D01EC" w:rsidP="00F15CBA">
      <w:pPr>
        <w:pStyle w:val="Default"/>
        <w:rPr>
          <w:rFonts w:ascii="Times New Roman" w:hAnsi="Times New Roman"/>
          <w:b/>
          <w:lang w:eastAsia="ja-JP"/>
        </w:rPr>
      </w:pPr>
      <w:r w:rsidRPr="00220BC1">
        <w:rPr>
          <w:rFonts w:ascii="Times New Roman" w:hAnsi="Times New Roman"/>
          <w:b/>
          <w:color w:val="0000FF"/>
          <w:lang w:eastAsia="ja-JP"/>
        </w:rPr>
        <w:t>基地水質評議会</w:t>
      </w:r>
      <w:r w:rsidR="00F15CBA" w:rsidRPr="00220BC1">
        <w:rPr>
          <w:rFonts w:ascii="Times New Roman" w:hAnsi="Times New Roman"/>
          <w:b/>
          <w:color w:val="0000FF"/>
          <w:lang w:eastAsia="ja-JP"/>
        </w:rPr>
        <w:t xml:space="preserve"> </w:t>
      </w:r>
    </w:p>
    <w:p w14:paraId="1A9325F2" w14:textId="77777777" w:rsidR="00F15CBA" w:rsidRPr="00220BC1" w:rsidRDefault="000D01EC" w:rsidP="00F15CBA">
      <w:pPr>
        <w:pStyle w:val="Default"/>
        <w:rPr>
          <w:rFonts w:ascii="Times New Roman" w:hAnsi="Times New Roman"/>
          <w:lang w:eastAsia="ja-JP"/>
        </w:rPr>
      </w:pPr>
      <w:r w:rsidRPr="00220BC1">
        <w:rPr>
          <w:rFonts w:ascii="Times New Roman" w:hAnsi="Times New Roman"/>
          <w:lang w:eastAsia="ja-JP"/>
        </w:rPr>
        <w:t>基地司令官は基地水質評議会</w:t>
      </w:r>
      <w:r w:rsidR="0001108D" w:rsidRPr="00220BC1">
        <w:rPr>
          <w:rFonts w:ascii="Times New Roman" w:hAnsi="Times New Roman"/>
          <w:lang w:eastAsia="ja-JP"/>
        </w:rPr>
        <w:t xml:space="preserve"> (IWQB)</w:t>
      </w:r>
      <w:r w:rsidRPr="00220BC1">
        <w:rPr>
          <w:rFonts w:ascii="Times New Roman" w:hAnsi="Times New Roman"/>
          <w:lang w:eastAsia="ja-JP"/>
        </w:rPr>
        <w:t>を設置し佐世保基地すべての人に信頼できる水を提供することを任務としています。</w:t>
      </w:r>
      <w:r w:rsidR="00F15CBA" w:rsidRPr="00220BC1">
        <w:rPr>
          <w:rFonts w:ascii="Times New Roman" w:hAnsi="Times New Roman"/>
          <w:lang w:eastAsia="ja-JP"/>
        </w:rPr>
        <w:t xml:space="preserve"> </w:t>
      </w:r>
    </w:p>
    <w:p w14:paraId="1A236E16" w14:textId="77777777" w:rsidR="0001108D" w:rsidRPr="00220BC1" w:rsidRDefault="0001108D" w:rsidP="0001108D">
      <w:pPr>
        <w:autoSpaceDE w:val="0"/>
        <w:autoSpaceDN w:val="0"/>
        <w:adjustRightInd w:val="0"/>
        <w:spacing w:after="0" w:line="240" w:lineRule="auto"/>
        <w:jc w:val="center"/>
        <w:rPr>
          <w:rFonts w:ascii="Times New Roman" w:hAnsi="Times New Roman"/>
          <w:sz w:val="24"/>
          <w:szCs w:val="24"/>
        </w:rPr>
      </w:pPr>
      <w:r w:rsidRPr="00220BC1">
        <w:rPr>
          <w:rFonts w:ascii="Times New Roman" w:hAnsi="Times New Roman"/>
          <w:sz w:val="24"/>
          <w:szCs w:val="24"/>
        </w:rPr>
        <w:t>Installation Water Quality Board</w:t>
      </w:r>
    </w:p>
    <w:p w14:paraId="5C430C2B" w14:textId="77777777" w:rsidR="0001108D" w:rsidRPr="00220BC1" w:rsidRDefault="0001108D" w:rsidP="0001108D">
      <w:pPr>
        <w:autoSpaceDE w:val="0"/>
        <w:autoSpaceDN w:val="0"/>
        <w:adjustRightInd w:val="0"/>
        <w:spacing w:after="0" w:line="240" w:lineRule="auto"/>
        <w:rPr>
          <w:rFonts w:ascii="Times New Roman" w:hAnsi="Times New Roman"/>
          <w:sz w:val="24"/>
          <w:szCs w:val="24"/>
        </w:rPr>
      </w:pPr>
      <w:r w:rsidRPr="00220BC1">
        <w:rPr>
          <w:rFonts w:ascii="Times New Roman" w:hAnsi="Times New Roman"/>
          <w:sz w:val="24"/>
          <w:szCs w:val="24"/>
          <w:lang w:eastAsia="ja-JP"/>
        </w:rPr>
        <w:t xml:space="preserve">Installation </w:t>
      </w:r>
      <w:r w:rsidRPr="00220BC1">
        <w:rPr>
          <w:rFonts w:ascii="Times New Roman" w:hAnsi="Times New Roman"/>
          <w:sz w:val="24"/>
          <w:szCs w:val="24"/>
        </w:rPr>
        <w:t>Commander……………………………………………………………….. 252-3456</w:t>
      </w:r>
    </w:p>
    <w:p w14:paraId="1336C715" w14:textId="77777777" w:rsidR="0001108D" w:rsidRPr="00220BC1" w:rsidRDefault="0001108D" w:rsidP="0001108D">
      <w:pPr>
        <w:autoSpaceDE w:val="0"/>
        <w:autoSpaceDN w:val="0"/>
        <w:adjustRightInd w:val="0"/>
        <w:spacing w:after="0" w:line="240" w:lineRule="auto"/>
        <w:rPr>
          <w:rFonts w:ascii="Times New Roman" w:hAnsi="Times New Roman"/>
          <w:sz w:val="24"/>
          <w:szCs w:val="24"/>
        </w:rPr>
      </w:pPr>
      <w:r w:rsidRPr="00220BC1">
        <w:rPr>
          <w:rFonts w:ascii="Times New Roman" w:hAnsi="Times New Roman"/>
          <w:sz w:val="24"/>
          <w:szCs w:val="24"/>
        </w:rPr>
        <w:t>Chief Staff Officer………………………………………………………………</w:t>
      </w:r>
      <w:r w:rsidR="00220BC1" w:rsidRPr="00220BC1">
        <w:rPr>
          <w:rFonts w:ascii="Times New Roman" w:hAnsi="Times New Roman"/>
          <w:sz w:val="24"/>
          <w:szCs w:val="24"/>
        </w:rPr>
        <w:t>.</w:t>
      </w:r>
      <w:r w:rsidRPr="00220BC1">
        <w:rPr>
          <w:rFonts w:ascii="Times New Roman" w:hAnsi="Times New Roman"/>
          <w:sz w:val="24"/>
          <w:szCs w:val="24"/>
        </w:rPr>
        <w:t>……... 252-3444</w:t>
      </w:r>
    </w:p>
    <w:p w14:paraId="378034F7" w14:textId="77777777" w:rsidR="0001108D" w:rsidRPr="00220BC1" w:rsidRDefault="0001108D" w:rsidP="0001108D">
      <w:pPr>
        <w:autoSpaceDE w:val="0"/>
        <w:autoSpaceDN w:val="0"/>
        <w:adjustRightInd w:val="0"/>
        <w:spacing w:after="0" w:line="240" w:lineRule="auto"/>
        <w:rPr>
          <w:rFonts w:ascii="Times New Roman" w:hAnsi="Times New Roman"/>
          <w:sz w:val="24"/>
          <w:szCs w:val="24"/>
        </w:rPr>
      </w:pPr>
      <w:r w:rsidRPr="00220BC1">
        <w:rPr>
          <w:rFonts w:ascii="Times New Roman" w:hAnsi="Times New Roman"/>
          <w:sz w:val="24"/>
          <w:szCs w:val="24"/>
        </w:rPr>
        <w:t>Public Works Officer…………………………………………………………………... 252-3452</w:t>
      </w:r>
    </w:p>
    <w:p w14:paraId="4C7CB462" w14:textId="77777777" w:rsidR="0001108D" w:rsidRPr="00220BC1" w:rsidRDefault="0001108D" w:rsidP="0001108D">
      <w:pPr>
        <w:autoSpaceDE w:val="0"/>
        <w:autoSpaceDN w:val="0"/>
        <w:adjustRightInd w:val="0"/>
        <w:spacing w:after="0" w:line="240" w:lineRule="auto"/>
        <w:rPr>
          <w:rFonts w:ascii="Times New Roman" w:hAnsi="Times New Roman"/>
          <w:sz w:val="24"/>
          <w:szCs w:val="24"/>
        </w:rPr>
      </w:pPr>
      <w:r w:rsidRPr="00220BC1">
        <w:rPr>
          <w:rFonts w:ascii="Times New Roman" w:hAnsi="Times New Roman"/>
          <w:sz w:val="24"/>
          <w:szCs w:val="24"/>
        </w:rPr>
        <w:t>U.S. Naval Clinic………………………………………………………</w:t>
      </w:r>
      <w:r w:rsidR="00220BC1" w:rsidRPr="00220BC1">
        <w:rPr>
          <w:rFonts w:ascii="Times New Roman" w:hAnsi="Times New Roman"/>
          <w:sz w:val="24"/>
          <w:szCs w:val="24"/>
          <w:lang w:eastAsia="ja-JP"/>
        </w:rPr>
        <w:t>.</w:t>
      </w:r>
      <w:r w:rsidRPr="00220BC1">
        <w:rPr>
          <w:rFonts w:ascii="Times New Roman" w:hAnsi="Times New Roman"/>
          <w:sz w:val="24"/>
          <w:szCs w:val="24"/>
        </w:rPr>
        <w:t>………</w:t>
      </w:r>
      <w:r w:rsidR="00220BC1" w:rsidRPr="00220BC1">
        <w:rPr>
          <w:rFonts w:ascii="Times New Roman" w:hAnsi="Times New Roman"/>
          <w:sz w:val="24"/>
          <w:szCs w:val="24"/>
        </w:rPr>
        <w:t>.</w:t>
      </w:r>
      <w:r w:rsidRPr="00220BC1">
        <w:rPr>
          <w:rFonts w:ascii="Times New Roman" w:hAnsi="Times New Roman"/>
          <w:sz w:val="24"/>
          <w:szCs w:val="24"/>
        </w:rPr>
        <w:t>…….… 252-2586</w:t>
      </w:r>
    </w:p>
    <w:p w14:paraId="6720E678" w14:textId="77777777" w:rsidR="0001108D" w:rsidRPr="00220BC1" w:rsidRDefault="0001108D" w:rsidP="0001108D">
      <w:pPr>
        <w:autoSpaceDE w:val="0"/>
        <w:autoSpaceDN w:val="0"/>
        <w:adjustRightInd w:val="0"/>
        <w:spacing w:after="0" w:line="240" w:lineRule="auto"/>
        <w:rPr>
          <w:rFonts w:ascii="Times New Roman" w:hAnsi="Times New Roman"/>
          <w:sz w:val="24"/>
          <w:szCs w:val="24"/>
        </w:rPr>
      </w:pPr>
      <w:r w:rsidRPr="00220BC1">
        <w:rPr>
          <w:rFonts w:ascii="Times New Roman" w:hAnsi="Times New Roman"/>
          <w:sz w:val="24"/>
          <w:szCs w:val="24"/>
        </w:rPr>
        <w:t>Public Affairs Officer…………………………………………………………</w:t>
      </w:r>
      <w:r w:rsidR="00220BC1" w:rsidRPr="00220BC1">
        <w:rPr>
          <w:rFonts w:ascii="Times New Roman" w:hAnsi="Times New Roman"/>
          <w:sz w:val="24"/>
          <w:szCs w:val="24"/>
        </w:rPr>
        <w:t>..</w:t>
      </w:r>
      <w:r w:rsidRPr="00220BC1">
        <w:rPr>
          <w:rFonts w:ascii="Times New Roman" w:hAnsi="Times New Roman"/>
          <w:sz w:val="24"/>
          <w:szCs w:val="24"/>
        </w:rPr>
        <w:t>…...…... 252-3029</w:t>
      </w:r>
    </w:p>
    <w:p w14:paraId="743685BF" w14:textId="77777777" w:rsidR="0001108D" w:rsidRPr="00220BC1" w:rsidRDefault="0001108D" w:rsidP="0001108D">
      <w:pPr>
        <w:autoSpaceDE w:val="0"/>
        <w:autoSpaceDN w:val="0"/>
        <w:adjustRightInd w:val="0"/>
        <w:spacing w:after="0" w:line="240" w:lineRule="auto"/>
        <w:rPr>
          <w:rFonts w:ascii="Times New Roman" w:hAnsi="Times New Roman"/>
          <w:sz w:val="24"/>
          <w:szCs w:val="24"/>
        </w:rPr>
      </w:pPr>
      <w:r w:rsidRPr="00220BC1">
        <w:rPr>
          <w:rFonts w:ascii="Times New Roman" w:hAnsi="Times New Roman"/>
          <w:sz w:val="24"/>
          <w:szCs w:val="24"/>
        </w:rPr>
        <w:t>Public Works Production Officer………………………………………………</w:t>
      </w:r>
      <w:r w:rsidR="00220BC1" w:rsidRPr="00220BC1">
        <w:rPr>
          <w:rFonts w:ascii="Times New Roman" w:hAnsi="Times New Roman"/>
          <w:sz w:val="24"/>
          <w:szCs w:val="24"/>
        </w:rPr>
        <w:t>.</w:t>
      </w:r>
      <w:r w:rsidRPr="00220BC1">
        <w:rPr>
          <w:rFonts w:ascii="Times New Roman" w:hAnsi="Times New Roman"/>
          <w:sz w:val="24"/>
          <w:szCs w:val="24"/>
        </w:rPr>
        <w:t>……… 252-2210</w:t>
      </w:r>
    </w:p>
    <w:p w14:paraId="6AB5EFC3" w14:textId="77777777" w:rsidR="0001108D" w:rsidRPr="00220BC1" w:rsidRDefault="0001108D" w:rsidP="0001108D">
      <w:pPr>
        <w:autoSpaceDE w:val="0"/>
        <w:autoSpaceDN w:val="0"/>
        <w:adjustRightInd w:val="0"/>
        <w:spacing w:after="0" w:line="240" w:lineRule="auto"/>
        <w:rPr>
          <w:rFonts w:ascii="Times New Roman" w:hAnsi="Times New Roman"/>
          <w:sz w:val="24"/>
          <w:szCs w:val="24"/>
          <w:lang w:eastAsia="ja-JP"/>
        </w:rPr>
      </w:pPr>
      <w:r w:rsidRPr="00220BC1">
        <w:rPr>
          <w:rFonts w:ascii="Times New Roman" w:hAnsi="Times New Roman"/>
          <w:sz w:val="24"/>
          <w:szCs w:val="24"/>
        </w:rPr>
        <w:t>Public Works Environmental Director…………………………………………</w:t>
      </w:r>
      <w:r w:rsidR="00220BC1" w:rsidRPr="00220BC1">
        <w:rPr>
          <w:rFonts w:ascii="Times New Roman" w:hAnsi="Times New Roman"/>
          <w:sz w:val="24"/>
          <w:szCs w:val="24"/>
        </w:rPr>
        <w:t>…</w:t>
      </w:r>
      <w:r w:rsidRPr="00220BC1">
        <w:rPr>
          <w:rFonts w:ascii="Times New Roman" w:hAnsi="Times New Roman"/>
          <w:sz w:val="24"/>
          <w:szCs w:val="24"/>
        </w:rPr>
        <w:t xml:space="preserve">…… </w:t>
      </w:r>
      <w:r w:rsidRPr="00220BC1">
        <w:rPr>
          <w:rFonts w:ascii="Times New Roman" w:hAnsi="Times New Roman"/>
          <w:sz w:val="24"/>
          <w:szCs w:val="24"/>
          <w:lang w:eastAsia="ja-JP"/>
        </w:rPr>
        <w:t>252-3369</w:t>
      </w:r>
    </w:p>
    <w:p w14:paraId="60BC03F3" w14:textId="77777777" w:rsidR="00F15CBA" w:rsidRPr="003615FB" w:rsidRDefault="00F15CBA" w:rsidP="00F15CBA">
      <w:pPr>
        <w:pStyle w:val="Default"/>
        <w:rPr>
          <w:rFonts w:ascii="Times New Roman" w:hAnsi="Times New Roman"/>
          <w:lang w:eastAsia="ja-JP"/>
        </w:rPr>
      </w:pPr>
    </w:p>
    <w:p w14:paraId="27F061A3" w14:textId="77777777" w:rsidR="00F84C0C" w:rsidRPr="00220BC1" w:rsidRDefault="000D01EC" w:rsidP="00931C35">
      <w:pPr>
        <w:spacing w:after="0" w:line="240" w:lineRule="auto"/>
        <w:rPr>
          <w:rFonts w:ascii="Times New Roman" w:hAnsi="Times New Roman"/>
          <w:b/>
          <w:bCs/>
          <w:color w:val="0000FF"/>
          <w:szCs w:val="20"/>
          <w:lang w:eastAsia="ja-JP"/>
        </w:rPr>
      </w:pPr>
      <w:r w:rsidRPr="00220BC1">
        <w:rPr>
          <w:rFonts w:ascii="Times New Roman" w:hAnsi="Times New Roman"/>
          <w:b/>
          <w:color w:val="0000FF"/>
          <w:szCs w:val="20"/>
          <w:lang w:eastAsia="ja-JP"/>
        </w:rPr>
        <w:t>飲料水優先区域調査に関してのお問い合わせは</w:t>
      </w:r>
      <w:r w:rsidR="00F84C0C" w:rsidRPr="00220BC1">
        <w:rPr>
          <w:rFonts w:ascii="Times New Roman" w:hAnsi="Times New Roman"/>
          <w:b/>
          <w:color w:val="0000FF"/>
          <w:szCs w:val="20"/>
          <w:lang w:eastAsia="ja-JP"/>
        </w:rPr>
        <w:t>佐世保基地広報課へ。</w:t>
      </w:r>
    </w:p>
    <w:p w14:paraId="4BDE7452" w14:textId="77777777" w:rsidR="002A70E3" w:rsidRDefault="00F84C0C" w:rsidP="00931C35">
      <w:pPr>
        <w:spacing w:after="0" w:line="240" w:lineRule="auto"/>
        <w:rPr>
          <w:rFonts w:ascii="Times New Roman" w:hAnsi="Times New Roman"/>
          <w:b/>
          <w:color w:val="0000FF"/>
          <w:szCs w:val="20"/>
          <w:lang w:eastAsia="ja-JP"/>
        </w:rPr>
      </w:pPr>
      <w:r w:rsidRPr="00220BC1">
        <w:rPr>
          <w:rFonts w:ascii="Times New Roman" w:hAnsi="Times New Roman"/>
          <w:b/>
          <w:color w:val="0000FF"/>
          <w:szCs w:val="20"/>
          <w:lang w:eastAsia="ja-JP"/>
        </w:rPr>
        <w:t>飲料水全般についてのお問い合わせは：佐世保基地施設部環境課，内線２５２－</w:t>
      </w:r>
      <w:r w:rsidR="006B1D16" w:rsidRPr="00220BC1">
        <w:rPr>
          <w:rFonts w:ascii="Times New Roman" w:hAnsi="Times New Roman" w:hint="eastAsia"/>
          <w:b/>
          <w:color w:val="0000FF"/>
          <w:szCs w:val="20"/>
          <w:lang w:eastAsia="ja-JP"/>
        </w:rPr>
        <w:t>３３６９</w:t>
      </w:r>
      <w:r w:rsidRPr="00220BC1">
        <w:rPr>
          <w:rFonts w:ascii="Times New Roman" w:hAnsi="Times New Roman"/>
          <w:b/>
          <w:color w:val="0000FF"/>
          <w:szCs w:val="20"/>
          <w:lang w:eastAsia="ja-JP"/>
        </w:rPr>
        <w:t>まで。</w:t>
      </w:r>
    </w:p>
    <w:p w14:paraId="302139EB" w14:textId="77777777" w:rsidR="002A70E3" w:rsidRDefault="002A70E3" w:rsidP="00931C35">
      <w:pPr>
        <w:spacing w:after="0" w:line="240" w:lineRule="auto"/>
        <w:rPr>
          <w:rFonts w:ascii="Times New Roman" w:hAnsi="Times New Roman"/>
          <w:b/>
          <w:color w:val="0000FF"/>
          <w:szCs w:val="20"/>
          <w:lang w:eastAsia="ja-JP"/>
        </w:rPr>
      </w:pPr>
    </w:p>
    <w:p w14:paraId="05B7B4D5" w14:textId="77777777" w:rsidR="002A70E3" w:rsidRDefault="002A70E3" w:rsidP="00931C35">
      <w:pPr>
        <w:spacing w:after="0" w:line="240" w:lineRule="auto"/>
        <w:rPr>
          <w:rFonts w:ascii="Times New Roman" w:hAnsi="Times New Roman"/>
          <w:b/>
          <w:color w:val="0000FF"/>
          <w:szCs w:val="20"/>
          <w:lang w:eastAsia="ja-JP"/>
        </w:rPr>
      </w:pPr>
    </w:p>
    <w:p w14:paraId="73A0F54A" w14:textId="77777777" w:rsidR="002A70E3" w:rsidRDefault="002A70E3" w:rsidP="00931C35">
      <w:pPr>
        <w:spacing w:after="0" w:line="240" w:lineRule="auto"/>
        <w:rPr>
          <w:rFonts w:ascii="Times New Roman" w:hAnsi="Times New Roman"/>
          <w:b/>
          <w:color w:val="0000FF"/>
          <w:szCs w:val="20"/>
          <w:lang w:eastAsia="ja-JP"/>
        </w:rPr>
      </w:pPr>
    </w:p>
    <w:p w14:paraId="00EF14A5" w14:textId="77777777" w:rsidR="002A70E3" w:rsidRDefault="002A70E3" w:rsidP="00931C35">
      <w:pPr>
        <w:spacing w:after="0" w:line="240" w:lineRule="auto"/>
        <w:rPr>
          <w:rFonts w:ascii="Times New Roman" w:hAnsi="Times New Roman"/>
          <w:b/>
          <w:color w:val="0000FF"/>
          <w:szCs w:val="20"/>
          <w:lang w:eastAsia="ja-JP"/>
        </w:rPr>
      </w:pPr>
    </w:p>
    <w:p w14:paraId="6EF79BAF" w14:textId="77777777" w:rsidR="002A70E3" w:rsidRDefault="002A70E3" w:rsidP="00931C35">
      <w:pPr>
        <w:spacing w:after="0" w:line="240" w:lineRule="auto"/>
        <w:rPr>
          <w:rFonts w:ascii="Times New Roman" w:hAnsi="Times New Roman"/>
          <w:b/>
          <w:color w:val="0000FF"/>
          <w:szCs w:val="20"/>
          <w:lang w:eastAsia="ja-JP"/>
        </w:rPr>
      </w:pPr>
    </w:p>
    <w:p w14:paraId="2C1C8D0D" w14:textId="77777777" w:rsidR="002A70E3" w:rsidRDefault="002A70E3" w:rsidP="00931C35">
      <w:pPr>
        <w:spacing w:after="0" w:line="240" w:lineRule="auto"/>
        <w:rPr>
          <w:rFonts w:ascii="Times New Roman" w:hAnsi="Times New Roman"/>
          <w:b/>
          <w:color w:val="0000FF"/>
          <w:szCs w:val="20"/>
          <w:lang w:eastAsia="ja-JP"/>
        </w:rPr>
      </w:pPr>
    </w:p>
    <w:p w14:paraId="5E5BF021" w14:textId="77777777" w:rsidR="002A70E3" w:rsidRDefault="002A70E3" w:rsidP="00931C35">
      <w:pPr>
        <w:spacing w:after="0" w:line="240" w:lineRule="auto"/>
        <w:rPr>
          <w:rFonts w:ascii="Times New Roman" w:hAnsi="Times New Roman"/>
          <w:b/>
          <w:color w:val="0000FF"/>
          <w:szCs w:val="20"/>
          <w:lang w:eastAsia="ja-JP"/>
        </w:rPr>
      </w:pPr>
    </w:p>
    <w:p w14:paraId="08181BFA" w14:textId="77777777" w:rsidR="002A70E3" w:rsidRDefault="002A70E3" w:rsidP="00931C35">
      <w:pPr>
        <w:spacing w:after="0" w:line="240" w:lineRule="auto"/>
        <w:rPr>
          <w:rFonts w:ascii="Times New Roman" w:hAnsi="Times New Roman"/>
          <w:b/>
          <w:color w:val="0000FF"/>
          <w:szCs w:val="20"/>
          <w:lang w:eastAsia="ja-JP"/>
        </w:rPr>
      </w:pPr>
    </w:p>
    <w:p w14:paraId="1FF5EE35" w14:textId="77777777" w:rsidR="002A70E3" w:rsidRDefault="002A70E3" w:rsidP="00931C35">
      <w:pPr>
        <w:spacing w:after="0" w:line="240" w:lineRule="auto"/>
        <w:rPr>
          <w:rFonts w:ascii="Times New Roman" w:hAnsi="Times New Roman"/>
          <w:b/>
          <w:color w:val="0000FF"/>
          <w:szCs w:val="20"/>
          <w:lang w:eastAsia="ja-JP"/>
        </w:rPr>
      </w:pPr>
    </w:p>
    <w:p w14:paraId="38C03D6C" w14:textId="77777777" w:rsidR="002A70E3" w:rsidRDefault="002A70E3" w:rsidP="00931C35">
      <w:pPr>
        <w:spacing w:after="0" w:line="240" w:lineRule="auto"/>
        <w:rPr>
          <w:rFonts w:ascii="Times New Roman" w:hAnsi="Times New Roman"/>
          <w:b/>
          <w:color w:val="0000FF"/>
          <w:szCs w:val="20"/>
          <w:lang w:eastAsia="ja-JP"/>
        </w:rPr>
      </w:pPr>
    </w:p>
    <w:p w14:paraId="42012DBA" w14:textId="77777777" w:rsidR="002A70E3" w:rsidRDefault="002A70E3" w:rsidP="00931C35">
      <w:pPr>
        <w:spacing w:after="0" w:line="240" w:lineRule="auto"/>
        <w:rPr>
          <w:rFonts w:ascii="Times New Roman" w:hAnsi="Times New Roman"/>
          <w:b/>
          <w:color w:val="0000FF"/>
          <w:szCs w:val="20"/>
          <w:lang w:eastAsia="ja-JP"/>
        </w:rPr>
      </w:pPr>
    </w:p>
    <w:p w14:paraId="42441C13" w14:textId="77777777" w:rsidR="002A70E3" w:rsidRDefault="002A70E3" w:rsidP="00931C35">
      <w:pPr>
        <w:spacing w:after="0" w:line="240" w:lineRule="auto"/>
        <w:rPr>
          <w:rFonts w:ascii="Times New Roman" w:hAnsi="Times New Roman"/>
          <w:b/>
          <w:color w:val="0000FF"/>
          <w:szCs w:val="20"/>
          <w:lang w:eastAsia="ja-JP"/>
        </w:rPr>
      </w:pPr>
    </w:p>
    <w:p w14:paraId="49F5E722" w14:textId="77777777" w:rsidR="002A70E3" w:rsidRDefault="002A70E3" w:rsidP="00931C35">
      <w:pPr>
        <w:spacing w:after="0" w:line="240" w:lineRule="auto"/>
        <w:rPr>
          <w:rFonts w:ascii="Times New Roman" w:hAnsi="Times New Roman"/>
          <w:b/>
          <w:color w:val="0000FF"/>
          <w:szCs w:val="20"/>
          <w:lang w:eastAsia="ja-JP"/>
        </w:rPr>
      </w:pPr>
    </w:p>
    <w:p w14:paraId="79B0E235" w14:textId="77777777" w:rsidR="002A70E3" w:rsidRDefault="002A70E3" w:rsidP="00931C35">
      <w:pPr>
        <w:spacing w:after="0" w:line="240" w:lineRule="auto"/>
        <w:rPr>
          <w:rFonts w:ascii="Times New Roman" w:hAnsi="Times New Roman"/>
          <w:b/>
          <w:color w:val="0000FF"/>
          <w:szCs w:val="20"/>
          <w:lang w:eastAsia="ja-JP"/>
        </w:rPr>
      </w:pPr>
    </w:p>
    <w:p w14:paraId="11E309D0" w14:textId="77777777" w:rsidR="002A70E3" w:rsidRDefault="002A70E3" w:rsidP="00931C35">
      <w:pPr>
        <w:spacing w:after="0" w:line="240" w:lineRule="auto"/>
        <w:rPr>
          <w:rFonts w:ascii="Times New Roman" w:hAnsi="Times New Roman"/>
          <w:b/>
          <w:color w:val="0000FF"/>
          <w:szCs w:val="20"/>
          <w:lang w:eastAsia="ja-JP"/>
        </w:rPr>
      </w:pPr>
    </w:p>
    <w:p w14:paraId="4DFC1C18" w14:textId="77777777" w:rsidR="002A70E3" w:rsidRDefault="002A70E3" w:rsidP="00931C35">
      <w:pPr>
        <w:spacing w:after="0" w:line="240" w:lineRule="auto"/>
        <w:rPr>
          <w:rFonts w:ascii="Times New Roman" w:hAnsi="Times New Roman"/>
          <w:b/>
          <w:color w:val="0000FF"/>
          <w:szCs w:val="20"/>
          <w:lang w:eastAsia="ja-JP"/>
        </w:rPr>
      </w:pPr>
    </w:p>
    <w:p w14:paraId="5BCEB303" w14:textId="77777777" w:rsidR="002A70E3" w:rsidRDefault="002A70E3" w:rsidP="00931C35">
      <w:pPr>
        <w:spacing w:after="0" w:line="240" w:lineRule="auto"/>
        <w:rPr>
          <w:rFonts w:ascii="Times New Roman" w:hAnsi="Times New Roman"/>
          <w:b/>
          <w:color w:val="0000FF"/>
          <w:szCs w:val="20"/>
          <w:lang w:eastAsia="ja-JP"/>
        </w:rPr>
      </w:pPr>
    </w:p>
    <w:p w14:paraId="23B66251" w14:textId="77777777" w:rsidR="002A70E3" w:rsidRDefault="002A70E3" w:rsidP="00931C35">
      <w:pPr>
        <w:spacing w:after="0" w:line="240" w:lineRule="auto"/>
        <w:rPr>
          <w:rFonts w:ascii="Times New Roman" w:hAnsi="Times New Roman"/>
          <w:b/>
          <w:color w:val="0000FF"/>
          <w:szCs w:val="20"/>
          <w:lang w:eastAsia="ja-JP"/>
        </w:rPr>
      </w:pPr>
    </w:p>
    <w:p w14:paraId="26E68A4E" w14:textId="77777777" w:rsidR="002A70E3" w:rsidRDefault="002A70E3" w:rsidP="00931C35">
      <w:pPr>
        <w:spacing w:after="0" w:line="240" w:lineRule="auto"/>
        <w:rPr>
          <w:rFonts w:ascii="Times New Roman" w:hAnsi="Times New Roman"/>
          <w:b/>
          <w:color w:val="0000FF"/>
          <w:szCs w:val="20"/>
          <w:lang w:eastAsia="ja-JP"/>
        </w:rPr>
      </w:pPr>
    </w:p>
    <w:p w14:paraId="755493BF" w14:textId="77777777" w:rsidR="002A70E3" w:rsidRDefault="002A70E3" w:rsidP="00931C35">
      <w:pPr>
        <w:spacing w:after="0" w:line="240" w:lineRule="auto"/>
        <w:rPr>
          <w:rFonts w:ascii="Times New Roman" w:hAnsi="Times New Roman"/>
          <w:b/>
          <w:color w:val="0000FF"/>
          <w:szCs w:val="20"/>
          <w:lang w:eastAsia="ja-JP"/>
        </w:rPr>
      </w:pPr>
    </w:p>
    <w:p w14:paraId="48B4F62E" w14:textId="77777777" w:rsidR="002A70E3" w:rsidRDefault="002A70E3" w:rsidP="00931C35">
      <w:pPr>
        <w:spacing w:after="0" w:line="240" w:lineRule="auto"/>
        <w:rPr>
          <w:rFonts w:ascii="Times New Roman" w:hAnsi="Times New Roman"/>
          <w:b/>
          <w:color w:val="0000FF"/>
          <w:szCs w:val="20"/>
          <w:lang w:eastAsia="ja-JP"/>
        </w:rPr>
      </w:pPr>
    </w:p>
    <w:p w14:paraId="61551CD9" w14:textId="77777777" w:rsidR="002A70E3" w:rsidRPr="002946A3" w:rsidRDefault="002A70E3" w:rsidP="00C443AE">
      <w:pPr>
        <w:spacing w:after="0" w:line="240" w:lineRule="auto"/>
        <w:jc w:val="center"/>
        <w:rPr>
          <w:rFonts w:ascii="Times New Roman" w:eastAsiaTheme="minorEastAsia" w:hAnsi="Times New Roman"/>
          <w:b/>
          <w:bCs/>
          <w:color w:val="auto"/>
          <w:sz w:val="28"/>
          <w:szCs w:val="28"/>
          <w:lang w:eastAsia="ja-JP"/>
        </w:rPr>
      </w:pPr>
      <w:r w:rsidRPr="002946A3">
        <w:rPr>
          <w:rFonts w:asciiTheme="minorEastAsia" w:eastAsiaTheme="minorEastAsia" w:hAnsiTheme="minorEastAsia" w:hint="eastAsia"/>
          <w:b/>
          <w:bCs/>
          <w:color w:val="auto"/>
          <w:sz w:val="28"/>
          <w:szCs w:val="28"/>
          <w:lang w:eastAsia="ja-JP"/>
        </w:rPr>
        <w:t>追加情報</w:t>
      </w:r>
      <w:r w:rsidRPr="002946A3">
        <w:rPr>
          <w:rFonts w:ascii="Times New Roman" w:eastAsia="SimSun" w:hAnsi="Times New Roman" w:hint="eastAsia"/>
          <w:b/>
          <w:bCs/>
          <w:color w:val="auto"/>
          <w:sz w:val="28"/>
          <w:szCs w:val="28"/>
          <w:lang w:eastAsia="zh-CN"/>
        </w:rPr>
        <w:t xml:space="preserve"> CFAS</w:t>
      </w:r>
      <w:r w:rsidRPr="002946A3">
        <w:rPr>
          <w:rFonts w:ascii="Times New Roman" w:eastAsia="SimSun" w:hAnsi="Times New Roman" w:hint="eastAsia"/>
          <w:b/>
          <w:bCs/>
          <w:color w:val="auto"/>
          <w:sz w:val="28"/>
          <w:szCs w:val="28"/>
          <w:lang w:eastAsia="zh-CN"/>
        </w:rPr>
        <w:t>における鉛</w:t>
      </w:r>
      <w:r w:rsidR="00C443AE">
        <w:rPr>
          <w:rFonts w:asciiTheme="minorEastAsia" w:eastAsiaTheme="minorEastAsia" w:hAnsiTheme="minorEastAsia" w:hint="eastAsia"/>
          <w:b/>
          <w:bCs/>
          <w:color w:val="auto"/>
          <w:sz w:val="28"/>
          <w:szCs w:val="28"/>
          <w:lang w:eastAsia="ja-JP"/>
        </w:rPr>
        <w:t>給水管</w:t>
      </w:r>
      <w:r w:rsidRPr="002946A3">
        <w:rPr>
          <w:rFonts w:ascii="Times New Roman" w:eastAsia="SimSun" w:hAnsi="Times New Roman" w:hint="eastAsia"/>
          <w:b/>
          <w:bCs/>
          <w:color w:val="auto"/>
          <w:sz w:val="28"/>
          <w:szCs w:val="28"/>
          <w:lang w:eastAsia="zh-CN"/>
        </w:rPr>
        <w:t>のインベントリに関する</w:t>
      </w:r>
      <w:r w:rsidRPr="002946A3">
        <w:rPr>
          <w:rFonts w:ascii="Times New Roman" w:eastAsiaTheme="minorEastAsia" w:hAnsi="Times New Roman" w:hint="eastAsia"/>
          <w:b/>
          <w:bCs/>
          <w:color w:val="auto"/>
          <w:sz w:val="28"/>
          <w:szCs w:val="28"/>
          <w:lang w:eastAsia="ja-JP"/>
        </w:rPr>
        <w:t>通知</w:t>
      </w:r>
    </w:p>
    <w:p w14:paraId="19409E61" w14:textId="77777777" w:rsidR="002A70E3" w:rsidRDefault="002A70E3" w:rsidP="002A70E3">
      <w:pPr>
        <w:spacing w:after="0" w:line="240" w:lineRule="auto"/>
        <w:rPr>
          <w:rFonts w:ascii="Times New Roman" w:eastAsiaTheme="minorEastAsia" w:hAnsi="Times New Roman"/>
          <w:bCs/>
          <w:color w:val="auto"/>
          <w:sz w:val="28"/>
          <w:szCs w:val="28"/>
          <w:lang w:eastAsia="ja-JP"/>
        </w:rPr>
      </w:pPr>
    </w:p>
    <w:p w14:paraId="5F08B824" w14:textId="77777777" w:rsidR="002A70E3" w:rsidRPr="003C2052" w:rsidRDefault="00622908" w:rsidP="00622908">
      <w:pPr>
        <w:pStyle w:val="ListParagraph"/>
        <w:numPr>
          <w:ilvl w:val="0"/>
          <w:numId w:val="7"/>
        </w:numPr>
        <w:spacing w:after="0" w:line="240" w:lineRule="auto"/>
        <w:rPr>
          <w:rFonts w:asciiTheme="minorEastAsia" w:eastAsiaTheme="minorEastAsia" w:hAnsiTheme="minorEastAsia"/>
          <w:bCs/>
          <w:color w:val="auto"/>
          <w:sz w:val="21"/>
          <w:szCs w:val="21"/>
          <w:lang w:eastAsia="ja-JP"/>
        </w:rPr>
      </w:pPr>
      <w:r w:rsidRPr="003C2052">
        <w:rPr>
          <w:rFonts w:asciiTheme="minorEastAsia" w:eastAsiaTheme="minorEastAsia" w:hAnsiTheme="minorEastAsia" w:hint="eastAsia"/>
          <w:sz w:val="21"/>
          <w:szCs w:val="21"/>
          <w:lang w:eastAsia="ja-JP"/>
        </w:rPr>
        <w:t>公共水道</w:t>
      </w:r>
      <w:r w:rsidR="002A70E3" w:rsidRPr="003C2052">
        <w:rPr>
          <w:rFonts w:asciiTheme="minorEastAsia" w:eastAsiaTheme="minorEastAsia" w:hAnsiTheme="minorEastAsia" w:hint="eastAsia"/>
          <w:bCs/>
          <w:color w:val="auto"/>
          <w:sz w:val="21"/>
          <w:szCs w:val="21"/>
          <w:lang w:eastAsia="ja-JP"/>
        </w:rPr>
        <w:t>システムは、施設および</w:t>
      </w:r>
      <w:r w:rsidRPr="003C2052">
        <w:rPr>
          <w:rFonts w:asciiTheme="minorEastAsia" w:eastAsiaTheme="minorEastAsia" w:hAnsiTheme="minorEastAsia" w:hint="eastAsia"/>
          <w:bCs/>
          <w:color w:val="auto"/>
          <w:sz w:val="21"/>
          <w:szCs w:val="21"/>
          <w:lang w:eastAsia="ja-JP"/>
        </w:rPr>
        <w:t>住宅（家族および単身者）で生活し</w:t>
      </w:r>
      <w:r w:rsidR="002A70E3" w:rsidRPr="003C2052">
        <w:rPr>
          <w:rFonts w:asciiTheme="minorEastAsia" w:eastAsiaTheme="minorEastAsia" w:hAnsiTheme="minorEastAsia" w:hint="eastAsia"/>
          <w:bCs/>
          <w:color w:val="auto"/>
          <w:sz w:val="21"/>
          <w:szCs w:val="21"/>
          <w:lang w:eastAsia="ja-JP"/>
        </w:rPr>
        <w:t>働くすべての人々の健康を</w:t>
      </w:r>
      <w:r w:rsidRPr="003C2052">
        <w:rPr>
          <w:rFonts w:asciiTheme="minorEastAsia" w:eastAsiaTheme="minorEastAsia" w:hAnsiTheme="minorEastAsia" w:hint="eastAsia"/>
          <w:sz w:val="21"/>
          <w:szCs w:val="21"/>
          <w:lang w:eastAsia="ja-JP"/>
        </w:rPr>
        <w:t>守ることを第一に考えています</w:t>
      </w:r>
      <w:r w:rsidR="002A70E3" w:rsidRPr="003C2052">
        <w:rPr>
          <w:rFonts w:asciiTheme="minorEastAsia" w:eastAsiaTheme="minorEastAsia" w:hAnsiTheme="minorEastAsia" w:hint="eastAsia"/>
          <w:bCs/>
          <w:color w:val="auto"/>
          <w:sz w:val="21"/>
          <w:szCs w:val="21"/>
          <w:lang w:eastAsia="ja-JP"/>
        </w:rPr>
        <w:t>。 この通知には、飲料水に関する重要な情報が記載されています。</w:t>
      </w:r>
      <w:r w:rsidRPr="003C2052">
        <w:rPr>
          <w:rFonts w:asciiTheme="minorEastAsia" w:eastAsiaTheme="minorEastAsia" w:hAnsiTheme="minorEastAsia" w:hint="eastAsia"/>
          <w:sz w:val="21"/>
          <w:szCs w:val="21"/>
          <w:lang w:eastAsia="ja-JP"/>
        </w:rPr>
        <w:t>ここで水を使用するすべての人（飲用、シャワー、入浴、食器洗い、調理、口腔衛生）に情報を共有してください。当施設(建物)で直接、給水を受ける人だけではなく、兵舎、家族用住宅、軍の治療施設、学校、CDC(乳幼児施設)、事務所を利用する人たちにも関わることが十分考えられます。</w:t>
      </w:r>
    </w:p>
    <w:p w14:paraId="6C8D332A" w14:textId="77777777" w:rsidR="00622908" w:rsidRPr="003C2052" w:rsidRDefault="00622908" w:rsidP="00622908">
      <w:pPr>
        <w:pStyle w:val="ListParagraph"/>
        <w:spacing w:after="0" w:line="240" w:lineRule="auto"/>
        <w:ind w:left="1080"/>
        <w:rPr>
          <w:rFonts w:asciiTheme="minorEastAsia" w:eastAsiaTheme="minorEastAsia" w:hAnsiTheme="minorEastAsia"/>
          <w:bCs/>
          <w:color w:val="auto"/>
          <w:sz w:val="21"/>
          <w:szCs w:val="21"/>
          <w:lang w:eastAsia="ja-JP"/>
        </w:rPr>
      </w:pPr>
    </w:p>
    <w:p w14:paraId="7FF0B649" w14:textId="77777777" w:rsidR="002A70E3" w:rsidRPr="003C2052" w:rsidRDefault="002A70E3" w:rsidP="002A70E3">
      <w:pPr>
        <w:pStyle w:val="ListParagraph"/>
        <w:numPr>
          <w:ilvl w:val="0"/>
          <w:numId w:val="7"/>
        </w:numPr>
        <w:spacing w:after="0" w:line="240" w:lineRule="auto"/>
        <w:rPr>
          <w:rFonts w:asciiTheme="minorEastAsia" w:eastAsiaTheme="minorEastAsia" w:hAnsiTheme="minorEastAsia"/>
          <w:bCs/>
          <w:color w:val="auto"/>
          <w:sz w:val="21"/>
          <w:szCs w:val="21"/>
          <w:lang w:eastAsia="ja-JP"/>
        </w:rPr>
      </w:pPr>
      <w:r w:rsidRPr="003C2052">
        <w:rPr>
          <w:rFonts w:asciiTheme="minorEastAsia" w:eastAsiaTheme="minorEastAsia" w:hAnsiTheme="minorEastAsia" w:hint="eastAsia"/>
          <w:bCs/>
          <w:color w:val="auto"/>
          <w:sz w:val="21"/>
          <w:szCs w:val="21"/>
          <w:lang w:eastAsia="ja-JP"/>
        </w:rPr>
        <w:t>2024年10月16日までに、配管システムに接続されている</w:t>
      </w:r>
      <w:r w:rsidR="00622908" w:rsidRPr="003C2052">
        <w:rPr>
          <w:rFonts w:asciiTheme="minorEastAsia" w:eastAsiaTheme="minorEastAsia" w:hAnsiTheme="minorEastAsia" w:hint="eastAsia"/>
          <w:sz w:val="21"/>
          <w:szCs w:val="21"/>
          <w:lang w:eastAsia="ja-JP"/>
        </w:rPr>
        <w:t>給水管</w:t>
      </w:r>
      <w:r w:rsidRPr="003C2052">
        <w:rPr>
          <w:rFonts w:asciiTheme="minorEastAsia" w:eastAsiaTheme="minorEastAsia" w:hAnsiTheme="minorEastAsia" w:hint="eastAsia"/>
          <w:bCs/>
          <w:color w:val="auto"/>
          <w:sz w:val="21"/>
          <w:szCs w:val="21"/>
          <w:lang w:eastAsia="ja-JP"/>
        </w:rPr>
        <w:t>の初期インベントリを作成し、公開することが求められました。私たちのシステムは、海軍施設司令部（CNIC）</w:t>
      </w:r>
      <w:r w:rsidR="00622908" w:rsidRPr="003C2052">
        <w:rPr>
          <w:rFonts w:asciiTheme="minorEastAsia" w:eastAsiaTheme="minorEastAsia" w:hAnsiTheme="minorEastAsia" w:hint="eastAsia"/>
          <w:sz w:val="21"/>
          <w:szCs w:val="21"/>
          <w:lang w:eastAsia="ja-JP"/>
        </w:rPr>
        <w:t>司令官</w:t>
      </w:r>
      <w:r w:rsidRPr="003C2052">
        <w:rPr>
          <w:rFonts w:asciiTheme="minorEastAsia" w:eastAsiaTheme="minorEastAsia" w:hAnsiTheme="minorEastAsia" w:hint="eastAsia"/>
          <w:bCs/>
          <w:color w:val="auto"/>
          <w:sz w:val="21"/>
          <w:szCs w:val="21"/>
          <w:lang w:eastAsia="ja-JP"/>
        </w:rPr>
        <w:t>にこの</w:t>
      </w:r>
      <w:r w:rsidR="00622908" w:rsidRPr="003C2052">
        <w:rPr>
          <w:rFonts w:asciiTheme="minorEastAsia" w:eastAsiaTheme="minorEastAsia" w:hAnsiTheme="minorEastAsia" w:hint="eastAsia"/>
          <w:sz w:val="21"/>
          <w:szCs w:val="21"/>
          <w:lang w:eastAsia="ja-JP"/>
        </w:rPr>
        <w:t>給水管</w:t>
      </w:r>
      <w:r w:rsidRPr="003C2052">
        <w:rPr>
          <w:rFonts w:asciiTheme="minorEastAsia" w:eastAsiaTheme="minorEastAsia" w:hAnsiTheme="minorEastAsia" w:hint="eastAsia"/>
          <w:bCs/>
          <w:color w:val="auto"/>
          <w:sz w:val="21"/>
          <w:szCs w:val="21"/>
          <w:lang w:eastAsia="ja-JP"/>
        </w:rPr>
        <w:t>の初期インベントリを提出し</w:t>
      </w:r>
      <w:r w:rsidR="00622908" w:rsidRPr="003C2052">
        <w:rPr>
          <w:rFonts w:asciiTheme="minorEastAsia" w:eastAsiaTheme="minorEastAsia" w:hAnsiTheme="minorEastAsia" w:hint="eastAsia"/>
          <w:bCs/>
          <w:color w:val="auto"/>
          <w:sz w:val="21"/>
          <w:szCs w:val="21"/>
          <w:lang w:eastAsia="ja-JP"/>
        </w:rPr>
        <w:t>てい</w:t>
      </w:r>
      <w:r w:rsidRPr="003C2052">
        <w:rPr>
          <w:rFonts w:asciiTheme="minorEastAsia" w:eastAsiaTheme="minorEastAsia" w:hAnsiTheme="minorEastAsia" w:hint="eastAsia"/>
          <w:bCs/>
          <w:color w:val="auto"/>
          <w:sz w:val="21"/>
          <w:szCs w:val="21"/>
          <w:lang w:eastAsia="ja-JP"/>
        </w:rPr>
        <w:t>ませんでした。インベントリでは、</w:t>
      </w:r>
      <w:r w:rsidR="00622908" w:rsidRPr="003C2052">
        <w:rPr>
          <w:rFonts w:asciiTheme="minorEastAsia" w:eastAsiaTheme="minorEastAsia" w:hAnsiTheme="minorEastAsia" w:hint="eastAsia"/>
          <w:sz w:val="21"/>
          <w:szCs w:val="21"/>
          <w:lang w:eastAsia="ja-JP"/>
        </w:rPr>
        <w:t>給水管</w:t>
      </w:r>
      <w:r w:rsidRPr="003C2052">
        <w:rPr>
          <w:rFonts w:asciiTheme="minorEastAsia" w:eastAsiaTheme="minorEastAsia" w:hAnsiTheme="minorEastAsia" w:hint="eastAsia"/>
          <w:bCs/>
          <w:color w:val="auto"/>
          <w:sz w:val="21"/>
          <w:szCs w:val="21"/>
          <w:lang w:eastAsia="ja-JP"/>
        </w:rPr>
        <w:t>の材質が亜鉛メッキ、鉛、非鉛、不明であることを</w:t>
      </w:r>
      <w:r w:rsidR="00622908" w:rsidRPr="003C2052">
        <w:rPr>
          <w:rFonts w:asciiTheme="minorEastAsia" w:eastAsiaTheme="minorEastAsia" w:hAnsiTheme="minorEastAsia" w:hint="eastAsia"/>
          <w:bCs/>
          <w:color w:val="auto"/>
          <w:sz w:val="21"/>
          <w:szCs w:val="21"/>
          <w:lang w:eastAsia="ja-JP"/>
        </w:rPr>
        <w:t>明記</w:t>
      </w:r>
      <w:r w:rsidRPr="003C2052">
        <w:rPr>
          <w:rFonts w:asciiTheme="minorEastAsia" w:eastAsiaTheme="minorEastAsia" w:hAnsiTheme="minorEastAsia" w:hint="eastAsia"/>
          <w:bCs/>
          <w:color w:val="auto"/>
          <w:sz w:val="21"/>
          <w:szCs w:val="21"/>
          <w:lang w:eastAsia="ja-JP"/>
        </w:rPr>
        <w:t>する必要があります。私たちは、鉛と亜鉛メッキのサービスラインをできるだけ早く特定し、最終的に撤去するため、熱心に取り組んでいます。 これは公衆衛生を守る重要な方法です。</w:t>
      </w:r>
    </w:p>
    <w:p w14:paraId="508DFB3D"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71EC4293" w14:textId="77777777" w:rsidR="002A70E3" w:rsidRPr="00C3427C" w:rsidRDefault="00622908"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Pr>
          <w:rFonts w:ascii="Times New Roman" w:hAnsi="Times New Roman" w:hint="eastAsia"/>
          <w:lang w:eastAsia="ja-JP"/>
        </w:rPr>
        <w:t>給水管</w:t>
      </w:r>
      <w:r w:rsidR="002A70E3" w:rsidRPr="00C3427C">
        <w:rPr>
          <w:rFonts w:ascii="Times New Roman" w:eastAsiaTheme="minorEastAsia" w:hAnsi="Times New Roman" w:hint="eastAsia"/>
          <w:bCs/>
          <w:color w:val="auto"/>
          <w:sz w:val="21"/>
          <w:szCs w:val="21"/>
          <w:lang w:eastAsia="ja-JP"/>
        </w:rPr>
        <w:t>の材質が不明であるため、</w:t>
      </w:r>
      <w:r>
        <w:rPr>
          <w:rFonts w:ascii="Times New Roman" w:hAnsi="Times New Roman" w:hint="eastAsia"/>
          <w:lang w:eastAsia="ja-JP"/>
        </w:rPr>
        <w:t>給水管</w:t>
      </w:r>
      <w:r w:rsidR="002A70E3" w:rsidRPr="00C3427C">
        <w:rPr>
          <w:rFonts w:ascii="Times New Roman" w:eastAsiaTheme="minorEastAsia" w:hAnsi="Times New Roman" w:hint="eastAsia"/>
          <w:bCs/>
          <w:color w:val="auto"/>
          <w:sz w:val="21"/>
          <w:szCs w:val="21"/>
          <w:lang w:eastAsia="ja-JP"/>
        </w:rPr>
        <w:t>の一部または全部が鉛でできているか、以前鉛に接続されていた亜鉛メッキパイプでできている可能性があります。</w:t>
      </w:r>
    </w:p>
    <w:p w14:paraId="0FC3056E"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47B40289" w14:textId="77777777" w:rsidR="002A70E3" w:rsidRPr="00C3427C" w:rsidRDefault="002A70E3"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鉛を吸着した亜鉛メッキの</w:t>
      </w:r>
      <w:r w:rsidR="00622908">
        <w:rPr>
          <w:rFonts w:ascii="Times New Roman" w:hAnsi="Times New Roman" w:hint="eastAsia"/>
          <w:lang w:eastAsia="ja-JP"/>
        </w:rPr>
        <w:t>給水管</w:t>
      </w:r>
      <w:r w:rsidRPr="00C3427C">
        <w:rPr>
          <w:rFonts w:ascii="Times New Roman" w:eastAsiaTheme="minorEastAsia" w:hAnsi="Times New Roman" w:hint="eastAsia"/>
          <w:bCs/>
          <w:color w:val="auto"/>
          <w:sz w:val="21"/>
          <w:szCs w:val="21"/>
          <w:lang w:eastAsia="ja-JP"/>
        </w:rPr>
        <w:t>は、飲料水中の鉛の原因となる可能性があります。</w:t>
      </w:r>
    </w:p>
    <w:p w14:paraId="5FD216BD"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19BF29C1" w14:textId="77777777" w:rsidR="002A70E3" w:rsidRPr="00C3427C" w:rsidRDefault="002A70E3"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鉛を吸着した亜鉛メッキの水道管がある家に住んでいる人は、飲料水から鉛に</w:t>
      </w:r>
      <w:r w:rsidR="00622908">
        <w:rPr>
          <w:rFonts w:ascii="Times New Roman" w:eastAsiaTheme="minorEastAsia" w:hAnsi="Times New Roman" w:hint="eastAsia"/>
          <w:bCs/>
          <w:color w:val="auto"/>
          <w:sz w:val="21"/>
          <w:szCs w:val="21"/>
          <w:lang w:eastAsia="ja-JP"/>
        </w:rPr>
        <w:t>さら</w:t>
      </w:r>
      <w:r w:rsidRPr="00C3427C">
        <w:rPr>
          <w:rFonts w:ascii="Times New Roman" w:eastAsiaTheme="minorEastAsia" w:hAnsi="Times New Roman" w:hint="eastAsia"/>
          <w:bCs/>
          <w:color w:val="auto"/>
          <w:sz w:val="21"/>
          <w:szCs w:val="21"/>
          <w:lang w:eastAsia="ja-JP"/>
        </w:rPr>
        <w:t>されるリスクが高まる可能性があります。</w:t>
      </w:r>
    </w:p>
    <w:p w14:paraId="55B18377"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160D4878" w14:textId="77777777" w:rsidR="002A70E3" w:rsidRPr="00C3427C" w:rsidRDefault="002A70E3"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CFAS</w:t>
      </w:r>
      <w:r w:rsidRPr="00C3427C">
        <w:rPr>
          <w:rFonts w:ascii="Times New Roman" w:eastAsiaTheme="minorEastAsia" w:hAnsi="Times New Roman" w:hint="eastAsia"/>
          <w:bCs/>
          <w:color w:val="auto"/>
          <w:sz w:val="21"/>
          <w:szCs w:val="21"/>
          <w:lang w:eastAsia="ja-JP"/>
        </w:rPr>
        <w:t>の現在の水質は、米国環境保護庁（</w:t>
      </w:r>
      <w:r w:rsidRPr="00C3427C">
        <w:rPr>
          <w:rFonts w:ascii="Times New Roman" w:eastAsiaTheme="minorEastAsia" w:hAnsi="Times New Roman" w:hint="eastAsia"/>
          <w:bCs/>
          <w:color w:val="auto"/>
          <w:sz w:val="21"/>
          <w:szCs w:val="21"/>
          <w:lang w:eastAsia="ja-JP"/>
        </w:rPr>
        <w:t>EPA</w:t>
      </w:r>
      <w:r w:rsidRPr="00C3427C">
        <w:rPr>
          <w:rFonts w:ascii="Times New Roman" w:eastAsiaTheme="minorEastAsia" w:hAnsi="Times New Roman" w:hint="eastAsia"/>
          <w:bCs/>
          <w:color w:val="auto"/>
          <w:sz w:val="21"/>
          <w:szCs w:val="21"/>
          <w:lang w:eastAsia="ja-JP"/>
        </w:rPr>
        <w:t>）の鉛と銅の規則行動レベルに</w:t>
      </w:r>
      <w:r w:rsidR="00622908">
        <w:rPr>
          <w:rFonts w:ascii="Times New Roman" w:hAnsi="Times New Roman" w:hint="eastAsia"/>
          <w:color w:val="auto"/>
          <w:lang w:eastAsia="ja-JP"/>
        </w:rPr>
        <w:t>準拠していますが</w:t>
      </w:r>
      <w:r w:rsidRPr="00C3427C">
        <w:rPr>
          <w:rFonts w:ascii="Times New Roman" w:eastAsiaTheme="minorEastAsia" w:hAnsi="Times New Roman" w:hint="eastAsia"/>
          <w:bCs/>
          <w:color w:val="auto"/>
          <w:sz w:val="21"/>
          <w:szCs w:val="21"/>
          <w:lang w:eastAsia="ja-JP"/>
        </w:rPr>
        <w:t>、これらの</w:t>
      </w:r>
      <w:r w:rsidR="00622908">
        <w:rPr>
          <w:rFonts w:ascii="Times New Roman" w:hAnsi="Times New Roman" w:hint="eastAsia"/>
          <w:color w:val="auto"/>
          <w:lang w:eastAsia="ja-JP"/>
        </w:rPr>
        <w:t>配管</w:t>
      </w:r>
      <w:r w:rsidRPr="00C3427C">
        <w:rPr>
          <w:rFonts w:ascii="Times New Roman" w:eastAsiaTheme="minorEastAsia" w:hAnsi="Times New Roman" w:hint="eastAsia"/>
          <w:bCs/>
          <w:color w:val="auto"/>
          <w:sz w:val="21"/>
          <w:szCs w:val="21"/>
          <w:lang w:eastAsia="ja-JP"/>
        </w:rPr>
        <w:t>を交換する必要があるかどうかを判断するために、さらなる調査</w:t>
      </w:r>
      <w:r w:rsidR="00622908">
        <w:rPr>
          <w:rFonts w:ascii="Times New Roman" w:eastAsiaTheme="minorEastAsia" w:hAnsi="Times New Roman" w:hint="eastAsia"/>
          <w:bCs/>
          <w:color w:val="auto"/>
          <w:sz w:val="21"/>
          <w:szCs w:val="21"/>
          <w:lang w:eastAsia="ja-JP"/>
        </w:rPr>
        <w:t>が</w:t>
      </w:r>
      <w:r w:rsidR="00622908" w:rsidRPr="002D3582">
        <w:rPr>
          <w:rFonts w:ascii="Times New Roman" w:hAnsi="Times New Roman" w:hint="eastAsia"/>
          <w:color w:val="auto"/>
          <w:lang w:eastAsia="ja-JP"/>
        </w:rPr>
        <w:t>必要です</w:t>
      </w:r>
      <w:r w:rsidRPr="00C3427C">
        <w:rPr>
          <w:rFonts w:ascii="Times New Roman" w:eastAsiaTheme="minorEastAsia" w:hAnsi="Times New Roman" w:hint="eastAsia"/>
          <w:bCs/>
          <w:color w:val="auto"/>
          <w:sz w:val="21"/>
          <w:szCs w:val="21"/>
          <w:lang w:eastAsia="ja-JP"/>
        </w:rPr>
        <w:t>。</w:t>
      </w:r>
    </w:p>
    <w:p w14:paraId="16A1EE13"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5D371782" w14:textId="77777777" w:rsidR="002A70E3" w:rsidRPr="00C3427C" w:rsidRDefault="00622908"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Pr>
          <w:rFonts w:ascii="Times New Roman" w:eastAsiaTheme="minorEastAsia" w:hAnsi="Times New Roman" w:hint="eastAsia"/>
          <w:bCs/>
          <w:color w:val="auto"/>
          <w:sz w:val="21"/>
          <w:szCs w:val="21"/>
          <w:lang w:eastAsia="ja-JP"/>
        </w:rPr>
        <w:t>この通知に記載されている情報についてご質問がある場合、または</w:t>
      </w:r>
      <w:r>
        <w:rPr>
          <w:rFonts w:ascii="Times New Roman" w:hAnsi="Times New Roman" w:hint="eastAsia"/>
          <w:lang w:eastAsia="ja-JP"/>
        </w:rPr>
        <w:t>給水管</w:t>
      </w:r>
      <w:r w:rsidR="002A70E3" w:rsidRPr="00C3427C">
        <w:rPr>
          <w:rFonts w:ascii="Times New Roman" w:eastAsiaTheme="minorEastAsia" w:hAnsi="Times New Roman" w:hint="eastAsia"/>
          <w:bCs/>
          <w:color w:val="auto"/>
          <w:sz w:val="21"/>
          <w:szCs w:val="21"/>
          <w:lang w:eastAsia="ja-JP"/>
        </w:rPr>
        <w:t>についてより詳しく説明するための情報をお持ちの場合は、</w:t>
      </w:r>
      <w:r w:rsidR="00222E99">
        <w:rPr>
          <w:rFonts w:ascii="Times New Roman" w:hAnsi="Times New Roman" w:hint="eastAsia"/>
          <w:lang w:eastAsia="ja-JP"/>
        </w:rPr>
        <w:t>次の窓口</w:t>
      </w:r>
      <w:r w:rsidR="002A70E3" w:rsidRPr="00C3427C">
        <w:rPr>
          <w:rFonts w:ascii="Times New Roman" w:eastAsiaTheme="minorEastAsia" w:hAnsi="Times New Roman" w:hint="eastAsia"/>
          <w:bCs/>
          <w:color w:val="auto"/>
          <w:sz w:val="21"/>
          <w:szCs w:val="21"/>
          <w:lang w:eastAsia="ja-JP"/>
        </w:rPr>
        <w:t>までご連絡ください</w:t>
      </w:r>
      <w:r w:rsidR="00222E99">
        <w:rPr>
          <w:rFonts w:ascii="Times New Roman" w:eastAsiaTheme="minorEastAsia" w:hAnsi="Times New Roman" w:hint="eastAsia"/>
          <w:bCs/>
          <w:color w:val="auto"/>
          <w:sz w:val="21"/>
          <w:szCs w:val="21"/>
          <w:lang w:eastAsia="ja-JP"/>
        </w:rPr>
        <w:t>。</w:t>
      </w:r>
      <w:r w:rsidR="002A70E3" w:rsidRPr="00C3427C">
        <w:rPr>
          <w:rFonts w:ascii="Times New Roman" w:eastAsiaTheme="minorEastAsia" w:hAnsi="Times New Roman" w:hint="eastAsia"/>
          <w:bCs/>
          <w:color w:val="auto"/>
          <w:sz w:val="21"/>
          <w:szCs w:val="21"/>
          <w:lang w:eastAsia="ja-JP"/>
        </w:rPr>
        <w:t>：</w:t>
      </w:r>
      <w:r w:rsidR="002A70E3" w:rsidRPr="00C3427C">
        <w:rPr>
          <w:rFonts w:ascii="Times New Roman" w:eastAsiaTheme="minorEastAsia" w:hAnsi="Times New Roman" w:hint="eastAsia"/>
          <w:bCs/>
          <w:color w:val="auto"/>
          <w:sz w:val="21"/>
          <w:szCs w:val="21"/>
          <w:lang w:eastAsia="ja-JP"/>
        </w:rPr>
        <w:t xml:space="preserve"> </w:t>
      </w:r>
      <w:r w:rsidR="002A70E3" w:rsidRPr="00C3427C">
        <w:rPr>
          <w:rFonts w:ascii="Times New Roman" w:eastAsiaTheme="minorEastAsia" w:hAnsi="Times New Roman" w:hint="eastAsia"/>
          <w:bCs/>
          <w:color w:val="auto"/>
          <w:sz w:val="21"/>
          <w:szCs w:val="21"/>
          <w:lang w:eastAsia="ja-JP"/>
        </w:rPr>
        <w:t>公共事業トラブルデスク（</w:t>
      </w:r>
      <w:r w:rsidR="002A70E3" w:rsidRPr="00C3427C">
        <w:rPr>
          <w:rFonts w:ascii="Times New Roman" w:eastAsiaTheme="minorEastAsia" w:hAnsi="Times New Roman" w:hint="eastAsia"/>
          <w:bCs/>
          <w:color w:val="auto"/>
          <w:sz w:val="21"/>
          <w:szCs w:val="21"/>
          <w:lang w:eastAsia="ja-JP"/>
        </w:rPr>
        <w:t>DSN 252-3535</w:t>
      </w:r>
      <w:r w:rsidR="002A70E3" w:rsidRPr="00C3427C">
        <w:rPr>
          <w:rFonts w:ascii="Times New Roman" w:eastAsiaTheme="minorEastAsia" w:hAnsi="Times New Roman" w:hint="eastAsia"/>
          <w:bCs/>
          <w:color w:val="auto"/>
          <w:sz w:val="21"/>
          <w:szCs w:val="21"/>
          <w:lang w:eastAsia="ja-JP"/>
        </w:rPr>
        <w:t>）</w:t>
      </w:r>
    </w:p>
    <w:p w14:paraId="258DB071"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47B6AD33" w14:textId="77777777" w:rsidR="002A70E3" w:rsidRPr="00C443AE" w:rsidRDefault="00222E99"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443AE">
        <w:rPr>
          <w:rFonts w:asciiTheme="minorEastAsia" w:eastAsiaTheme="minorEastAsia" w:hAnsiTheme="minorEastAsia" w:hint="eastAsia"/>
          <w:sz w:val="21"/>
          <w:szCs w:val="24"/>
          <w:lang w:eastAsia="ja-JP"/>
        </w:rPr>
        <w:lastRenderedPageBreak/>
        <w:t>鉛が健康に及ぼす影響</w:t>
      </w:r>
      <w:r w:rsidR="002A70E3" w:rsidRPr="00C443AE">
        <w:rPr>
          <w:rFonts w:ascii="Times New Roman" w:eastAsiaTheme="minorEastAsia" w:hAnsi="Times New Roman" w:hint="eastAsia"/>
          <w:bCs/>
          <w:color w:val="auto"/>
          <w:sz w:val="21"/>
          <w:szCs w:val="21"/>
          <w:lang w:eastAsia="ja-JP"/>
        </w:rPr>
        <w:t>：</w:t>
      </w:r>
      <w:r w:rsidR="002A70E3" w:rsidRPr="00C443AE">
        <w:rPr>
          <w:rFonts w:ascii="Times New Roman" w:eastAsiaTheme="minorEastAsia" w:hAnsi="Times New Roman" w:hint="eastAsia"/>
          <w:bCs/>
          <w:color w:val="auto"/>
          <w:sz w:val="21"/>
          <w:szCs w:val="21"/>
          <w:lang w:eastAsia="ja-JP"/>
        </w:rPr>
        <w:t xml:space="preserve">  </w:t>
      </w:r>
      <w:r w:rsidR="002A70E3" w:rsidRPr="00C443AE">
        <w:rPr>
          <w:rFonts w:ascii="Times New Roman" w:eastAsiaTheme="minorEastAsia" w:hAnsi="Times New Roman" w:hint="eastAsia"/>
          <w:bCs/>
          <w:color w:val="auto"/>
          <w:sz w:val="21"/>
          <w:szCs w:val="21"/>
          <w:lang w:eastAsia="ja-JP"/>
        </w:rPr>
        <w:t>飲料水中の鉛への暴露は、あらゆる年齢層で深刻な健康影響を引き起こす可能性があります。乳幼児</w:t>
      </w:r>
      <w:r w:rsidRPr="00C443AE">
        <w:rPr>
          <w:rFonts w:ascii="Times New Roman" w:eastAsiaTheme="minorEastAsia" w:hAnsi="Times New Roman" w:hint="eastAsia"/>
          <w:bCs/>
          <w:color w:val="auto"/>
          <w:sz w:val="21"/>
          <w:szCs w:val="21"/>
          <w:lang w:eastAsia="ja-JP"/>
        </w:rPr>
        <w:t>で</w:t>
      </w:r>
      <w:r w:rsidR="002A70E3" w:rsidRPr="00C443AE">
        <w:rPr>
          <w:rFonts w:ascii="Times New Roman" w:eastAsiaTheme="minorEastAsia" w:hAnsi="Times New Roman" w:hint="eastAsia"/>
          <w:bCs/>
          <w:color w:val="auto"/>
          <w:sz w:val="21"/>
          <w:szCs w:val="21"/>
          <w:lang w:eastAsia="ja-JP"/>
        </w:rPr>
        <w:t>は、</w:t>
      </w:r>
      <w:r w:rsidR="002A70E3" w:rsidRPr="00C443AE">
        <w:rPr>
          <w:rFonts w:ascii="Times New Roman" w:eastAsiaTheme="minorEastAsia" w:hAnsi="Times New Roman" w:hint="eastAsia"/>
          <w:bCs/>
          <w:color w:val="auto"/>
          <w:sz w:val="21"/>
          <w:szCs w:val="21"/>
          <w:lang w:eastAsia="ja-JP"/>
        </w:rPr>
        <w:t>IQ</w:t>
      </w:r>
      <w:r w:rsidR="002A70E3" w:rsidRPr="00C443AE">
        <w:rPr>
          <w:rFonts w:ascii="Times New Roman" w:eastAsiaTheme="minorEastAsia" w:hAnsi="Times New Roman" w:hint="eastAsia"/>
          <w:bCs/>
          <w:color w:val="auto"/>
          <w:sz w:val="21"/>
          <w:szCs w:val="21"/>
          <w:lang w:eastAsia="ja-JP"/>
        </w:rPr>
        <w:t>や注意力</w:t>
      </w:r>
      <w:r w:rsidRPr="00C443AE">
        <w:rPr>
          <w:rFonts w:ascii="Times New Roman" w:eastAsiaTheme="minorEastAsia" w:hAnsi="Times New Roman" w:hint="eastAsia"/>
          <w:bCs/>
          <w:color w:val="auto"/>
          <w:sz w:val="21"/>
          <w:szCs w:val="21"/>
          <w:lang w:eastAsia="ja-JP"/>
        </w:rPr>
        <w:t>の</w:t>
      </w:r>
      <w:r w:rsidR="002A70E3" w:rsidRPr="00C443AE">
        <w:rPr>
          <w:rFonts w:ascii="Times New Roman" w:eastAsiaTheme="minorEastAsia" w:hAnsi="Times New Roman" w:hint="eastAsia"/>
          <w:bCs/>
          <w:color w:val="auto"/>
          <w:sz w:val="21"/>
          <w:szCs w:val="21"/>
          <w:lang w:eastAsia="ja-JP"/>
        </w:rPr>
        <w:t>低下</w:t>
      </w:r>
      <w:r w:rsidRPr="00C443AE">
        <w:rPr>
          <w:rFonts w:ascii="Times New Roman" w:eastAsiaTheme="minorEastAsia" w:hAnsi="Times New Roman" w:hint="eastAsia"/>
          <w:bCs/>
          <w:color w:val="auto"/>
          <w:sz w:val="21"/>
          <w:szCs w:val="21"/>
          <w:lang w:eastAsia="ja-JP"/>
        </w:rPr>
        <w:t>がみられえる</w:t>
      </w:r>
      <w:r w:rsidR="002A70E3" w:rsidRPr="00C443AE">
        <w:rPr>
          <w:rFonts w:ascii="Times New Roman" w:eastAsiaTheme="minorEastAsia" w:hAnsi="Times New Roman" w:hint="eastAsia"/>
          <w:bCs/>
          <w:color w:val="auto"/>
          <w:sz w:val="21"/>
          <w:szCs w:val="21"/>
          <w:lang w:eastAsia="ja-JP"/>
        </w:rPr>
        <w:t>可能性があります。鉛への暴露は、新たな</w:t>
      </w:r>
      <w:r w:rsidRPr="00C443AE">
        <w:rPr>
          <w:rFonts w:ascii="Times New Roman" w:hAnsi="Times New Roman" w:hint="eastAsia"/>
          <w:sz w:val="24"/>
          <w:szCs w:val="24"/>
          <w:lang w:eastAsia="ja-JP"/>
        </w:rPr>
        <w:t>学習障害や行動障害</w:t>
      </w:r>
      <w:r w:rsidR="002A70E3" w:rsidRPr="00C443AE">
        <w:rPr>
          <w:rFonts w:ascii="Times New Roman" w:eastAsiaTheme="minorEastAsia" w:hAnsi="Times New Roman" w:hint="eastAsia"/>
          <w:bCs/>
          <w:color w:val="auto"/>
          <w:sz w:val="21"/>
          <w:szCs w:val="21"/>
          <w:lang w:eastAsia="ja-JP"/>
        </w:rPr>
        <w:t>を引き起こしたり、既存の</w:t>
      </w:r>
      <w:r w:rsidRPr="00C443AE">
        <w:rPr>
          <w:rFonts w:ascii="Times New Roman" w:hAnsi="Times New Roman" w:hint="eastAsia"/>
          <w:sz w:val="24"/>
          <w:szCs w:val="24"/>
          <w:lang w:eastAsia="ja-JP"/>
        </w:rPr>
        <w:t>学習障害や行動障害</w:t>
      </w:r>
      <w:r w:rsidR="002A70E3" w:rsidRPr="00C443AE">
        <w:rPr>
          <w:rFonts w:ascii="Times New Roman" w:eastAsiaTheme="minorEastAsia" w:hAnsi="Times New Roman" w:hint="eastAsia"/>
          <w:bCs/>
          <w:color w:val="auto"/>
          <w:sz w:val="21"/>
          <w:szCs w:val="21"/>
          <w:lang w:eastAsia="ja-JP"/>
        </w:rPr>
        <w:t>を悪化させたりする可能性があります。妊娠前または妊娠中に鉛に暴露された女性の子供は、こうした健康への悪影響のリスクが高まる可能性があります。成人では、心臓病、高血圧、腎臓や神経系の障害のリスクが高まる可能性があります。</w:t>
      </w:r>
    </w:p>
    <w:p w14:paraId="461F68AD" w14:textId="77777777" w:rsidR="002A70E3" w:rsidRPr="00C443AE" w:rsidRDefault="002A70E3" w:rsidP="002A70E3">
      <w:pPr>
        <w:pStyle w:val="ListParagraph"/>
        <w:rPr>
          <w:rFonts w:ascii="Times New Roman" w:eastAsiaTheme="minorEastAsia" w:hAnsi="Times New Roman"/>
          <w:bCs/>
          <w:color w:val="auto"/>
          <w:sz w:val="21"/>
          <w:szCs w:val="21"/>
          <w:lang w:eastAsia="ja-JP"/>
        </w:rPr>
      </w:pPr>
    </w:p>
    <w:p w14:paraId="3DFF84F2" w14:textId="77777777" w:rsidR="002A70E3" w:rsidRPr="00C443AE" w:rsidRDefault="002A70E3"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443AE">
        <w:rPr>
          <w:rFonts w:ascii="Times New Roman" w:eastAsiaTheme="minorEastAsia" w:hAnsi="Times New Roman" w:hint="eastAsia"/>
          <w:bCs/>
          <w:color w:val="auto"/>
          <w:sz w:val="21"/>
          <w:szCs w:val="21"/>
          <w:lang w:eastAsia="ja-JP"/>
        </w:rPr>
        <w:t>飲料水中の鉛を減らすためにできること：</w:t>
      </w:r>
      <w:r w:rsidRPr="00C443AE">
        <w:rPr>
          <w:rFonts w:ascii="Times New Roman" w:eastAsiaTheme="minorEastAsia" w:hAnsi="Times New Roman" w:hint="eastAsia"/>
          <w:bCs/>
          <w:color w:val="auto"/>
          <w:sz w:val="21"/>
          <w:szCs w:val="21"/>
          <w:lang w:eastAsia="ja-JP"/>
        </w:rPr>
        <w:t xml:space="preserve">  </w:t>
      </w:r>
      <w:r w:rsidR="00222E99" w:rsidRPr="00C443AE">
        <w:rPr>
          <w:rFonts w:asciiTheme="minorEastAsia" w:eastAsiaTheme="minorEastAsia" w:hAnsiTheme="minorEastAsia" w:hint="eastAsia"/>
          <w:sz w:val="21"/>
          <w:szCs w:val="21"/>
          <w:lang w:eastAsia="ja-JP"/>
        </w:rPr>
        <w:t>飲料水中の鉛が気になる場合、以下はそれぞれの方法で、あるいは組み合わせてできる対策方法です。ここでは、より詳しい情報の入手方法も紹介していますが、すべてを網羅する意図はなく、またすべての対策が飲料水中の鉛を同じように削減できるものでもありません。</w:t>
      </w:r>
    </w:p>
    <w:p w14:paraId="0E9C186D" w14:textId="77777777" w:rsidR="002A70E3" w:rsidRPr="00C443AE" w:rsidRDefault="002A70E3" w:rsidP="002A70E3">
      <w:pPr>
        <w:pStyle w:val="ListParagraph"/>
        <w:rPr>
          <w:rFonts w:ascii="Times New Roman" w:eastAsiaTheme="minorEastAsia" w:hAnsi="Times New Roman"/>
          <w:bCs/>
          <w:color w:val="auto"/>
          <w:sz w:val="21"/>
          <w:szCs w:val="21"/>
          <w:lang w:eastAsia="ja-JP"/>
        </w:rPr>
      </w:pPr>
    </w:p>
    <w:p w14:paraId="1561BF47" w14:textId="77777777" w:rsidR="002A70E3" w:rsidRPr="00C3427C" w:rsidRDefault="00222E99" w:rsidP="002A70E3">
      <w:pPr>
        <w:pStyle w:val="ListParagraph"/>
        <w:numPr>
          <w:ilvl w:val="0"/>
          <w:numId w:val="9"/>
        </w:numPr>
        <w:spacing w:after="0" w:line="240" w:lineRule="auto"/>
        <w:rPr>
          <w:rFonts w:ascii="Times New Roman" w:eastAsiaTheme="minorEastAsia" w:hAnsi="Times New Roman"/>
          <w:bCs/>
          <w:color w:val="auto"/>
          <w:sz w:val="21"/>
          <w:szCs w:val="21"/>
          <w:lang w:eastAsia="ja-JP"/>
        </w:rPr>
      </w:pPr>
      <w:r w:rsidRPr="00C443AE">
        <w:rPr>
          <w:rFonts w:ascii="Times New Roman" w:eastAsiaTheme="minorEastAsia" w:hAnsi="Times New Roman" w:hint="eastAsia"/>
          <w:bCs/>
          <w:color w:val="auto"/>
          <w:sz w:val="21"/>
          <w:szCs w:val="21"/>
          <w:lang w:eastAsia="ja-JP"/>
        </w:rPr>
        <w:t>ろ過</w:t>
      </w:r>
      <w:r w:rsidR="002A70E3" w:rsidRPr="00C443AE">
        <w:rPr>
          <w:rFonts w:ascii="Times New Roman" w:eastAsiaTheme="minorEastAsia" w:hAnsi="Times New Roman" w:hint="eastAsia"/>
          <w:bCs/>
          <w:color w:val="auto"/>
          <w:sz w:val="21"/>
          <w:szCs w:val="21"/>
          <w:lang w:eastAsia="ja-JP"/>
        </w:rPr>
        <w:t>フィルターを正しく使う</w:t>
      </w:r>
      <w:r w:rsidR="002A70E3" w:rsidRPr="00C3427C">
        <w:rPr>
          <w:rFonts w:ascii="Times New Roman" w:eastAsiaTheme="minorEastAsia" w:hAnsi="Times New Roman" w:hint="eastAsia"/>
          <w:bCs/>
          <w:color w:val="auto"/>
          <w:sz w:val="21"/>
          <w:szCs w:val="21"/>
          <w:lang w:eastAsia="ja-JP"/>
        </w:rPr>
        <w:t>。フィルターを使うことで、飲料水に含まれる鉛を減らすことができます。フィルターを使用する場合は、鉛を除去することが証明されている必要があります。フィルターに付属している説明書をよく読み、カートリッジの適切な取り付け方、メンテナンス方法、使用方法、交換時期を確認しましょう。使用期限を過ぎたカートリッジを使用すると、鉛の除去効果が低下することがあります。フィルターに熱湯を通さないでください。家庭用浄水器に関する事実やアドバイスの詳細については、</w:t>
      </w:r>
      <w:r w:rsidR="002A70E3" w:rsidRPr="00C3427C">
        <w:rPr>
          <w:rFonts w:ascii="Times New Roman" w:eastAsiaTheme="minorEastAsia" w:hAnsi="Times New Roman" w:hint="eastAsia"/>
          <w:bCs/>
          <w:color w:val="auto"/>
          <w:sz w:val="21"/>
          <w:szCs w:val="21"/>
          <w:lang w:eastAsia="ja-JP"/>
        </w:rPr>
        <w:t>EPA</w:t>
      </w:r>
      <w:r w:rsidR="002A70E3" w:rsidRPr="00C3427C">
        <w:rPr>
          <w:rFonts w:ascii="Times New Roman" w:eastAsiaTheme="minorEastAsia" w:hAnsi="Times New Roman" w:hint="eastAsia"/>
          <w:bCs/>
          <w:color w:val="auto"/>
          <w:sz w:val="21"/>
          <w:szCs w:val="21"/>
          <w:lang w:eastAsia="ja-JP"/>
        </w:rPr>
        <w:t>のウェブサイト参照</w:t>
      </w:r>
      <w:hyperlink r:id="rId15" w:history="1">
        <w:r w:rsidR="002A70E3" w:rsidRPr="00C3427C">
          <w:rPr>
            <w:rStyle w:val="Hyperlink"/>
            <w:rFonts w:ascii="Times New Roman" w:eastAsiaTheme="minorEastAsia" w:hAnsi="Times New Roman" w:hint="eastAsia"/>
            <w:bCs/>
            <w:sz w:val="21"/>
            <w:szCs w:val="21"/>
            <w:lang w:eastAsia="ja-JP"/>
          </w:rPr>
          <w:t>https://www.epa.gov/water-research/consumer-tool-identifying-point-use-and-pitcher-filters-certified-reduce-lead</w:t>
        </w:r>
      </w:hyperlink>
      <w:r w:rsidR="002A70E3" w:rsidRPr="00C3427C">
        <w:rPr>
          <w:rFonts w:ascii="Times New Roman" w:eastAsiaTheme="minorEastAsia" w:hAnsi="Times New Roman" w:hint="eastAsia"/>
          <w:bCs/>
          <w:color w:val="auto"/>
          <w:sz w:val="21"/>
          <w:szCs w:val="21"/>
          <w:lang w:eastAsia="ja-JP"/>
        </w:rPr>
        <w:t>。</w:t>
      </w:r>
    </w:p>
    <w:p w14:paraId="61F3CAAD" w14:textId="77777777" w:rsidR="002A70E3" w:rsidRPr="00C3427C" w:rsidRDefault="002A70E3" w:rsidP="002A70E3">
      <w:pPr>
        <w:spacing w:after="0" w:line="240" w:lineRule="auto"/>
        <w:rPr>
          <w:rFonts w:ascii="Times New Roman" w:eastAsiaTheme="minorEastAsia" w:hAnsi="Times New Roman"/>
          <w:bCs/>
          <w:color w:val="auto"/>
          <w:sz w:val="21"/>
          <w:szCs w:val="21"/>
          <w:lang w:eastAsia="ja-JP"/>
        </w:rPr>
      </w:pPr>
    </w:p>
    <w:p w14:paraId="60B33E6A" w14:textId="77777777" w:rsidR="002A70E3" w:rsidRPr="00C3427C" w:rsidRDefault="002A70E3" w:rsidP="002A70E3">
      <w:pPr>
        <w:pStyle w:val="ListParagraph"/>
        <w:numPr>
          <w:ilvl w:val="0"/>
          <w:numId w:val="9"/>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エアレーターの掃除。蛇口の</w:t>
      </w:r>
      <w:r w:rsidR="00222E99">
        <w:rPr>
          <w:rFonts w:ascii="Times New Roman" w:eastAsiaTheme="minorEastAsia" w:hAnsi="Times New Roman" w:hint="eastAsia"/>
          <w:bCs/>
          <w:color w:val="auto"/>
          <w:sz w:val="21"/>
          <w:szCs w:val="21"/>
          <w:lang w:eastAsia="ja-JP"/>
        </w:rPr>
        <w:t>先端金網</w:t>
      </w:r>
      <w:r w:rsidRPr="00C3427C">
        <w:rPr>
          <w:rFonts w:ascii="Times New Roman" w:eastAsiaTheme="minorEastAsia" w:hAnsi="Times New Roman" w:hint="eastAsia"/>
          <w:bCs/>
          <w:color w:val="auto"/>
          <w:sz w:val="21"/>
          <w:szCs w:val="21"/>
          <w:lang w:eastAsia="ja-JP"/>
        </w:rPr>
        <w:t>（エアレーターとも呼ばれる）を定期的に取り外して掃除</w:t>
      </w:r>
      <w:r w:rsidR="00222E99">
        <w:rPr>
          <w:rFonts w:ascii="Times New Roman" w:eastAsiaTheme="minorEastAsia" w:hAnsi="Times New Roman" w:hint="eastAsia"/>
          <w:bCs/>
          <w:color w:val="auto"/>
          <w:sz w:val="21"/>
          <w:szCs w:val="21"/>
          <w:lang w:eastAsia="ja-JP"/>
        </w:rPr>
        <w:t>してください</w:t>
      </w:r>
      <w:r w:rsidRPr="00C3427C">
        <w:rPr>
          <w:rFonts w:ascii="Times New Roman" w:eastAsiaTheme="minorEastAsia" w:hAnsi="Times New Roman" w:hint="eastAsia"/>
          <w:bCs/>
          <w:color w:val="auto"/>
          <w:sz w:val="21"/>
          <w:szCs w:val="21"/>
          <w:lang w:eastAsia="ja-JP"/>
        </w:rPr>
        <w:t>。エアレーターには</w:t>
      </w:r>
      <w:r w:rsidR="00222E99">
        <w:rPr>
          <w:rFonts w:ascii="Times New Roman" w:eastAsiaTheme="minorEastAsia" w:hAnsi="Times New Roman" w:hint="eastAsia"/>
          <w:bCs/>
          <w:color w:val="auto"/>
          <w:sz w:val="21"/>
          <w:szCs w:val="21"/>
          <w:lang w:eastAsia="ja-JP"/>
        </w:rPr>
        <w:t>沈殿物、</w:t>
      </w:r>
      <w:r w:rsidRPr="00C3427C">
        <w:rPr>
          <w:rFonts w:ascii="Times New Roman" w:eastAsiaTheme="minorEastAsia" w:hAnsi="Times New Roman" w:hint="eastAsia"/>
          <w:bCs/>
          <w:color w:val="auto"/>
          <w:sz w:val="21"/>
          <w:szCs w:val="21"/>
          <w:lang w:eastAsia="ja-JP"/>
        </w:rPr>
        <w:t>ゴミ、鉛粒子が溜まることがあります。エアレーターに鉛</w:t>
      </w:r>
      <w:r w:rsidR="00222E99">
        <w:rPr>
          <w:rFonts w:ascii="Times New Roman" w:eastAsiaTheme="minorEastAsia" w:hAnsi="Times New Roman" w:hint="eastAsia"/>
          <w:bCs/>
          <w:color w:val="auto"/>
          <w:sz w:val="21"/>
          <w:szCs w:val="21"/>
          <w:lang w:eastAsia="ja-JP"/>
        </w:rPr>
        <w:t>粒子が詰まると、</w:t>
      </w:r>
      <w:r w:rsidRPr="00C3427C">
        <w:rPr>
          <w:rFonts w:ascii="Times New Roman" w:eastAsiaTheme="minorEastAsia" w:hAnsi="Times New Roman" w:hint="eastAsia"/>
          <w:bCs/>
          <w:color w:val="auto"/>
          <w:sz w:val="21"/>
          <w:szCs w:val="21"/>
          <w:lang w:eastAsia="ja-JP"/>
        </w:rPr>
        <w:t>鉛が</w:t>
      </w:r>
      <w:r w:rsidR="00222E99">
        <w:rPr>
          <w:rFonts w:ascii="Times New Roman" w:eastAsiaTheme="minorEastAsia" w:hAnsi="Times New Roman" w:hint="eastAsia"/>
          <w:bCs/>
          <w:color w:val="auto"/>
          <w:sz w:val="21"/>
          <w:szCs w:val="21"/>
          <w:lang w:eastAsia="ja-JP"/>
        </w:rPr>
        <w:t>水に</w:t>
      </w:r>
      <w:r w:rsidRPr="00C3427C">
        <w:rPr>
          <w:rFonts w:ascii="Times New Roman" w:eastAsiaTheme="minorEastAsia" w:hAnsi="Times New Roman" w:hint="eastAsia"/>
          <w:bCs/>
          <w:color w:val="auto"/>
          <w:sz w:val="21"/>
          <w:szCs w:val="21"/>
          <w:lang w:eastAsia="ja-JP"/>
        </w:rPr>
        <w:t>混入する可能性があります。</w:t>
      </w:r>
    </w:p>
    <w:p w14:paraId="576E541B"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3E9D635B" w14:textId="77777777" w:rsidR="002A70E3" w:rsidRPr="00C3427C" w:rsidRDefault="002A70E3" w:rsidP="002A70E3">
      <w:pPr>
        <w:pStyle w:val="ListParagraph"/>
        <w:numPr>
          <w:ilvl w:val="0"/>
          <w:numId w:val="9"/>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冷</w:t>
      </w:r>
      <w:r w:rsidR="003C2052">
        <w:rPr>
          <w:rFonts w:ascii="Times New Roman" w:eastAsiaTheme="minorEastAsia" w:hAnsi="Times New Roman" w:hint="eastAsia"/>
          <w:bCs/>
          <w:color w:val="auto"/>
          <w:sz w:val="21"/>
          <w:szCs w:val="21"/>
          <w:lang w:eastAsia="ja-JP"/>
        </w:rPr>
        <w:t>水を使う。鉛は熱い</w:t>
      </w:r>
      <w:r w:rsidRPr="00C3427C">
        <w:rPr>
          <w:rFonts w:ascii="Times New Roman" w:eastAsiaTheme="minorEastAsia" w:hAnsi="Times New Roman" w:hint="eastAsia"/>
          <w:bCs/>
          <w:color w:val="auto"/>
          <w:sz w:val="21"/>
          <w:szCs w:val="21"/>
          <w:lang w:eastAsia="ja-JP"/>
        </w:rPr>
        <w:t>湯に溶けやすいため、飲用、調理、粉ミルク作りに</w:t>
      </w:r>
      <w:r w:rsidR="003C2052">
        <w:rPr>
          <w:rFonts w:ascii="Times New Roman" w:eastAsiaTheme="minorEastAsia" w:hAnsi="Times New Roman" w:hint="eastAsia"/>
          <w:bCs/>
          <w:color w:val="auto"/>
          <w:sz w:val="21"/>
          <w:szCs w:val="21"/>
          <w:lang w:eastAsia="ja-JP"/>
        </w:rPr>
        <w:t>水道の湯を</w:t>
      </w:r>
      <w:r w:rsidRPr="00C3427C">
        <w:rPr>
          <w:rFonts w:ascii="Times New Roman" w:eastAsiaTheme="minorEastAsia" w:hAnsi="Times New Roman" w:hint="eastAsia"/>
          <w:bCs/>
          <w:color w:val="auto"/>
          <w:sz w:val="21"/>
          <w:szCs w:val="21"/>
          <w:lang w:eastAsia="ja-JP"/>
        </w:rPr>
        <w:t>使用しない</w:t>
      </w:r>
      <w:r w:rsidR="003C2052">
        <w:rPr>
          <w:rFonts w:ascii="Times New Roman" w:eastAsiaTheme="minorEastAsia" w:hAnsi="Times New Roman" w:hint="eastAsia"/>
          <w:bCs/>
          <w:color w:val="auto"/>
          <w:sz w:val="21"/>
          <w:szCs w:val="21"/>
          <w:lang w:eastAsia="ja-JP"/>
        </w:rPr>
        <w:t>でください</w:t>
      </w:r>
      <w:r w:rsidRPr="00C3427C">
        <w:rPr>
          <w:rFonts w:ascii="Times New Roman" w:eastAsiaTheme="minorEastAsia" w:hAnsi="Times New Roman" w:hint="eastAsia"/>
          <w:bCs/>
          <w:color w:val="auto"/>
          <w:sz w:val="21"/>
          <w:szCs w:val="21"/>
          <w:lang w:eastAsia="ja-JP"/>
        </w:rPr>
        <w:t>。</w:t>
      </w:r>
      <w:r w:rsidR="003C2052">
        <w:rPr>
          <w:rFonts w:ascii="Times New Roman" w:eastAsiaTheme="minorEastAsia" w:hAnsi="Times New Roman" w:hint="eastAsia"/>
          <w:bCs/>
          <w:color w:val="auto"/>
          <w:sz w:val="21"/>
          <w:szCs w:val="21"/>
          <w:lang w:eastAsia="ja-JP"/>
        </w:rPr>
        <w:t>水を沸騰させても</w:t>
      </w:r>
      <w:r w:rsidRPr="00C3427C">
        <w:rPr>
          <w:rFonts w:ascii="Times New Roman" w:eastAsiaTheme="minorEastAsia" w:hAnsi="Times New Roman" w:hint="eastAsia"/>
          <w:bCs/>
          <w:color w:val="auto"/>
          <w:sz w:val="21"/>
          <w:szCs w:val="21"/>
          <w:lang w:eastAsia="ja-JP"/>
        </w:rPr>
        <w:t>鉛を取り除くことはできません。</w:t>
      </w:r>
    </w:p>
    <w:p w14:paraId="36F961D7"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182B4F66" w14:textId="77777777" w:rsidR="002A70E3" w:rsidRPr="00C3427C" w:rsidRDefault="002A70E3" w:rsidP="002A70E3">
      <w:pPr>
        <w:pStyle w:val="ListParagraph"/>
        <w:numPr>
          <w:ilvl w:val="0"/>
          <w:numId w:val="9"/>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水を流す。水が</w:t>
      </w:r>
      <w:r w:rsidR="003C2052" w:rsidRPr="003C2052">
        <w:rPr>
          <w:rFonts w:asciiTheme="minorEastAsia" w:eastAsiaTheme="minorEastAsia" w:hAnsiTheme="minorEastAsia" w:cs="MS Gothic" w:hint="eastAsia"/>
          <w:color w:val="auto"/>
          <w:sz w:val="21"/>
          <w:lang w:eastAsia="ja-JP"/>
        </w:rPr>
        <w:t>配管</w:t>
      </w:r>
      <w:r w:rsidRPr="00C3427C">
        <w:rPr>
          <w:rFonts w:ascii="Times New Roman" w:eastAsiaTheme="minorEastAsia" w:hAnsi="Times New Roman" w:hint="eastAsia"/>
          <w:bCs/>
          <w:color w:val="auto"/>
          <w:sz w:val="21"/>
          <w:szCs w:val="21"/>
          <w:lang w:eastAsia="ja-JP"/>
        </w:rPr>
        <w:t>に滞留している時間が長いほど、鉛</w:t>
      </w:r>
      <w:r w:rsidR="003C2052">
        <w:rPr>
          <w:rFonts w:ascii="Times New Roman" w:eastAsiaTheme="minorEastAsia" w:hAnsi="Times New Roman" w:hint="eastAsia"/>
          <w:bCs/>
          <w:color w:val="auto"/>
          <w:sz w:val="21"/>
          <w:szCs w:val="21"/>
          <w:lang w:eastAsia="ja-JP"/>
        </w:rPr>
        <w:t>の含有量は</w:t>
      </w:r>
      <w:r w:rsidRPr="00C3427C">
        <w:rPr>
          <w:rFonts w:ascii="Times New Roman" w:eastAsiaTheme="minorEastAsia" w:hAnsi="Times New Roman" w:hint="eastAsia"/>
          <w:bCs/>
          <w:color w:val="auto"/>
          <w:sz w:val="21"/>
          <w:szCs w:val="21"/>
          <w:lang w:eastAsia="ja-JP"/>
        </w:rPr>
        <w:t>多く</w:t>
      </w:r>
      <w:r w:rsidR="003C2052">
        <w:rPr>
          <w:rFonts w:ascii="Times New Roman" w:eastAsiaTheme="minorEastAsia" w:hAnsi="Times New Roman" w:hint="eastAsia"/>
          <w:bCs/>
          <w:color w:val="auto"/>
          <w:sz w:val="21"/>
          <w:szCs w:val="21"/>
          <w:lang w:eastAsia="ja-JP"/>
        </w:rPr>
        <w:t>な</w:t>
      </w:r>
      <w:r w:rsidRPr="00C3427C">
        <w:rPr>
          <w:rFonts w:ascii="Times New Roman" w:eastAsiaTheme="minorEastAsia" w:hAnsi="Times New Roman" w:hint="eastAsia"/>
          <w:bCs/>
          <w:color w:val="auto"/>
          <w:sz w:val="21"/>
          <w:szCs w:val="21"/>
          <w:lang w:eastAsia="ja-JP"/>
        </w:rPr>
        <w:t>る可能性があります。飲む前に、</w:t>
      </w:r>
      <w:r w:rsidR="003C2052">
        <w:rPr>
          <w:rFonts w:ascii="Times New Roman" w:eastAsiaTheme="minorEastAsia" w:hAnsi="Times New Roman" w:hint="eastAsia"/>
          <w:bCs/>
          <w:color w:val="auto"/>
          <w:sz w:val="21"/>
          <w:szCs w:val="21"/>
          <w:lang w:eastAsia="ja-JP"/>
        </w:rPr>
        <w:t>蛇口から水を流しっぱなしにする</w:t>
      </w:r>
      <w:r w:rsidRPr="00C3427C">
        <w:rPr>
          <w:rFonts w:ascii="Times New Roman" w:eastAsiaTheme="minorEastAsia" w:hAnsi="Times New Roman" w:hint="eastAsia"/>
          <w:bCs/>
          <w:color w:val="auto"/>
          <w:sz w:val="21"/>
          <w:szCs w:val="21"/>
          <w:lang w:eastAsia="ja-JP"/>
        </w:rPr>
        <w:t>、シャワーを浴び</w:t>
      </w:r>
      <w:r w:rsidR="003C2052">
        <w:rPr>
          <w:rFonts w:ascii="Times New Roman" w:eastAsiaTheme="minorEastAsia" w:hAnsi="Times New Roman" w:hint="eastAsia"/>
          <w:bCs/>
          <w:color w:val="auto"/>
          <w:sz w:val="21"/>
          <w:szCs w:val="21"/>
          <w:lang w:eastAsia="ja-JP"/>
        </w:rPr>
        <w:t>る</w:t>
      </w:r>
      <w:r w:rsidRPr="00C3427C">
        <w:rPr>
          <w:rFonts w:ascii="Times New Roman" w:eastAsiaTheme="minorEastAsia" w:hAnsi="Times New Roman" w:hint="eastAsia"/>
          <w:bCs/>
          <w:color w:val="auto"/>
          <w:sz w:val="21"/>
          <w:szCs w:val="21"/>
          <w:lang w:eastAsia="ja-JP"/>
        </w:rPr>
        <w:t>、洗濯を</w:t>
      </w:r>
      <w:r w:rsidR="003C2052">
        <w:rPr>
          <w:rFonts w:ascii="Times New Roman" w:eastAsiaTheme="minorEastAsia" w:hAnsi="Times New Roman" w:hint="eastAsia"/>
          <w:bCs/>
          <w:color w:val="auto"/>
          <w:sz w:val="21"/>
          <w:szCs w:val="21"/>
          <w:lang w:eastAsia="ja-JP"/>
        </w:rPr>
        <w:t>する</w:t>
      </w:r>
      <w:r w:rsidRPr="00C3427C">
        <w:rPr>
          <w:rFonts w:ascii="Times New Roman" w:eastAsiaTheme="minorEastAsia" w:hAnsi="Times New Roman" w:hint="eastAsia"/>
          <w:bCs/>
          <w:color w:val="auto"/>
          <w:sz w:val="21"/>
          <w:szCs w:val="21"/>
          <w:lang w:eastAsia="ja-JP"/>
        </w:rPr>
        <w:t>、食器を洗</w:t>
      </w:r>
      <w:r w:rsidR="003C2052">
        <w:rPr>
          <w:rFonts w:ascii="Times New Roman" w:eastAsiaTheme="minorEastAsia" w:hAnsi="Times New Roman" w:hint="eastAsia"/>
          <w:bCs/>
          <w:color w:val="auto"/>
          <w:sz w:val="21"/>
          <w:szCs w:val="21"/>
          <w:lang w:eastAsia="ja-JP"/>
        </w:rPr>
        <w:t>うなど</w:t>
      </w:r>
      <w:r w:rsidRPr="00C3427C">
        <w:rPr>
          <w:rFonts w:ascii="Times New Roman" w:eastAsiaTheme="minorEastAsia" w:hAnsi="Times New Roman" w:hint="eastAsia"/>
          <w:bCs/>
          <w:color w:val="auto"/>
          <w:sz w:val="21"/>
          <w:szCs w:val="21"/>
          <w:lang w:eastAsia="ja-JP"/>
        </w:rPr>
        <w:t>、家の</w:t>
      </w:r>
      <w:r w:rsidR="003C2052">
        <w:rPr>
          <w:rFonts w:ascii="Times New Roman" w:eastAsiaTheme="minorEastAsia" w:hAnsi="Times New Roman" w:hint="eastAsia"/>
          <w:bCs/>
          <w:color w:val="auto"/>
          <w:sz w:val="21"/>
          <w:szCs w:val="21"/>
          <w:lang w:eastAsia="ja-JP"/>
        </w:rPr>
        <w:t>配管</w:t>
      </w:r>
      <w:r w:rsidRPr="00C3427C">
        <w:rPr>
          <w:rFonts w:ascii="Times New Roman" w:eastAsiaTheme="minorEastAsia" w:hAnsi="Times New Roman" w:hint="eastAsia"/>
          <w:bCs/>
          <w:color w:val="auto"/>
          <w:sz w:val="21"/>
          <w:szCs w:val="21"/>
          <w:lang w:eastAsia="ja-JP"/>
        </w:rPr>
        <w:t>を洗い流してください。水を流す時間は、ご自宅の水道管に鉛が使われているかどうか、水道管の長さや直径、配管の</w:t>
      </w:r>
      <w:r w:rsidR="003C2052">
        <w:rPr>
          <w:rFonts w:ascii="Times New Roman" w:eastAsiaTheme="minorEastAsia" w:hAnsi="Times New Roman" w:hint="eastAsia"/>
          <w:bCs/>
          <w:color w:val="auto"/>
          <w:sz w:val="21"/>
          <w:szCs w:val="21"/>
          <w:lang w:eastAsia="ja-JP"/>
        </w:rPr>
        <w:t>規模</w:t>
      </w:r>
      <w:r w:rsidRPr="00C3427C">
        <w:rPr>
          <w:rFonts w:ascii="Times New Roman" w:eastAsiaTheme="minorEastAsia" w:hAnsi="Times New Roman" w:hint="eastAsia"/>
          <w:bCs/>
          <w:color w:val="auto"/>
          <w:sz w:val="21"/>
          <w:szCs w:val="21"/>
          <w:lang w:eastAsia="ja-JP"/>
        </w:rPr>
        <w:t>よって異なります。</w:t>
      </w:r>
      <w:r w:rsidRPr="00C3427C">
        <w:rPr>
          <w:rFonts w:ascii="Times New Roman" w:eastAsiaTheme="minorEastAsia" w:hAnsi="Times New Roman" w:hint="eastAsia"/>
          <w:bCs/>
          <w:color w:val="auto"/>
          <w:sz w:val="21"/>
          <w:szCs w:val="21"/>
          <w:lang w:eastAsia="ja-JP"/>
        </w:rPr>
        <w:t xml:space="preserve"> </w:t>
      </w:r>
      <w:r w:rsidRPr="00C3427C">
        <w:rPr>
          <w:rFonts w:ascii="Times New Roman" w:eastAsiaTheme="minorEastAsia" w:hAnsi="Times New Roman" w:hint="eastAsia"/>
          <w:bCs/>
          <w:color w:val="auto"/>
          <w:sz w:val="21"/>
          <w:szCs w:val="21"/>
          <w:lang w:eastAsia="ja-JP"/>
        </w:rPr>
        <w:t>特に数時間水を使用していない場合は、飲用や調理に使用する前に、少なくとも</w:t>
      </w:r>
      <w:r w:rsidRPr="00C3427C">
        <w:rPr>
          <w:rFonts w:ascii="Times New Roman" w:eastAsiaTheme="minorEastAsia" w:hAnsi="Times New Roman" w:hint="eastAsia"/>
          <w:bCs/>
          <w:color w:val="auto"/>
          <w:sz w:val="21"/>
          <w:szCs w:val="21"/>
          <w:lang w:eastAsia="ja-JP"/>
        </w:rPr>
        <w:t>3</w:t>
      </w:r>
      <w:r w:rsidRPr="00C3427C">
        <w:rPr>
          <w:rFonts w:ascii="Times New Roman" w:eastAsiaTheme="minorEastAsia" w:hAnsi="Times New Roman" w:hint="eastAsia"/>
          <w:bCs/>
          <w:color w:val="auto"/>
          <w:sz w:val="21"/>
          <w:szCs w:val="21"/>
          <w:lang w:eastAsia="ja-JP"/>
        </w:rPr>
        <w:t>～</w:t>
      </w:r>
      <w:r w:rsidRPr="00C3427C">
        <w:rPr>
          <w:rFonts w:ascii="Times New Roman" w:eastAsiaTheme="minorEastAsia" w:hAnsi="Times New Roman" w:hint="eastAsia"/>
          <w:bCs/>
          <w:color w:val="auto"/>
          <w:sz w:val="21"/>
          <w:szCs w:val="21"/>
          <w:lang w:eastAsia="ja-JP"/>
        </w:rPr>
        <w:t>5</w:t>
      </w:r>
      <w:r w:rsidRPr="00C3427C">
        <w:rPr>
          <w:rFonts w:ascii="Times New Roman" w:eastAsiaTheme="minorEastAsia" w:hAnsi="Times New Roman" w:hint="eastAsia"/>
          <w:bCs/>
          <w:color w:val="auto"/>
          <w:sz w:val="21"/>
          <w:szCs w:val="21"/>
          <w:lang w:eastAsia="ja-JP"/>
        </w:rPr>
        <w:t>分間流すことをお勧めします。</w:t>
      </w:r>
      <w:r w:rsidRPr="00C3427C">
        <w:rPr>
          <w:rFonts w:ascii="Times New Roman" w:eastAsiaTheme="minorEastAsia" w:hAnsi="Times New Roman" w:hint="eastAsia"/>
          <w:bCs/>
          <w:color w:val="auto"/>
          <w:sz w:val="21"/>
          <w:szCs w:val="21"/>
          <w:lang w:eastAsia="ja-JP"/>
        </w:rPr>
        <w:t xml:space="preserve"> </w:t>
      </w:r>
      <w:r w:rsidRPr="00C3427C">
        <w:rPr>
          <w:rFonts w:ascii="Times New Roman" w:eastAsiaTheme="minorEastAsia" w:hAnsi="Times New Roman" w:hint="eastAsia"/>
          <w:bCs/>
          <w:color w:val="auto"/>
          <w:sz w:val="21"/>
          <w:szCs w:val="21"/>
          <w:lang w:eastAsia="ja-JP"/>
        </w:rPr>
        <w:t>一晩</w:t>
      </w:r>
      <w:r w:rsidR="003C2052">
        <w:rPr>
          <w:rFonts w:ascii="Times New Roman" w:eastAsiaTheme="minorEastAsia" w:hAnsi="Times New Roman" w:hint="eastAsia"/>
          <w:bCs/>
          <w:color w:val="auto"/>
          <w:sz w:val="21"/>
          <w:szCs w:val="21"/>
          <w:lang w:eastAsia="ja-JP"/>
        </w:rPr>
        <w:t>経ってから使用する</w:t>
      </w:r>
      <w:r w:rsidRPr="00C3427C">
        <w:rPr>
          <w:rFonts w:ascii="Times New Roman" w:eastAsiaTheme="minorEastAsia" w:hAnsi="Times New Roman" w:hint="eastAsia"/>
          <w:bCs/>
          <w:color w:val="auto"/>
          <w:sz w:val="21"/>
          <w:szCs w:val="21"/>
          <w:lang w:eastAsia="ja-JP"/>
        </w:rPr>
        <w:t>場合は、</w:t>
      </w:r>
      <w:r w:rsidRPr="00C3427C">
        <w:rPr>
          <w:rFonts w:ascii="Times New Roman" w:eastAsiaTheme="minorEastAsia" w:hAnsi="Times New Roman" w:hint="eastAsia"/>
          <w:bCs/>
          <w:color w:val="auto"/>
          <w:sz w:val="21"/>
          <w:szCs w:val="21"/>
          <w:lang w:eastAsia="ja-JP"/>
        </w:rPr>
        <w:t>5</w:t>
      </w:r>
      <w:r w:rsidRPr="00C3427C">
        <w:rPr>
          <w:rFonts w:ascii="Times New Roman" w:eastAsiaTheme="minorEastAsia" w:hAnsi="Times New Roman" w:hint="eastAsia"/>
          <w:bCs/>
          <w:color w:val="auto"/>
          <w:sz w:val="21"/>
          <w:szCs w:val="21"/>
          <w:lang w:eastAsia="ja-JP"/>
        </w:rPr>
        <w:t>分以上流すことをお勧めします。</w:t>
      </w:r>
    </w:p>
    <w:p w14:paraId="5091AACF" w14:textId="77777777" w:rsidR="002A70E3" w:rsidRPr="00C3427C" w:rsidRDefault="002A70E3" w:rsidP="002A70E3">
      <w:pPr>
        <w:pStyle w:val="ListParagraph"/>
        <w:rPr>
          <w:rFonts w:ascii="Times New Roman" w:eastAsiaTheme="minorEastAsia" w:hAnsi="Times New Roman"/>
          <w:bCs/>
          <w:color w:val="auto"/>
          <w:sz w:val="21"/>
          <w:szCs w:val="21"/>
          <w:lang w:eastAsia="ja-JP"/>
        </w:rPr>
      </w:pPr>
    </w:p>
    <w:p w14:paraId="7F52AE39" w14:textId="77777777" w:rsidR="002A70E3" w:rsidRPr="00C3427C" w:rsidRDefault="002A70E3" w:rsidP="002A70E3">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子どもの血液中の鉛濃度を調べる検査を受け</w:t>
      </w:r>
      <w:r w:rsidR="003C2052">
        <w:rPr>
          <w:rFonts w:ascii="Times New Roman" w:eastAsiaTheme="minorEastAsia" w:hAnsi="Times New Roman" w:hint="eastAsia"/>
          <w:bCs/>
          <w:color w:val="auto"/>
          <w:sz w:val="21"/>
          <w:szCs w:val="21"/>
          <w:lang w:eastAsia="ja-JP"/>
        </w:rPr>
        <w:t>てください</w:t>
      </w:r>
      <w:r w:rsidRPr="00C3427C">
        <w:rPr>
          <w:rFonts w:ascii="Times New Roman" w:eastAsiaTheme="minorEastAsia" w:hAnsi="Times New Roman" w:hint="eastAsia"/>
          <w:bCs/>
          <w:color w:val="auto"/>
          <w:sz w:val="21"/>
          <w:szCs w:val="21"/>
          <w:lang w:eastAsia="ja-JP"/>
        </w:rPr>
        <w:t>。</w:t>
      </w:r>
      <w:r w:rsidRPr="00C3427C">
        <w:rPr>
          <w:rFonts w:ascii="Times New Roman" w:eastAsiaTheme="minorEastAsia" w:hAnsi="Times New Roman" w:hint="eastAsia"/>
          <w:bCs/>
          <w:color w:val="auto"/>
          <w:sz w:val="21"/>
          <w:szCs w:val="21"/>
          <w:lang w:eastAsia="ja-JP"/>
        </w:rPr>
        <w:t xml:space="preserve"> </w:t>
      </w:r>
      <w:r w:rsidRPr="00C3427C">
        <w:rPr>
          <w:rFonts w:ascii="Times New Roman" w:eastAsiaTheme="minorEastAsia" w:hAnsi="Times New Roman" w:hint="eastAsia"/>
          <w:bCs/>
          <w:color w:val="auto"/>
          <w:sz w:val="21"/>
          <w:szCs w:val="21"/>
          <w:lang w:eastAsia="ja-JP"/>
        </w:rPr>
        <w:t>鉛への曝露や血液中の鉛検査について、健康上の疑問や懸念がある場合は、かかりつけの医療機関に連絡するか、</w:t>
      </w:r>
      <w:r w:rsidRPr="00C3427C">
        <w:rPr>
          <w:rFonts w:ascii="Times New Roman" w:eastAsiaTheme="minorEastAsia" w:hAnsi="Times New Roman" w:hint="eastAsia"/>
          <w:bCs/>
          <w:color w:val="auto"/>
          <w:sz w:val="21"/>
          <w:szCs w:val="21"/>
          <w:lang w:eastAsia="ja-JP"/>
        </w:rPr>
        <w:t xml:space="preserve">TRICARE </w:t>
      </w:r>
      <w:r w:rsidRPr="00C3427C">
        <w:rPr>
          <w:rFonts w:ascii="Times New Roman" w:eastAsiaTheme="minorEastAsia" w:hAnsi="Times New Roman" w:hint="eastAsia"/>
          <w:bCs/>
          <w:color w:val="auto"/>
          <w:sz w:val="21"/>
          <w:szCs w:val="21"/>
          <w:lang w:eastAsia="ja-JP"/>
        </w:rPr>
        <w:t>の受給</w:t>
      </w:r>
      <w:r w:rsidRPr="00C3427C">
        <w:rPr>
          <w:rFonts w:ascii="Times New Roman" w:eastAsiaTheme="minorEastAsia" w:hAnsi="Times New Roman" w:hint="eastAsia"/>
          <w:bCs/>
          <w:color w:val="auto"/>
          <w:sz w:val="21"/>
          <w:szCs w:val="21"/>
          <w:lang w:eastAsia="ja-JP"/>
        </w:rPr>
        <w:lastRenderedPageBreak/>
        <w:t>者であれば、</w:t>
      </w:r>
      <w:r w:rsidRPr="00C3427C">
        <w:rPr>
          <w:rFonts w:ascii="Times New Roman" w:eastAsiaTheme="minorEastAsia" w:hAnsi="Times New Roman" w:hint="eastAsia"/>
          <w:bCs/>
          <w:color w:val="auto"/>
          <w:sz w:val="21"/>
          <w:szCs w:val="21"/>
          <w:lang w:eastAsia="ja-JP"/>
        </w:rPr>
        <w:t xml:space="preserve">REGION </w:t>
      </w:r>
      <w:r w:rsidR="003C2052">
        <w:rPr>
          <w:rFonts w:ascii="Times New Roman" w:eastAsiaTheme="minorEastAsia" w:hAnsi="Times New Roman" w:hint="eastAsia"/>
          <w:bCs/>
          <w:color w:val="auto"/>
          <w:sz w:val="21"/>
          <w:szCs w:val="21"/>
          <w:lang w:eastAsia="ja-JP"/>
        </w:rPr>
        <w:t>予約センター</w:t>
      </w:r>
      <w:r w:rsidRPr="00C3427C">
        <w:rPr>
          <w:rFonts w:ascii="Times New Roman" w:eastAsiaTheme="minorEastAsia" w:hAnsi="Times New Roman" w:hint="eastAsia"/>
          <w:bCs/>
          <w:color w:val="auto"/>
          <w:sz w:val="21"/>
          <w:szCs w:val="21"/>
          <w:lang w:eastAsia="ja-JP"/>
        </w:rPr>
        <w:t>を利用して、かかりつけの医療機関の予約を取ることをお勧めします。</w:t>
      </w:r>
    </w:p>
    <w:p w14:paraId="21F2B78C" w14:textId="77777777" w:rsidR="002A70E3" w:rsidRPr="00C3427C" w:rsidRDefault="002A70E3" w:rsidP="002A70E3">
      <w:pPr>
        <w:pStyle w:val="ListParagraph"/>
        <w:spacing w:after="0" w:line="240" w:lineRule="auto"/>
        <w:ind w:left="1080"/>
        <w:rPr>
          <w:rFonts w:ascii="Times New Roman" w:eastAsiaTheme="minorEastAsia" w:hAnsi="Times New Roman"/>
          <w:bCs/>
          <w:color w:val="auto"/>
          <w:sz w:val="21"/>
          <w:szCs w:val="21"/>
          <w:lang w:eastAsia="ja-JP"/>
        </w:rPr>
      </w:pPr>
    </w:p>
    <w:p w14:paraId="77782CA1" w14:textId="77777777" w:rsidR="002A70E3" w:rsidRPr="00C3427C" w:rsidRDefault="002A70E3" w:rsidP="002A70E3">
      <w:pPr>
        <w:pStyle w:val="ListParagraph"/>
        <w:spacing w:after="0" w:line="240" w:lineRule="auto"/>
        <w:ind w:left="1080"/>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米疾病予防管理センター</w:t>
      </w:r>
      <w:r w:rsidR="00C443AE">
        <w:rPr>
          <w:rFonts w:ascii="Times New Roman" w:eastAsiaTheme="minorEastAsia" w:hAnsi="Times New Roman" w:hint="eastAsia"/>
          <w:bCs/>
          <w:color w:val="auto"/>
          <w:sz w:val="21"/>
          <w:szCs w:val="21"/>
          <w:lang w:eastAsia="ja-JP"/>
        </w:rPr>
        <w:t>(CDC)</w:t>
      </w:r>
      <w:r w:rsidRPr="00C3427C">
        <w:rPr>
          <w:rFonts w:ascii="Times New Roman" w:eastAsiaTheme="minorEastAsia" w:hAnsi="Times New Roman" w:hint="eastAsia"/>
          <w:bCs/>
          <w:color w:val="auto"/>
          <w:sz w:val="21"/>
          <w:szCs w:val="21"/>
          <w:lang w:eastAsia="ja-JP"/>
        </w:rPr>
        <w:t>と海軍は、子どもの血中鉛濃度が</w:t>
      </w:r>
      <w:r w:rsidRPr="00C3427C">
        <w:rPr>
          <w:rFonts w:ascii="Times New Roman" w:eastAsiaTheme="minorEastAsia" w:hAnsi="Times New Roman" w:hint="eastAsia"/>
          <w:bCs/>
          <w:color w:val="auto"/>
          <w:sz w:val="21"/>
          <w:szCs w:val="21"/>
          <w:lang w:eastAsia="ja-JP"/>
        </w:rPr>
        <w:t>1</w:t>
      </w:r>
      <w:r w:rsidRPr="00C3427C">
        <w:rPr>
          <w:rFonts w:ascii="Times New Roman" w:eastAsiaTheme="minorEastAsia" w:hAnsi="Times New Roman" w:hint="eastAsia"/>
          <w:bCs/>
          <w:color w:val="auto"/>
          <w:sz w:val="21"/>
          <w:szCs w:val="21"/>
          <w:lang w:eastAsia="ja-JP"/>
        </w:rPr>
        <w:t>デシリットル当たり</w:t>
      </w:r>
      <w:r w:rsidRPr="00C3427C">
        <w:rPr>
          <w:rFonts w:ascii="Times New Roman" w:eastAsiaTheme="minorEastAsia" w:hAnsi="Times New Roman" w:hint="eastAsia"/>
          <w:bCs/>
          <w:color w:val="auto"/>
          <w:sz w:val="21"/>
          <w:szCs w:val="21"/>
          <w:lang w:eastAsia="ja-JP"/>
        </w:rPr>
        <w:t>3.5</w:t>
      </w:r>
      <w:r w:rsidRPr="00C3427C">
        <w:rPr>
          <w:rFonts w:ascii="Times New Roman" w:eastAsiaTheme="minorEastAsia" w:hAnsi="Times New Roman" w:hint="eastAsia"/>
          <w:bCs/>
          <w:color w:val="auto"/>
          <w:sz w:val="21"/>
          <w:szCs w:val="21"/>
          <w:lang w:eastAsia="ja-JP"/>
        </w:rPr>
        <w:t>マイクログラム（μ</w:t>
      </w:r>
      <w:r w:rsidRPr="00C3427C">
        <w:rPr>
          <w:rFonts w:ascii="Times New Roman" w:eastAsiaTheme="minorEastAsia" w:hAnsi="Times New Roman" w:hint="eastAsia"/>
          <w:bCs/>
          <w:color w:val="auto"/>
          <w:sz w:val="21"/>
          <w:szCs w:val="21"/>
          <w:lang w:eastAsia="ja-JP"/>
        </w:rPr>
        <w:t>g/dL</w:t>
      </w:r>
      <w:r w:rsidRPr="00C3427C">
        <w:rPr>
          <w:rFonts w:ascii="Times New Roman" w:eastAsiaTheme="minorEastAsia" w:hAnsi="Times New Roman" w:hint="eastAsia"/>
          <w:bCs/>
          <w:color w:val="auto"/>
          <w:sz w:val="21"/>
          <w:szCs w:val="21"/>
          <w:lang w:eastAsia="ja-JP"/>
        </w:rPr>
        <w:t>）以上の場合、公衆衛生</w:t>
      </w:r>
      <w:r w:rsidR="00C443AE">
        <w:rPr>
          <w:rFonts w:ascii="Times New Roman" w:eastAsiaTheme="minorEastAsia" w:hAnsi="Times New Roman" w:hint="eastAsia"/>
          <w:bCs/>
          <w:color w:val="auto"/>
          <w:sz w:val="21"/>
          <w:szCs w:val="21"/>
          <w:lang w:eastAsia="ja-JP"/>
        </w:rPr>
        <w:t>対策を推奨しています</w:t>
      </w:r>
      <w:r w:rsidRPr="00C3427C">
        <w:rPr>
          <w:rFonts w:ascii="Times New Roman" w:eastAsiaTheme="minorEastAsia" w:hAnsi="Times New Roman" w:hint="eastAsia"/>
          <w:bCs/>
          <w:color w:val="auto"/>
          <w:sz w:val="21"/>
          <w:szCs w:val="21"/>
          <w:lang w:eastAsia="ja-JP"/>
        </w:rPr>
        <w:t>。詳細および</w:t>
      </w:r>
      <w:r w:rsidRPr="00C3427C">
        <w:rPr>
          <w:rFonts w:ascii="Times New Roman" w:eastAsiaTheme="minorEastAsia" w:hAnsi="Times New Roman" w:hint="eastAsia"/>
          <w:bCs/>
          <w:color w:val="auto"/>
          <w:sz w:val="21"/>
          <w:szCs w:val="21"/>
          <w:lang w:eastAsia="ja-JP"/>
        </w:rPr>
        <w:t>CDC</w:t>
      </w:r>
      <w:r w:rsidRPr="00C3427C">
        <w:rPr>
          <w:rFonts w:ascii="Times New Roman" w:eastAsiaTheme="minorEastAsia" w:hAnsi="Times New Roman" w:hint="eastAsia"/>
          <w:bCs/>
          <w:color w:val="auto"/>
          <w:sz w:val="21"/>
          <w:szCs w:val="21"/>
          <w:lang w:eastAsia="ja-JP"/>
        </w:rPr>
        <w:t>のウェブサイトへのリンクは、</w:t>
      </w:r>
      <w:hyperlink r:id="rId16" w:history="1">
        <w:r w:rsidRPr="00C3427C">
          <w:rPr>
            <w:rStyle w:val="Hyperlink"/>
            <w:rFonts w:ascii="Times New Roman" w:eastAsiaTheme="minorEastAsia" w:hAnsi="Times New Roman" w:hint="eastAsia"/>
            <w:bCs/>
            <w:sz w:val="21"/>
            <w:szCs w:val="21"/>
            <w:lang w:eastAsia="ja-JP"/>
          </w:rPr>
          <w:t>https://www.epa.gov/ground-water-and-drinking-water/basic-information-about-lead-drinking-water</w:t>
        </w:r>
      </w:hyperlink>
      <w:r w:rsidR="00C443AE">
        <w:rPr>
          <w:rFonts w:ascii="Times New Roman" w:eastAsiaTheme="minorEastAsia" w:hAnsi="Times New Roman" w:hint="eastAsia"/>
          <w:bCs/>
          <w:color w:val="auto"/>
          <w:sz w:val="21"/>
          <w:szCs w:val="21"/>
          <w:lang w:eastAsia="ja-JP"/>
        </w:rPr>
        <w:t>をご覧ください。</w:t>
      </w:r>
    </w:p>
    <w:p w14:paraId="58551439" w14:textId="77777777" w:rsidR="002A70E3" w:rsidRPr="00C3427C" w:rsidRDefault="002A70E3" w:rsidP="002A70E3">
      <w:pPr>
        <w:pStyle w:val="ListParagraph"/>
        <w:spacing w:after="0" w:line="240" w:lineRule="auto"/>
        <w:ind w:left="1080"/>
        <w:rPr>
          <w:rFonts w:ascii="Times New Roman" w:eastAsiaTheme="minorEastAsia" w:hAnsi="Times New Roman"/>
          <w:bCs/>
          <w:color w:val="auto"/>
          <w:sz w:val="21"/>
          <w:szCs w:val="21"/>
          <w:lang w:eastAsia="ja-JP"/>
        </w:rPr>
      </w:pPr>
    </w:p>
    <w:p w14:paraId="52F5B2BC" w14:textId="77777777" w:rsidR="002A70E3" w:rsidRPr="00C443AE" w:rsidRDefault="002A70E3" w:rsidP="00C443AE">
      <w:pPr>
        <w:pStyle w:val="ListParagraph"/>
        <w:numPr>
          <w:ilvl w:val="0"/>
          <w:numId w:val="7"/>
        </w:numPr>
        <w:spacing w:after="0" w:line="240" w:lineRule="auto"/>
        <w:rPr>
          <w:rFonts w:ascii="Times New Roman" w:eastAsiaTheme="minorEastAsia" w:hAnsi="Times New Roman"/>
          <w:bCs/>
          <w:color w:val="auto"/>
          <w:sz w:val="21"/>
          <w:szCs w:val="21"/>
          <w:lang w:eastAsia="ja-JP"/>
        </w:rPr>
      </w:pPr>
      <w:r w:rsidRPr="00C3427C">
        <w:rPr>
          <w:rFonts w:ascii="Times New Roman" w:eastAsiaTheme="minorEastAsia" w:hAnsi="Times New Roman" w:hint="eastAsia"/>
          <w:bCs/>
          <w:color w:val="auto"/>
          <w:sz w:val="21"/>
          <w:szCs w:val="21"/>
          <w:lang w:eastAsia="ja-JP"/>
        </w:rPr>
        <w:t>飲料水からの鉛曝露の削減および鉛の健康影響に関する詳細は、</w:t>
      </w:r>
      <w:r w:rsidRPr="00C3427C">
        <w:rPr>
          <w:rFonts w:ascii="Times New Roman" w:eastAsiaTheme="minorEastAsia" w:hAnsi="Times New Roman" w:hint="eastAsia"/>
          <w:bCs/>
          <w:color w:val="auto"/>
          <w:sz w:val="21"/>
          <w:szCs w:val="21"/>
          <w:lang w:eastAsia="ja-JP"/>
        </w:rPr>
        <w:t>EPA</w:t>
      </w:r>
      <w:r w:rsidR="00C443AE">
        <w:rPr>
          <w:rFonts w:ascii="Times New Roman" w:eastAsiaTheme="minorEastAsia" w:hAnsi="Times New Roman" w:hint="eastAsia"/>
          <w:bCs/>
          <w:color w:val="auto"/>
          <w:sz w:val="21"/>
          <w:szCs w:val="21"/>
          <w:lang w:eastAsia="ja-JP"/>
        </w:rPr>
        <w:t>（環境保護庁）のウェブサイト（</w:t>
      </w:r>
      <w:hyperlink r:id="rId17" w:history="1">
        <w:r w:rsidR="00C443AE" w:rsidRPr="00C4097A">
          <w:rPr>
            <w:rStyle w:val="Hyperlink"/>
            <w:rFonts w:ascii="Times New Roman" w:eastAsiaTheme="minorEastAsia" w:hAnsi="Times New Roman"/>
            <w:bCs/>
            <w:sz w:val="21"/>
            <w:szCs w:val="21"/>
            <w:lang w:eastAsia="ja-JP"/>
          </w:rPr>
          <w:t>http://www.epa.gov/lead</w:t>
        </w:r>
      </w:hyperlink>
      <w:r w:rsidR="00C443AE">
        <w:rPr>
          <w:rFonts w:ascii="Times New Roman" w:eastAsiaTheme="minorEastAsia" w:hAnsi="Times New Roman" w:hint="eastAsia"/>
          <w:bCs/>
          <w:color w:val="auto"/>
          <w:sz w:val="21"/>
          <w:szCs w:val="21"/>
          <w:lang w:eastAsia="ja-JP"/>
        </w:rPr>
        <w:t>）をご覧ください。</w:t>
      </w:r>
    </w:p>
    <w:p w14:paraId="36D6C2F2" w14:textId="77777777" w:rsidR="002A70E3" w:rsidRDefault="002A70E3" w:rsidP="002A70E3">
      <w:pPr>
        <w:pStyle w:val="ListParagraph"/>
        <w:spacing w:after="0" w:line="240" w:lineRule="auto"/>
        <w:ind w:left="1080"/>
        <w:rPr>
          <w:rFonts w:ascii="Times New Roman" w:eastAsiaTheme="minorEastAsia" w:hAnsi="Times New Roman"/>
          <w:bCs/>
          <w:color w:val="auto"/>
          <w:sz w:val="21"/>
          <w:szCs w:val="21"/>
          <w:lang w:eastAsia="ja-JP"/>
        </w:rPr>
      </w:pPr>
    </w:p>
    <w:p w14:paraId="68017FEC" w14:textId="77777777" w:rsidR="0025301D" w:rsidRDefault="0025301D" w:rsidP="002A70E3">
      <w:pPr>
        <w:pStyle w:val="ListParagraph"/>
        <w:spacing w:after="0" w:line="240" w:lineRule="auto"/>
        <w:ind w:left="1080"/>
        <w:rPr>
          <w:rFonts w:ascii="Times New Roman" w:eastAsiaTheme="minorEastAsia" w:hAnsi="Times New Roman"/>
          <w:bCs/>
          <w:color w:val="auto"/>
          <w:sz w:val="21"/>
          <w:szCs w:val="21"/>
          <w:lang w:eastAsia="ja-JP"/>
        </w:rPr>
      </w:pPr>
    </w:p>
    <w:p w14:paraId="1C9581EA" w14:textId="77777777" w:rsidR="0025301D" w:rsidRDefault="0025301D" w:rsidP="002A70E3">
      <w:pPr>
        <w:pStyle w:val="ListParagraph"/>
        <w:spacing w:after="0" w:line="240" w:lineRule="auto"/>
        <w:ind w:left="1080"/>
        <w:rPr>
          <w:rFonts w:ascii="Times New Roman" w:eastAsiaTheme="minorEastAsia" w:hAnsi="Times New Roman"/>
          <w:bCs/>
          <w:color w:val="auto"/>
          <w:sz w:val="21"/>
          <w:szCs w:val="21"/>
          <w:lang w:eastAsia="ja-JP"/>
        </w:rPr>
      </w:pPr>
    </w:p>
    <w:p w14:paraId="2EA5A72E" w14:textId="77777777" w:rsidR="002A70E3" w:rsidRDefault="002A70E3" w:rsidP="002A70E3">
      <w:pPr>
        <w:spacing w:after="0" w:line="240" w:lineRule="auto"/>
        <w:rPr>
          <w:rFonts w:ascii="Times New Roman" w:eastAsiaTheme="minorEastAsia" w:hAnsi="Times New Roman"/>
          <w:bCs/>
          <w:color w:val="auto"/>
          <w:sz w:val="24"/>
          <w:szCs w:val="24"/>
          <w:lang w:eastAsia="ja-JP"/>
        </w:rPr>
      </w:pPr>
      <w:r w:rsidRPr="00C3427C">
        <w:rPr>
          <w:rFonts w:ascii="Times New Roman" w:eastAsiaTheme="minorEastAsia" w:hAnsi="Times New Roman" w:hint="eastAsia"/>
          <w:b/>
          <w:bCs/>
          <w:color w:val="auto"/>
          <w:sz w:val="24"/>
          <w:szCs w:val="24"/>
          <w:lang w:eastAsia="ja-JP"/>
        </w:rPr>
        <w:t>これらの</w:t>
      </w:r>
      <w:r w:rsidR="00C443AE">
        <w:rPr>
          <w:rFonts w:ascii="Times New Roman" w:eastAsiaTheme="minorEastAsia" w:hAnsi="Times New Roman" w:hint="eastAsia"/>
          <w:b/>
          <w:bCs/>
          <w:color w:val="auto"/>
          <w:sz w:val="24"/>
          <w:szCs w:val="24"/>
          <w:lang w:eastAsia="ja-JP"/>
        </w:rPr>
        <w:t>通知</w:t>
      </w:r>
      <w:r w:rsidRPr="00C3427C">
        <w:rPr>
          <w:rFonts w:ascii="Times New Roman" w:eastAsiaTheme="minorEastAsia" w:hAnsi="Times New Roman" w:hint="eastAsia"/>
          <w:b/>
          <w:bCs/>
          <w:color w:val="auto"/>
          <w:sz w:val="24"/>
          <w:szCs w:val="24"/>
          <w:lang w:eastAsia="ja-JP"/>
        </w:rPr>
        <w:t>は、</w:t>
      </w:r>
      <w:r w:rsidR="00C443AE">
        <w:rPr>
          <w:rFonts w:ascii="Times New Roman" w:eastAsiaTheme="minorEastAsia" w:hAnsi="Times New Roman" w:hint="eastAsia"/>
          <w:b/>
          <w:bCs/>
          <w:color w:val="auto"/>
          <w:sz w:val="24"/>
          <w:szCs w:val="24"/>
          <w:lang w:eastAsia="ja-JP"/>
        </w:rPr>
        <w:t>当施設の</w:t>
      </w:r>
      <w:r w:rsidRPr="00C3427C">
        <w:rPr>
          <w:rFonts w:ascii="Times New Roman" w:eastAsiaTheme="minorEastAsia" w:hAnsi="Times New Roman" w:hint="eastAsia"/>
          <w:b/>
          <w:bCs/>
          <w:color w:val="auto"/>
          <w:sz w:val="24"/>
          <w:szCs w:val="24"/>
          <w:lang w:eastAsia="ja-JP"/>
        </w:rPr>
        <w:t>飲料水ウェブページからもご覧いただけます。</w:t>
      </w:r>
      <w:hyperlink r:id="rId18" w:history="1">
        <w:r w:rsidRPr="003B5B08">
          <w:rPr>
            <w:rStyle w:val="Hyperlink"/>
            <w:rFonts w:ascii="Times New Roman" w:eastAsiaTheme="minorEastAsia" w:hAnsi="Times New Roman" w:hint="eastAsia"/>
            <w:bCs/>
            <w:sz w:val="24"/>
            <w:szCs w:val="24"/>
            <w:lang w:eastAsia="ja-JP"/>
          </w:rPr>
          <w:t>https://cnrj.cnic.navy.mil/Operations-and-Management/Water-Quality-Information/</w:t>
        </w:r>
      </w:hyperlink>
    </w:p>
    <w:p w14:paraId="240B59E4" w14:textId="77777777" w:rsidR="002A70E3" w:rsidRDefault="002A70E3" w:rsidP="00931C35">
      <w:pPr>
        <w:spacing w:after="0" w:line="240" w:lineRule="auto"/>
        <w:rPr>
          <w:rFonts w:ascii="Times New Roman" w:hAnsi="Times New Roman"/>
          <w:b/>
          <w:color w:val="0000FF"/>
          <w:szCs w:val="20"/>
          <w:lang w:eastAsia="ja-JP"/>
        </w:rPr>
      </w:pPr>
    </w:p>
    <w:p w14:paraId="628452EC" w14:textId="77777777" w:rsidR="002A70E3" w:rsidRDefault="002A70E3" w:rsidP="00931C35">
      <w:pPr>
        <w:spacing w:after="0" w:line="240" w:lineRule="auto"/>
        <w:rPr>
          <w:rFonts w:ascii="Times New Roman" w:hAnsi="Times New Roman"/>
          <w:b/>
          <w:color w:val="0000FF"/>
          <w:szCs w:val="20"/>
          <w:lang w:eastAsia="ja-JP"/>
        </w:rPr>
      </w:pPr>
    </w:p>
    <w:p w14:paraId="096E1270" w14:textId="77777777" w:rsidR="002A70E3" w:rsidRDefault="002A70E3" w:rsidP="00931C35">
      <w:pPr>
        <w:spacing w:after="0" w:line="240" w:lineRule="auto"/>
        <w:rPr>
          <w:rFonts w:ascii="Times New Roman" w:hAnsi="Times New Roman"/>
          <w:b/>
          <w:color w:val="0000FF"/>
          <w:szCs w:val="20"/>
          <w:lang w:eastAsia="ja-JP"/>
        </w:rPr>
      </w:pPr>
    </w:p>
    <w:p w14:paraId="5EC5F8F9" w14:textId="77777777" w:rsidR="002A70E3" w:rsidRDefault="002A70E3" w:rsidP="00931C35">
      <w:pPr>
        <w:spacing w:after="0" w:line="240" w:lineRule="auto"/>
        <w:rPr>
          <w:rFonts w:ascii="Times New Roman" w:hAnsi="Times New Roman"/>
          <w:b/>
          <w:color w:val="0000FF"/>
          <w:szCs w:val="20"/>
          <w:lang w:eastAsia="ja-JP"/>
        </w:rPr>
      </w:pPr>
    </w:p>
    <w:p w14:paraId="6BED61B0" w14:textId="77777777" w:rsidR="00F72391" w:rsidRPr="003615FB" w:rsidRDefault="00F72391" w:rsidP="00931C35">
      <w:pPr>
        <w:spacing w:after="0" w:line="240" w:lineRule="auto"/>
        <w:rPr>
          <w:rFonts w:ascii="Times New Roman" w:hAnsi="Times New Roman"/>
          <w:sz w:val="24"/>
          <w:szCs w:val="24"/>
          <w:lang w:eastAsia="ja-JP"/>
        </w:rPr>
      </w:pPr>
      <w:r w:rsidRPr="003615FB">
        <w:rPr>
          <w:rFonts w:ascii="Times New Roman" w:hAnsi="Times New Roman"/>
          <w:lang w:eastAsia="ja-JP"/>
        </w:rPr>
        <w:br w:type="page"/>
      </w:r>
    </w:p>
    <w:p w14:paraId="60F4A76D" w14:textId="77777777" w:rsidR="00F72391" w:rsidRPr="003615FB" w:rsidRDefault="00F72391" w:rsidP="00397AC3">
      <w:pPr>
        <w:pStyle w:val="Default"/>
        <w:rPr>
          <w:rFonts w:ascii="Times New Roman" w:hAnsi="Times New Roman"/>
          <w:color w:val="auto"/>
          <w:lang w:eastAsia="ja-JP"/>
        </w:rPr>
        <w:sectPr w:rsidR="00F72391" w:rsidRPr="003615FB" w:rsidSect="004B1C98">
          <w:headerReference w:type="default" r:id="rId19"/>
          <w:footerReference w:type="default" r:id="rId20"/>
          <w:headerReference w:type="first" r:id="rId21"/>
          <w:footerReference w:type="first" r:id="rId22"/>
          <w:pgSz w:w="12240" w:h="15840" w:code="1"/>
          <w:pgMar w:top="1440" w:right="1080" w:bottom="1440" w:left="1080" w:header="720" w:footer="720" w:gutter="0"/>
          <w:cols w:space="720"/>
          <w:titlePg/>
          <w:docGrid w:linePitch="360"/>
        </w:sectPr>
      </w:pPr>
    </w:p>
    <w:p w14:paraId="24C7EAD9" w14:textId="77777777" w:rsidR="00E52CBE" w:rsidRPr="00F72391" w:rsidRDefault="009114CF" w:rsidP="00E52CBE">
      <w:pPr>
        <w:spacing w:after="0" w:line="240" w:lineRule="auto"/>
        <w:jc w:val="center"/>
        <w:rPr>
          <w:rFonts w:ascii="Times New Roman" w:eastAsia="SimSun" w:hAnsi="Times New Roman"/>
          <w:b/>
          <w:sz w:val="28"/>
          <w:szCs w:val="28"/>
          <w:lang w:eastAsia="zh-CN"/>
        </w:rPr>
      </w:pPr>
      <w:r>
        <w:rPr>
          <w:rFonts w:asciiTheme="minorEastAsia" w:eastAsiaTheme="minorEastAsia" w:hAnsiTheme="minorEastAsia" w:hint="eastAsia"/>
          <w:b/>
          <w:sz w:val="28"/>
          <w:szCs w:val="28"/>
          <w:lang w:eastAsia="ja-JP"/>
        </w:rPr>
        <w:lastRenderedPageBreak/>
        <w:t>表</w:t>
      </w:r>
      <w:r w:rsidR="00E52CBE" w:rsidRPr="00F72391">
        <w:rPr>
          <w:rFonts w:ascii="Times New Roman" w:eastAsia="SimSun" w:hAnsi="Times New Roman"/>
          <w:b/>
          <w:sz w:val="28"/>
          <w:szCs w:val="28"/>
          <w:lang w:eastAsia="zh-CN"/>
        </w:rPr>
        <w:t xml:space="preserve"> I</w:t>
      </w:r>
    </w:p>
    <w:p w14:paraId="2489500A" w14:textId="1A825C08" w:rsidR="00E52CBE" w:rsidRDefault="009114CF" w:rsidP="00E52CBE">
      <w:pPr>
        <w:spacing w:after="0" w:line="240" w:lineRule="auto"/>
        <w:jc w:val="center"/>
        <w:rPr>
          <w:rFonts w:ascii="Times New Roman" w:eastAsia="SimSun" w:hAnsi="Times New Roman"/>
          <w:b/>
          <w:sz w:val="28"/>
          <w:szCs w:val="28"/>
          <w:lang w:eastAsia="zh-CN"/>
        </w:rPr>
      </w:pPr>
      <w:r>
        <w:rPr>
          <w:rFonts w:asciiTheme="minorEastAsia" w:eastAsiaTheme="minorEastAsia" w:hAnsiTheme="minorEastAsia" w:hint="eastAsia"/>
          <w:b/>
          <w:sz w:val="28"/>
          <w:szCs w:val="28"/>
          <w:lang w:eastAsia="ja-JP"/>
        </w:rPr>
        <w:t>佐世保メインベース</w:t>
      </w:r>
      <w:r w:rsidR="00951930">
        <w:rPr>
          <w:rFonts w:asciiTheme="minorEastAsia" w:eastAsiaTheme="minorEastAsia" w:hAnsiTheme="minorEastAsia" w:hint="eastAsia"/>
          <w:b/>
          <w:sz w:val="28"/>
          <w:szCs w:val="28"/>
          <w:lang w:eastAsia="ja-JP"/>
        </w:rPr>
        <w:t xml:space="preserve">　</w:t>
      </w:r>
      <w:r w:rsidR="00E52CBE" w:rsidRPr="00F72391">
        <w:rPr>
          <w:rFonts w:ascii="Times New Roman" w:eastAsia="SimSun" w:hAnsi="Times New Roman"/>
          <w:b/>
          <w:sz w:val="28"/>
          <w:szCs w:val="28"/>
          <w:lang w:eastAsia="zh-CN"/>
        </w:rPr>
        <w:t xml:space="preserve">– </w:t>
      </w:r>
      <w:r w:rsidR="009458C8">
        <w:rPr>
          <w:rFonts w:asciiTheme="minorEastAsia" w:eastAsiaTheme="minorEastAsia" w:hAnsiTheme="minorEastAsia" w:hint="eastAsia"/>
          <w:b/>
          <w:sz w:val="28"/>
          <w:szCs w:val="28"/>
          <w:lang w:eastAsia="ja-JP"/>
        </w:rPr>
        <w:t xml:space="preserve">　</w:t>
      </w:r>
      <w:r>
        <w:rPr>
          <w:rFonts w:asciiTheme="minorEastAsia" w:eastAsiaTheme="minorEastAsia" w:hAnsiTheme="minorEastAsia" w:hint="eastAsia"/>
          <w:b/>
          <w:sz w:val="28"/>
          <w:szCs w:val="28"/>
          <w:lang w:eastAsia="ja-JP"/>
        </w:rPr>
        <w:t>202</w:t>
      </w:r>
      <w:r w:rsidR="00A82E56">
        <w:rPr>
          <w:rFonts w:asciiTheme="minorEastAsia" w:eastAsiaTheme="minorEastAsia" w:hAnsiTheme="minorEastAsia" w:hint="eastAsia"/>
          <w:b/>
          <w:sz w:val="28"/>
          <w:szCs w:val="28"/>
          <w:lang w:eastAsia="ja-JP"/>
        </w:rPr>
        <w:t>5</w:t>
      </w:r>
      <w:r>
        <w:rPr>
          <w:rFonts w:asciiTheme="minorEastAsia" w:eastAsiaTheme="minorEastAsia" w:hAnsiTheme="minorEastAsia" w:hint="eastAsia"/>
          <w:b/>
          <w:sz w:val="28"/>
          <w:szCs w:val="28"/>
          <w:lang w:eastAsia="ja-JP"/>
        </w:rPr>
        <w:t>年に検出された飲料水の成分</w:t>
      </w:r>
    </w:p>
    <w:p w14:paraId="42D054DE" w14:textId="77777777" w:rsidR="00E52CBE" w:rsidRPr="00F72391" w:rsidRDefault="00E52CBE" w:rsidP="00E52CBE">
      <w:pPr>
        <w:spacing w:after="0" w:line="240" w:lineRule="auto"/>
        <w:jc w:val="center"/>
        <w:rPr>
          <w:rFonts w:ascii="Times New Roman" w:eastAsia="SimSun" w:hAnsi="Times New Roman"/>
          <w:b/>
          <w:sz w:val="28"/>
          <w:szCs w:val="28"/>
          <w:lang w:eastAsia="zh-CN"/>
        </w:rPr>
      </w:pPr>
    </w:p>
    <w:tbl>
      <w:tblPr>
        <w:tblW w:w="1405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88"/>
        <w:gridCol w:w="1239"/>
        <w:gridCol w:w="1151"/>
        <w:gridCol w:w="917"/>
        <w:gridCol w:w="58"/>
        <w:gridCol w:w="1085"/>
        <w:gridCol w:w="1239"/>
        <w:gridCol w:w="4918"/>
      </w:tblGrid>
      <w:tr w:rsidR="00E52CBE" w:rsidRPr="00F72391" w14:paraId="7261571E" w14:textId="77777777" w:rsidTr="000D3DEF">
        <w:trPr>
          <w:trHeight w:val="277"/>
        </w:trPr>
        <w:tc>
          <w:tcPr>
            <w:tcW w:w="3443"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D549C31" w14:textId="77777777" w:rsidR="00E52CBE" w:rsidRPr="00C432CF" w:rsidRDefault="009114CF" w:rsidP="009114CF">
            <w:pPr>
              <w:pStyle w:val="Default"/>
              <w:jc w:val="center"/>
              <w:rPr>
                <w:b/>
                <w:sz w:val="20"/>
                <w:szCs w:val="20"/>
              </w:rPr>
            </w:pPr>
            <w:r>
              <w:rPr>
                <w:rFonts w:hint="eastAsia"/>
                <w:b/>
                <w:bCs/>
                <w:sz w:val="20"/>
                <w:szCs w:val="20"/>
                <w:lang w:eastAsia="ja-JP"/>
              </w:rPr>
              <w:t>汚染物質</w:t>
            </w:r>
            <w:r w:rsidR="00E52CBE" w:rsidRPr="00C432CF">
              <w:rPr>
                <w:b/>
                <w:bCs/>
                <w:sz w:val="20"/>
                <w:szCs w:val="20"/>
              </w:rPr>
              <w:t xml:space="preserve"> </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1F8F1F2" w14:textId="77777777" w:rsidR="00E52CBE" w:rsidRPr="00C432CF" w:rsidRDefault="009114CF"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2068"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666AB35" w14:textId="77777777" w:rsidR="00E52CBE" w:rsidRPr="00C432CF" w:rsidRDefault="009114CF"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143"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BC2BF03" w14:textId="77777777" w:rsidR="00E52CBE" w:rsidRPr="00C432CF" w:rsidRDefault="009114CF" w:rsidP="009114CF">
            <w:pPr>
              <w:pStyle w:val="Default"/>
              <w:jc w:val="center"/>
              <w:rPr>
                <w:b/>
                <w:bCs/>
                <w:sz w:val="20"/>
                <w:szCs w:val="20"/>
              </w:rPr>
            </w:pPr>
            <w:r>
              <w:rPr>
                <w:rFonts w:hint="eastAsia"/>
                <w:b/>
                <w:bCs/>
                <w:sz w:val="20"/>
                <w:szCs w:val="20"/>
                <w:lang w:eastAsia="ja-JP"/>
              </w:rPr>
              <w:t>基準値</w:t>
            </w:r>
            <w:r w:rsidR="00E52CBE" w:rsidRPr="00C432CF">
              <w:rPr>
                <w:b/>
                <w:bCs/>
                <w:sz w:val="20"/>
                <w:szCs w:val="20"/>
              </w:rPr>
              <w:t xml:space="preserve"> (MCL/</w:t>
            </w:r>
          </w:p>
          <w:p w14:paraId="692696C0" w14:textId="77777777" w:rsidR="00E52CBE" w:rsidRPr="00C432CF" w:rsidRDefault="00E52CBE" w:rsidP="009114CF">
            <w:pPr>
              <w:pStyle w:val="Default"/>
              <w:jc w:val="center"/>
              <w:rPr>
                <w:sz w:val="20"/>
                <w:szCs w:val="20"/>
              </w:rPr>
            </w:pPr>
            <w:r w:rsidRPr="00C432CF">
              <w:rPr>
                <w:b/>
                <w:bCs/>
                <w:sz w:val="20"/>
                <w:szCs w:val="20"/>
              </w:rPr>
              <w:t xml:space="preserve">MRDL) </w:t>
            </w:r>
          </w:p>
        </w:tc>
        <w:tc>
          <w:tcPr>
            <w:tcW w:w="1239" w:type="dxa"/>
            <w:tcBorders>
              <w:top w:val="single" w:sz="4" w:space="0" w:color="auto"/>
              <w:left w:val="single" w:sz="4" w:space="0" w:color="auto"/>
              <w:bottom w:val="single" w:sz="4" w:space="0" w:color="auto"/>
              <w:right w:val="single" w:sz="4" w:space="0" w:color="auto"/>
            </w:tcBorders>
            <w:shd w:val="clear" w:color="auto" w:fill="99CCFF"/>
            <w:vAlign w:val="center"/>
          </w:tcPr>
          <w:p w14:paraId="08723A97" w14:textId="77777777" w:rsidR="00E52CBE" w:rsidRPr="00C432CF" w:rsidRDefault="00442CE2"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00E52CBE" w:rsidRPr="00C432CF">
              <w:rPr>
                <w:rFonts w:ascii="Times New Roman" w:eastAsia="SimSun" w:hAnsi="Times New Roman"/>
                <w:b/>
                <w:sz w:val="20"/>
                <w:szCs w:val="20"/>
                <w:lang w:eastAsia="zh-CN"/>
              </w:rPr>
              <w:t>?</w:t>
            </w:r>
          </w:p>
        </w:tc>
        <w:tc>
          <w:tcPr>
            <w:tcW w:w="4918"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13E697B" w14:textId="77777777" w:rsidR="00E52CBE" w:rsidRPr="00C432CF" w:rsidRDefault="00442CE2"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E52CBE" w:rsidRPr="00F72391" w14:paraId="65E41073" w14:textId="77777777" w:rsidTr="000D3DEF">
        <w:trPr>
          <w:trHeight w:val="276"/>
        </w:trPr>
        <w:tc>
          <w:tcPr>
            <w:tcW w:w="3443" w:type="dxa"/>
            <w:gridSpan w:val="2"/>
            <w:vMerge/>
            <w:tcBorders>
              <w:top w:val="single" w:sz="4" w:space="0" w:color="auto"/>
              <w:left w:val="single" w:sz="4" w:space="0" w:color="auto"/>
              <w:bottom w:val="single" w:sz="4" w:space="0" w:color="auto"/>
              <w:right w:val="single" w:sz="4" w:space="0" w:color="auto"/>
            </w:tcBorders>
            <w:vAlign w:val="center"/>
          </w:tcPr>
          <w:p w14:paraId="1B580606" w14:textId="77777777" w:rsidR="00E52CBE" w:rsidRPr="00C432CF" w:rsidRDefault="00E52CBE" w:rsidP="009114CF">
            <w:pPr>
              <w:spacing w:after="0" w:line="240" w:lineRule="auto"/>
              <w:rPr>
                <w:rFonts w:ascii="Times New Roman" w:eastAsia="SimSun" w:hAnsi="Times New Roman"/>
                <w:sz w:val="20"/>
                <w:szCs w:val="20"/>
                <w:lang w:eastAsia="zh-CN"/>
              </w:rPr>
            </w:pPr>
          </w:p>
        </w:tc>
        <w:tc>
          <w:tcPr>
            <w:tcW w:w="1239" w:type="dxa"/>
            <w:vMerge/>
            <w:tcBorders>
              <w:top w:val="single" w:sz="4" w:space="0" w:color="auto"/>
              <w:left w:val="single" w:sz="4" w:space="0" w:color="auto"/>
              <w:bottom w:val="single" w:sz="4" w:space="0" w:color="auto"/>
              <w:right w:val="single" w:sz="4" w:space="0" w:color="auto"/>
            </w:tcBorders>
            <w:vAlign w:val="center"/>
          </w:tcPr>
          <w:p w14:paraId="1AEBCBDB" w14:textId="77777777" w:rsidR="00E52CBE" w:rsidRPr="00C432CF" w:rsidRDefault="00E52CBE" w:rsidP="009114CF">
            <w:pPr>
              <w:spacing w:after="0" w:line="240" w:lineRule="auto"/>
              <w:rPr>
                <w:rFonts w:ascii="Times New Roman" w:eastAsia="SimSun" w:hAnsi="Times New Roman"/>
                <w:sz w:val="20"/>
                <w:szCs w:val="20"/>
                <w:lang w:eastAsia="zh-CN"/>
              </w:rPr>
            </w:pPr>
          </w:p>
        </w:tc>
        <w:tc>
          <w:tcPr>
            <w:tcW w:w="1151" w:type="dxa"/>
            <w:tcBorders>
              <w:top w:val="single" w:sz="4" w:space="0" w:color="auto"/>
              <w:left w:val="single" w:sz="4" w:space="0" w:color="auto"/>
              <w:bottom w:val="single" w:sz="4" w:space="0" w:color="auto"/>
              <w:right w:val="single" w:sz="4" w:space="0" w:color="auto"/>
            </w:tcBorders>
            <w:shd w:val="clear" w:color="auto" w:fill="99CCFF"/>
            <w:vAlign w:val="center"/>
          </w:tcPr>
          <w:p w14:paraId="62F84276" w14:textId="77777777" w:rsidR="00E52CBE" w:rsidRPr="00C432CF" w:rsidRDefault="009114CF"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17" w:type="dxa"/>
            <w:tcBorders>
              <w:top w:val="single" w:sz="4" w:space="0" w:color="auto"/>
              <w:left w:val="single" w:sz="4" w:space="0" w:color="auto"/>
              <w:bottom w:val="single" w:sz="4" w:space="0" w:color="auto"/>
              <w:right w:val="single" w:sz="4" w:space="0" w:color="auto"/>
            </w:tcBorders>
            <w:shd w:val="clear" w:color="auto" w:fill="99CCFF"/>
            <w:vAlign w:val="center"/>
          </w:tcPr>
          <w:p w14:paraId="691A81A8" w14:textId="77777777" w:rsidR="00E52CBE" w:rsidRPr="00C432CF" w:rsidRDefault="009114CF"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143" w:type="dxa"/>
            <w:gridSpan w:val="2"/>
            <w:vMerge/>
            <w:tcBorders>
              <w:top w:val="single" w:sz="4" w:space="0" w:color="auto"/>
              <w:left w:val="single" w:sz="4" w:space="0" w:color="auto"/>
              <w:bottom w:val="single" w:sz="4" w:space="0" w:color="auto"/>
              <w:right w:val="single" w:sz="4" w:space="0" w:color="auto"/>
            </w:tcBorders>
            <w:vAlign w:val="center"/>
          </w:tcPr>
          <w:p w14:paraId="38ECED3D" w14:textId="77777777" w:rsidR="00E52CBE" w:rsidRPr="00C432CF" w:rsidRDefault="00E52CBE" w:rsidP="009114CF">
            <w:pPr>
              <w:spacing w:after="0" w:line="240" w:lineRule="auto"/>
              <w:rPr>
                <w:rFonts w:ascii="Times New Roman" w:eastAsia="SimSun" w:hAnsi="Times New Roman"/>
                <w:sz w:val="20"/>
                <w:szCs w:val="20"/>
                <w:lang w:eastAsia="zh-CN"/>
              </w:rPr>
            </w:pPr>
          </w:p>
        </w:tc>
        <w:tc>
          <w:tcPr>
            <w:tcW w:w="1239" w:type="dxa"/>
            <w:tcBorders>
              <w:top w:val="single" w:sz="4" w:space="0" w:color="auto"/>
              <w:left w:val="single" w:sz="4" w:space="0" w:color="auto"/>
              <w:bottom w:val="single" w:sz="4" w:space="0" w:color="auto"/>
              <w:right w:val="single" w:sz="4" w:space="0" w:color="auto"/>
            </w:tcBorders>
            <w:shd w:val="clear" w:color="auto" w:fill="99CCFF"/>
            <w:vAlign w:val="center"/>
          </w:tcPr>
          <w:p w14:paraId="74560384" w14:textId="77777777" w:rsidR="00E52CBE" w:rsidRPr="00C432CF" w:rsidRDefault="00E52CBE" w:rsidP="009114CF">
            <w:pPr>
              <w:spacing w:after="0" w:line="240" w:lineRule="auto"/>
              <w:jc w:val="center"/>
              <w:rPr>
                <w:rFonts w:ascii="Times New Roman" w:eastAsia="SimSun" w:hAnsi="Times New Roman"/>
                <w:b/>
                <w:sz w:val="20"/>
                <w:szCs w:val="20"/>
                <w:lang w:eastAsia="zh-CN"/>
              </w:rPr>
            </w:pPr>
            <w:r w:rsidRPr="00C432CF">
              <w:rPr>
                <w:rFonts w:ascii="Times New Roman" w:eastAsia="SimSun" w:hAnsi="Times New Roman"/>
                <w:b/>
                <w:sz w:val="20"/>
                <w:szCs w:val="20"/>
                <w:lang w:eastAsia="zh-CN"/>
              </w:rPr>
              <w:t>Yes / No</w:t>
            </w:r>
          </w:p>
        </w:tc>
        <w:tc>
          <w:tcPr>
            <w:tcW w:w="4918" w:type="dxa"/>
            <w:vMerge/>
            <w:tcBorders>
              <w:top w:val="single" w:sz="4" w:space="0" w:color="auto"/>
              <w:left w:val="single" w:sz="4" w:space="0" w:color="auto"/>
              <w:bottom w:val="single" w:sz="4" w:space="0" w:color="auto"/>
              <w:right w:val="single" w:sz="4" w:space="0" w:color="auto"/>
            </w:tcBorders>
            <w:vAlign w:val="center"/>
          </w:tcPr>
          <w:p w14:paraId="22D1CE4C" w14:textId="77777777" w:rsidR="00E52CBE" w:rsidRPr="00C432CF" w:rsidRDefault="00E52CBE" w:rsidP="009114CF">
            <w:pPr>
              <w:spacing w:after="0" w:line="240" w:lineRule="auto"/>
              <w:rPr>
                <w:rFonts w:ascii="Times New Roman" w:eastAsia="SimSun" w:hAnsi="Times New Roman"/>
                <w:sz w:val="20"/>
                <w:szCs w:val="20"/>
                <w:lang w:eastAsia="zh-CN"/>
              </w:rPr>
            </w:pPr>
          </w:p>
        </w:tc>
      </w:tr>
      <w:tr w:rsidR="00E52CBE" w:rsidRPr="00F72391" w14:paraId="3F102D8A" w14:textId="77777777" w:rsidTr="000D3DEF">
        <w:tc>
          <w:tcPr>
            <w:tcW w:w="1405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7957F99E" w14:textId="77777777" w:rsidR="00E52CBE" w:rsidRPr="00395990" w:rsidRDefault="009458C8" w:rsidP="009114CF">
            <w:pPr>
              <w:spacing w:after="0" w:line="240" w:lineRule="auto"/>
              <w:rPr>
                <w:rFonts w:ascii="Times New Roman" w:eastAsia="SimSun" w:hAnsi="Times New Roman"/>
                <w:b/>
                <w:sz w:val="18"/>
                <w:szCs w:val="18"/>
                <w:lang w:eastAsia="zh-CN"/>
              </w:rPr>
            </w:pPr>
            <w:r w:rsidRPr="00395990">
              <w:rPr>
                <w:rFonts w:asciiTheme="minorEastAsia" w:eastAsiaTheme="minorEastAsia" w:hAnsiTheme="minorEastAsia" w:hint="eastAsia"/>
                <w:b/>
                <w:sz w:val="18"/>
                <w:szCs w:val="18"/>
                <w:lang w:eastAsia="ja-JP"/>
              </w:rPr>
              <w:t>無機汚染物質</w:t>
            </w:r>
          </w:p>
        </w:tc>
      </w:tr>
      <w:tr w:rsidR="004540E6" w:rsidRPr="00B81372" w14:paraId="20CCA0A3"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78E6F788" w14:textId="1455E3AC"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ヒ素</w:t>
            </w:r>
          </w:p>
        </w:tc>
        <w:tc>
          <w:tcPr>
            <w:tcW w:w="1239" w:type="dxa"/>
            <w:tcBorders>
              <w:top w:val="single" w:sz="4" w:space="0" w:color="auto"/>
              <w:left w:val="single" w:sz="4" w:space="0" w:color="auto"/>
              <w:bottom w:val="single" w:sz="4" w:space="0" w:color="auto"/>
              <w:right w:val="single" w:sz="4" w:space="0" w:color="auto"/>
            </w:tcBorders>
          </w:tcPr>
          <w:p w14:paraId="4FB30288" w14:textId="4BA96762"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21750B6D" w14:textId="5897ED4B"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22441D48" w14:textId="1CBF9401"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A240DFA" w14:textId="792C6072"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0.01</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4438F9D9" w14:textId="1C117E7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58D5E55A" w14:textId="144F2B39"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天然地質資源、産業活動</w:t>
            </w:r>
          </w:p>
        </w:tc>
      </w:tr>
      <w:tr w:rsidR="004540E6" w:rsidRPr="00B81372" w14:paraId="00D812AB"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5D9CB747" w14:textId="5B4D345F"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アンチモン</w:t>
            </w:r>
          </w:p>
        </w:tc>
        <w:tc>
          <w:tcPr>
            <w:tcW w:w="1239" w:type="dxa"/>
            <w:tcBorders>
              <w:top w:val="single" w:sz="4" w:space="0" w:color="auto"/>
              <w:left w:val="single" w:sz="4" w:space="0" w:color="auto"/>
              <w:bottom w:val="single" w:sz="4" w:space="0" w:color="auto"/>
              <w:right w:val="single" w:sz="4" w:space="0" w:color="auto"/>
            </w:tcBorders>
          </w:tcPr>
          <w:p w14:paraId="6030096A" w14:textId="5F4D2485"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2DE6138E" w14:textId="00744C23"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6E890593" w14:textId="3783DD9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9A7D430" w14:textId="715AD1FD"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0.006</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5683EB9C" w14:textId="068448DC"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1DF2A607" w14:textId="16AE4AB6"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天然地質資源、産業廃棄物、鉱山廃棄物</w:t>
            </w:r>
          </w:p>
        </w:tc>
      </w:tr>
      <w:tr w:rsidR="004540E6" w:rsidRPr="00B81372" w14:paraId="6B79BC1C"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1C8CCFD8" w14:textId="3CD54E07"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バリウム</w:t>
            </w:r>
          </w:p>
        </w:tc>
        <w:tc>
          <w:tcPr>
            <w:tcW w:w="1239" w:type="dxa"/>
            <w:tcBorders>
              <w:top w:val="single" w:sz="4" w:space="0" w:color="auto"/>
              <w:left w:val="single" w:sz="4" w:space="0" w:color="auto"/>
              <w:bottom w:val="single" w:sz="4" w:space="0" w:color="auto"/>
              <w:right w:val="single" w:sz="4" w:space="0" w:color="auto"/>
            </w:tcBorders>
          </w:tcPr>
          <w:p w14:paraId="610E48D7" w14:textId="78324C4B"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7C0D42DC" w14:textId="1C12E20A" w:rsidR="004540E6" w:rsidRPr="00395990" w:rsidRDefault="004540E6" w:rsidP="004540E6">
            <w:pPr>
              <w:spacing w:after="0" w:line="240" w:lineRule="auto"/>
              <w:jc w:val="center"/>
              <w:rPr>
                <w:rFonts w:asciiTheme="minorEastAsia" w:eastAsiaTheme="minorEastAsia" w:hAnsi="Times New Roman"/>
                <w:sz w:val="18"/>
                <w:szCs w:val="18"/>
                <w:lang w:eastAsia="ja-JP"/>
              </w:rPr>
            </w:pPr>
            <w:r w:rsidRPr="00395990">
              <w:rPr>
                <w:rFonts w:asciiTheme="minorEastAsia" w:eastAsiaTheme="minorEastAsia" w:hAnsi="Times New Roman" w:hint="eastAsia"/>
                <w:sz w:val="18"/>
                <w:szCs w:val="18"/>
                <w:lang w:eastAsia="ja-JP"/>
              </w:rPr>
              <w:t>0.000600</w:t>
            </w:r>
          </w:p>
        </w:tc>
        <w:tc>
          <w:tcPr>
            <w:tcW w:w="917" w:type="dxa"/>
            <w:tcBorders>
              <w:top w:val="single" w:sz="4" w:space="0" w:color="auto"/>
              <w:left w:val="single" w:sz="4" w:space="0" w:color="auto"/>
              <w:bottom w:val="single" w:sz="4" w:space="0" w:color="auto"/>
              <w:right w:val="single" w:sz="4" w:space="0" w:color="auto"/>
            </w:tcBorders>
            <w:vAlign w:val="center"/>
          </w:tcPr>
          <w:p w14:paraId="23CADB33" w14:textId="25229092"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ja-JP"/>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3847EEF2" w14:textId="06DEA599"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2</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3AA69554" w14:textId="41C35A19"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23BB8212" w14:textId="31B38CA5"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天然地質資源、産業廃水、石油・ガス掘削</w:t>
            </w:r>
          </w:p>
        </w:tc>
      </w:tr>
      <w:tr w:rsidR="004540E6" w:rsidRPr="00B81372" w14:paraId="7164B21A"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1A0B3989" w14:textId="4AB99C22"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ベリリウム</w:t>
            </w:r>
          </w:p>
        </w:tc>
        <w:tc>
          <w:tcPr>
            <w:tcW w:w="1239" w:type="dxa"/>
            <w:tcBorders>
              <w:top w:val="single" w:sz="4" w:space="0" w:color="auto"/>
              <w:left w:val="single" w:sz="4" w:space="0" w:color="auto"/>
              <w:bottom w:val="single" w:sz="4" w:space="0" w:color="auto"/>
              <w:right w:val="single" w:sz="4" w:space="0" w:color="auto"/>
            </w:tcBorders>
          </w:tcPr>
          <w:p w14:paraId="3BAAF20B" w14:textId="40495152"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tcPr>
          <w:p w14:paraId="28146F75" w14:textId="3507ADDC"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33049EB7" w14:textId="5604F7CB"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5349A9B2" w14:textId="2250268F"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0.004</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4BFFFBFD" w14:textId="6698888E"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3672E916" w14:textId="236B5781"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天然地質資源、産業廃水、ガス/石油の燃焼</w:t>
            </w:r>
          </w:p>
        </w:tc>
      </w:tr>
      <w:tr w:rsidR="004540E6" w:rsidRPr="00B81372" w14:paraId="30E1B2F8"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3F1189BB" w14:textId="5763253F"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カドミウム</w:t>
            </w:r>
          </w:p>
        </w:tc>
        <w:tc>
          <w:tcPr>
            <w:tcW w:w="1239" w:type="dxa"/>
            <w:tcBorders>
              <w:top w:val="single" w:sz="4" w:space="0" w:color="auto"/>
              <w:left w:val="single" w:sz="4" w:space="0" w:color="auto"/>
              <w:bottom w:val="single" w:sz="4" w:space="0" w:color="auto"/>
              <w:right w:val="single" w:sz="4" w:space="0" w:color="auto"/>
            </w:tcBorders>
          </w:tcPr>
          <w:p w14:paraId="1EDD8F32" w14:textId="39CD4B87"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tcPr>
          <w:p w14:paraId="34CB36D9" w14:textId="27CE757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7303F9D2" w14:textId="2028FAD6"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7A93E911" w14:textId="039D9E23"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0.005</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17613414" w14:textId="2AD5DDC9"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0717A355" w14:textId="6A77666C"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工業廃水、鉱山廃棄物、肥料、亜鉛メッキ配管</w:t>
            </w:r>
          </w:p>
        </w:tc>
      </w:tr>
      <w:tr w:rsidR="004540E6" w:rsidRPr="00B81372" w14:paraId="73525935"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5D9BABAF" w14:textId="45B642B7"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クロム</w:t>
            </w:r>
          </w:p>
        </w:tc>
        <w:tc>
          <w:tcPr>
            <w:tcW w:w="1239" w:type="dxa"/>
            <w:tcBorders>
              <w:top w:val="single" w:sz="4" w:space="0" w:color="auto"/>
              <w:left w:val="single" w:sz="4" w:space="0" w:color="auto"/>
              <w:bottom w:val="single" w:sz="4" w:space="0" w:color="auto"/>
              <w:right w:val="single" w:sz="4" w:space="0" w:color="auto"/>
            </w:tcBorders>
          </w:tcPr>
          <w:p w14:paraId="38163F60" w14:textId="47D0AA3B"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tcPr>
          <w:p w14:paraId="488A27CE" w14:textId="4FF9626C"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7725F32F" w14:textId="15C43824"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5EF3AC1" w14:textId="50C859B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0.1</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45ADA826" w14:textId="436E297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32188FD3" w14:textId="20C1B99E"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w:t>
            </w:r>
          </w:p>
        </w:tc>
      </w:tr>
      <w:tr w:rsidR="004540E6" w:rsidRPr="00B81372" w14:paraId="5DFF284E"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39353200" w14:textId="279EA049"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シアン化合物</w:t>
            </w:r>
          </w:p>
        </w:tc>
        <w:tc>
          <w:tcPr>
            <w:tcW w:w="1239" w:type="dxa"/>
            <w:tcBorders>
              <w:top w:val="single" w:sz="4" w:space="0" w:color="auto"/>
              <w:left w:val="single" w:sz="4" w:space="0" w:color="auto"/>
              <w:bottom w:val="single" w:sz="4" w:space="0" w:color="auto"/>
              <w:right w:val="single" w:sz="4" w:space="0" w:color="auto"/>
            </w:tcBorders>
          </w:tcPr>
          <w:p w14:paraId="48CC0BA2" w14:textId="6E1AD2AE"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tcPr>
          <w:p w14:paraId="56E71354" w14:textId="488D336C"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79DD504F" w14:textId="74DFDA93"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3A5EDBE3" w14:textId="31259EE3"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0.2</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64267099" w14:textId="39B9807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31BA9552" w14:textId="69F8FA58" w:rsidR="004540E6" w:rsidRPr="00395990" w:rsidRDefault="004540E6" w:rsidP="004540E6">
            <w:pPr>
              <w:spacing w:after="0" w:line="240" w:lineRule="auto"/>
              <w:rPr>
                <w:rFonts w:eastAsiaTheme="minorEastAsia"/>
                <w:sz w:val="18"/>
                <w:szCs w:val="18"/>
                <w:lang w:eastAsia="ja-JP"/>
              </w:rPr>
            </w:pPr>
            <w:r w:rsidRPr="00395990">
              <w:rPr>
                <w:rFonts w:asciiTheme="minorEastAsia" w:eastAsiaTheme="minorEastAsia" w:hAnsiTheme="minorEastAsia" w:hint="eastAsia"/>
                <w:sz w:val="18"/>
                <w:szCs w:val="18"/>
                <w:lang w:eastAsia="ja-JP"/>
              </w:rPr>
              <w:t>鉱山廃棄物、化学・鉄鋼製造、公共廃水</w:t>
            </w:r>
          </w:p>
        </w:tc>
      </w:tr>
      <w:tr w:rsidR="004540E6" w:rsidRPr="00B81372" w14:paraId="65D37419"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5E6F8307" w14:textId="2D223E09"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フッ素</w:t>
            </w:r>
          </w:p>
        </w:tc>
        <w:tc>
          <w:tcPr>
            <w:tcW w:w="1239" w:type="dxa"/>
            <w:tcBorders>
              <w:top w:val="single" w:sz="4" w:space="0" w:color="auto"/>
              <w:left w:val="single" w:sz="4" w:space="0" w:color="auto"/>
              <w:bottom w:val="single" w:sz="4" w:space="0" w:color="auto"/>
              <w:right w:val="single" w:sz="4" w:space="0" w:color="auto"/>
            </w:tcBorders>
          </w:tcPr>
          <w:p w14:paraId="770283D3" w14:textId="31A9EF28"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36881F27" w14:textId="78958F6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0.02500</w:t>
            </w:r>
          </w:p>
        </w:tc>
        <w:tc>
          <w:tcPr>
            <w:tcW w:w="917" w:type="dxa"/>
            <w:tcBorders>
              <w:top w:val="single" w:sz="4" w:space="0" w:color="auto"/>
              <w:left w:val="single" w:sz="4" w:space="0" w:color="auto"/>
              <w:bottom w:val="single" w:sz="4" w:space="0" w:color="auto"/>
              <w:right w:val="single" w:sz="4" w:space="0" w:color="auto"/>
            </w:tcBorders>
            <w:vAlign w:val="center"/>
          </w:tcPr>
          <w:p w14:paraId="1F1FEB6B" w14:textId="1CAA4E36"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6972FF4" w14:textId="0B4D3E2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4</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11177371" w14:textId="1F1C7D7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4BB47AAF" w14:textId="48C9C617"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天然地質資源、産業廃水、公共のフッ素添加</w:t>
            </w:r>
          </w:p>
        </w:tc>
      </w:tr>
      <w:tr w:rsidR="004540E6" w:rsidRPr="00B81372" w14:paraId="5CEF2F5E"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7C19CBD4" w14:textId="3AF76DC6"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水銀</w:t>
            </w:r>
          </w:p>
        </w:tc>
        <w:tc>
          <w:tcPr>
            <w:tcW w:w="1239" w:type="dxa"/>
            <w:tcBorders>
              <w:top w:val="single" w:sz="4" w:space="0" w:color="auto"/>
              <w:left w:val="single" w:sz="4" w:space="0" w:color="auto"/>
              <w:bottom w:val="single" w:sz="4" w:space="0" w:color="auto"/>
              <w:right w:val="single" w:sz="4" w:space="0" w:color="auto"/>
            </w:tcBorders>
          </w:tcPr>
          <w:p w14:paraId="04AD81AD" w14:textId="016D527D"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0F546E7E" w14:textId="5F85B7E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351F846F" w14:textId="3C7F6151"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52853B2" w14:textId="2D56809D"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0.002</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471F7E13" w14:textId="4C7A3C8D"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1E347167" w14:textId="3C1544CC"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sz w:val="18"/>
                <w:szCs w:val="18"/>
                <w:lang w:eastAsia="ja-JP"/>
              </w:rPr>
              <w:t>大気沈着物、産業排出物、鉱山廃棄物</w:t>
            </w:r>
          </w:p>
        </w:tc>
      </w:tr>
      <w:tr w:rsidR="004540E6" w:rsidRPr="00B81372" w14:paraId="75D50DF6"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18E3F088" w14:textId="28B8C26D"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ニッケル</w:t>
            </w:r>
          </w:p>
        </w:tc>
        <w:tc>
          <w:tcPr>
            <w:tcW w:w="1239" w:type="dxa"/>
            <w:tcBorders>
              <w:top w:val="single" w:sz="4" w:space="0" w:color="auto"/>
              <w:left w:val="single" w:sz="4" w:space="0" w:color="auto"/>
              <w:bottom w:val="single" w:sz="4" w:space="0" w:color="auto"/>
              <w:right w:val="single" w:sz="4" w:space="0" w:color="auto"/>
            </w:tcBorders>
          </w:tcPr>
          <w:p w14:paraId="7B8F4361" w14:textId="248EF425"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4218E65C" w14:textId="48DB239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504A36A8" w14:textId="19F0353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A1F9FB3" w14:textId="703EF283"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ja-JP"/>
              </w:rPr>
              <w:t>適用なし</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3A3E799C" w14:textId="0EB81074"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09CC1883" w14:textId="37CE5209"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天然地質資源、産業廃棄物、配管設備</w:t>
            </w:r>
          </w:p>
        </w:tc>
      </w:tr>
      <w:tr w:rsidR="004540E6" w:rsidRPr="00B81372" w14:paraId="46DCAF0E"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5DB7175C" w14:textId="211CD160"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セレン</w:t>
            </w:r>
          </w:p>
        </w:tc>
        <w:tc>
          <w:tcPr>
            <w:tcW w:w="1239" w:type="dxa"/>
            <w:tcBorders>
              <w:top w:val="single" w:sz="4" w:space="0" w:color="auto"/>
              <w:left w:val="single" w:sz="4" w:space="0" w:color="auto"/>
              <w:bottom w:val="single" w:sz="4" w:space="0" w:color="auto"/>
              <w:right w:val="single" w:sz="4" w:space="0" w:color="auto"/>
            </w:tcBorders>
          </w:tcPr>
          <w:p w14:paraId="5408199C" w14:textId="74657500"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55CB52CF" w14:textId="7B1419C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7434A092" w14:textId="3B1FA618"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2200E4EC" w14:textId="4833AD9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0.05</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175AEA28" w14:textId="51E8C903"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15D5D1C2" w14:textId="14AE7D9F"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鉱山廃棄物、農業排水、石炭火力発電所の燃焼</w:t>
            </w:r>
          </w:p>
        </w:tc>
      </w:tr>
      <w:tr w:rsidR="004540E6" w:rsidRPr="00B81372" w14:paraId="05CD6244"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1B34930A" w14:textId="6D158980"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ナトリウム</w:t>
            </w:r>
          </w:p>
        </w:tc>
        <w:tc>
          <w:tcPr>
            <w:tcW w:w="1239" w:type="dxa"/>
            <w:tcBorders>
              <w:top w:val="single" w:sz="4" w:space="0" w:color="auto"/>
              <w:left w:val="single" w:sz="4" w:space="0" w:color="auto"/>
              <w:bottom w:val="single" w:sz="4" w:space="0" w:color="auto"/>
              <w:right w:val="single" w:sz="4" w:space="0" w:color="auto"/>
            </w:tcBorders>
          </w:tcPr>
          <w:p w14:paraId="4AF9B023" w14:textId="7161CA72"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67E70FD2" w14:textId="52E7074A"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7.4</w:t>
            </w:r>
          </w:p>
        </w:tc>
        <w:tc>
          <w:tcPr>
            <w:tcW w:w="917" w:type="dxa"/>
            <w:tcBorders>
              <w:top w:val="single" w:sz="4" w:space="0" w:color="auto"/>
              <w:left w:val="single" w:sz="4" w:space="0" w:color="auto"/>
              <w:bottom w:val="single" w:sz="4" w:space="0" w:color="auto"/>
              <w:right w:val="single" w:sz="4" w:space="0" w:color="auto"/>
            </w:tcBorders>
            <w:vAlign w:val="center"/>
          </w:tcPr>
          <w:p w14:paraId="2656D4B7" w14:textId="62D06572"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C2B39C2" w14:textId="6C3D0CC8"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ja-JP"/>
              </w:rPr>
              <w:t>適用なし</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5153BA0B" w14:textId="0E9CC4ED"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1415077F" w14:textId="6E586D4A"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溶解した鉱物沈着物、道路用塩、軟水器、海水</w:t>
            </w:r>
          </w:p>
        </w:tc>
      </w:tr>
      <w:tr w:rsidR="004540E6" w:rsidRPr="00B81372" w14:paraId="69DEA316"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007B9A27" w14:textId="31364CEA" w:rsidR="004540E6" w:rsidRPr="00395990" w:rsidRDefault="004540E6"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タリウム</w:t>
            </w:r>
          </w:p>
        </w:tc>
        <w:tc>
          <w:tcPr>
            <w:tcW w:w="1239" w:type="dxa"/>
            <w:tcBorders>
              <w:top w:val="single" w:sz="4" w:space="0" w:color="auto"/>
              <w:left w:val="single" w:sz="4" w:space="0" w:color="auto"/>
              <w:bottom w:val="single" w:sz="4" w:space="0" w:color="auto"/>
              <w:right w:val="single" w:sz="4" w:space="0" w:color="auto"/>
            </w:tcBorders>
          </w:tcPr>
          <w:p w14:paraId="20D57D45" w14:textId="5AE2F117"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39339543" w14:textId="4BB36248"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17" w:type="dxa"/>
            <w:tcBorders>
              <w:top w:val="single" w:sz="4" w:space="0" w:color="auto"/>
              <w:left w:val="single" w:sz="4" w:space="0" w:color="auto"/>
              <w:bottom w:val="single" w:sz="4" w:space="0" w:color="auto"/>
              <w:right w:val="single" w:sz="4" w:space="0" w:color="auto"/>
            </w:tcBorders>
            <w:vAlign w:val="center"/>
          </w:tcPr>
          <w:p w14:paraId="0AF1FE7A" w14:textId="6C36324C"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0BC42ED" w14:textId="76348245"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0.002</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51601ED7" w14:textId="15167E07" w:rsidR="004540E6" w:rsidRPr="00395990" w:rsidRDefault="004540E6" w:rsidP="004540E6">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6F8C0667" w14:textId="00F3A635" w:rsidR="004540E6" w:rsidRPr="00395990" w:rsidRDefault="0013508D" w:rsidP="004540E6">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工業排水、石炭火力発電所、製錬所、セメント工場</w:t>
            </w:r>
          </w:p>
        </w:tc>
      </w:tr>
      <w:tr w:rsidR="002562F2" w:rsidRPr="00B81372" w14:paraId="7524DDD4"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6AAFECCF" w14:textId="6D31863B" w:rsidR="002562F2" w:rsidRPr="00395990" w:rsidRDefault="002562F2" w:rsidP="002562F2">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硝酸塩</w:t>
            </w:r>
            <w:r w:rsidRPr="00395990">
              <w:rPr>
                <w:rFonts w:ascii="Times New Roman" w:eastAsia="SimSun" w:hAnsi="Times New Roman"/>
                <w:sz w:val="18"/>
                <w:szCs w:val="18"/>
                <w:lang w:eastAsia="zh-CN"/>
              </w:rPr>
              <w:t xml:space="preserve"> (</w:t>
            </w:r>
            <w:r w:rsidRPr="00395990">
              <w:rPr>
                <w:rFonts w:asciiTheme="minorEastAsia" w:eastAsiaTheme="minorEastAsia" w:hAnsiTheme="minorEastAsia" w:hint="eastAsia"/>
                <w:sz w:val="18"/>
                <w:szCs w:val="18"/>
                <w:lang w:eastAsia="ja-JP"/>
              </w:rPr>
              <w:t>窒素</w:t>
            </w:r>
            <w:r w:rsidRPr="00395990">
              <w:rPr>
                <w:rFonts w:ascii="Times New Roman" w:eastAsia="SimSun" w:hAnsi="Times New Roman"/>
                <w:sz w:val="18"/>
                <w:szCs w:val="18"/>
                <w:lang w:eastAsia="zh-CN"/>
              </w:rPr>
              <w:t>)</w:t>
            </w:r>
          </w:p>
        </w:tc>
        <w:tc>
          <w:tcPr>
            <w:tcW w:w="1239" w:type="dxa"/>
            <w:tcBorders>
              <w:top w:val="single" w:sz="4" w:space="0" w:color="auto"/>
              <w:left w:val="single" w:sz="4" w:space="0" w:color="auto"/>
              <w:bottom w:val="single" w:sz="4" w:space="0" w:color="auto"/>
              <w:right w:val="single" w:sz="4" w:space="0" w:color="auto"/>
            </w:tcBorders>
            <w:vAlign w:val="center"/>
          </w:tcPr>
          <w:p w14:paraId="7A1CADB1" w14:textId="77777777" w:rsidR="002562F2" w:rsidRPr="00395990" w:rsidRDefault="002562F2" w:rsidP="002562F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3940601A" w14:textId="660280E5" w:rsidR="002562F2" w:rsidRPr="00395990" w:rsidRDefault="002562F2" w:rsidP="002562F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0.96</w:t>
            </w:r>
          </w:p>
        </w:tc>
        <w:tc>
          <w:tcPr>
            <w:tcW w:w="917" w:type="dxa"/>
            <w:tcBorders>
              <w:top w:val="single" w:sz="4" w:space="0" w:color="auto"/>
              <w:left w:val="single" w:sz="4" w:space="0" w:color="auto"/>
              <w:bottom w:val="single" w:sz="4" w:space="0" w:color="auto"/>
              <w:right w:val="single" w:sz="4" w:space="0" w:color="auto"/>
            </w:tcBorders>
            <w:vAlign w:val="center"/>
          </w:tcPr>
          <w:p w14:paraId="75B3A893" w14:textId="6C3CE13F" w:rsidR="002562F2" w:rsidRPr="00395990" w:rsidRDefault="002562F2" w:rsidP="002562F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0.50</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856F529" w14:textId="1437767C" w:rsidR="002562F2" w:rsidRPr="00395990" w:rsidRDefault="002562F2" w:rsidP="002562F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10</w:t>
            </w:r>
          </w:p>
        </w:tc>
        <w:tc>
          <w:tcPr>
            <w:tcW w:w="1239" w:type="dxa"/>
            <w:tcBorders>
              <w:top w:val="single" w:sz="4" w:space="0" w:color="auto"/>
              <w:left w:val="single" w:sz="4" w:space="0" w:color="auto"/>
              <w:bottom w:val="single" w:sz="4" w:space="0" w:color="auto"/>
              <w:right w:val="single" w:sz="4" w:space="0" w:color="auto"/>
            </w:tcBorders>
            <w:shd w:val="clear" w:color="auto" w:fill="92D050"/>
          </w:tcPr>
          <w:p w14:paraId="0B07CCC9" w14:textId="24D3C425" w:rsidR="002562F2" w:rsidRPr="00395990" w:rsidRDefault="002562F2" w:rsidP="002562F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4547F8E9" w14:textId="3DD712AC" w:rsidR="002562F2" w:rsidRPr="00395990" w:rsidRDefault="002D0E0B" w:rsidP="002562F2">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天然地質資源、農業排水</w:t>
            </w:r>
          </w:p>
        </w:tc>
      </w:tr>
      <w:tr w:rsidR="0000081D" w:rsidRPr="00B81372" w14:paraId="15E636C6" w14:textId="77777777" w:rsidTr="000D3DEF">
        <w:tc>
          <w:tcPr>
            <w:tcW w:w="1405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371AB032" w14:textId="4A168D3C" w:rsidR="0000081D" w:rsidRPr="00395990" w:rsidRDefault="0000081D" w:rsidP="00833FD3">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b/>
                <w:sz w:val="18"/>
                <w:szCs w:val="18"/>
                <w:lang w:eastAsia="ja-JP"/>
              </w:rPr>
              <w:t>消毒剤および</w:t>
            </w:r>
            <w:r w:rsidR="003C6250">
              <w:rPr>
                <w:rFonts w:asciiTheme="minorEastAsia" w:eastAsiaTheme="minorEastAsia" w:hAnsiTheme="minorEastAsia" w:hint="eastAsia"/>
                <w:b/>
                <w:sz w:val="18"/>
                <w:szCs w:val="18"/>
                <w:lang w:eastAsia="ja-JP"/>
              </w:rPr>
              <w:t>消毒</w:t>
            </w:r>
            <w:r w:rsidRPr="00395990">
              <w:rPr>
                <w:rFonts w:asciiTheme="minorEastAsia" w:eastAsiaTheme="minorEastAsia" w:hAnsiTheme="minorEastAsia" w:hint="eastAsia"/>
                <w:b/>
                <w:sz w:val="18"/>
                <w:szCs w:val="18"/>
                <w:lang w:eastAsia="ja-JP"/>
              </w:rPr>
              <w:t>副産物</w:t>
            </w:r>
          </w:p>
        </w:tc>
      </w:tr>
      <w:tr w:rsidR="007D330F" w:rsidRPr="00B81372" w14:paraId="44816F8D"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3BCFFDC8" w14:textId="03B25206" w:rsidR="007D330F" w:rsidRPr="00395990" w:rsidRDefault="007D330F" w:rsidP="007D330F">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残留塩素</w:t>
            </w:r>
          </w:p>
        </w:tc>
        <w:tc>
          <w:tcPr>
            <w:tcW w:w="1239" w:type="dxa"/>
            <w:tcBorders>
              <w:top w:val="single" w:sz="4" w:space="0" w:color="auto"/>
              <w:left w:val="single" w:sz="4" w:space="0" w:color="auto"/>
              <w:bottom w:val="single" w:sz="4" w:space="0" w:color="auto"/>
              <w:right w:val="single" w:sz="4" w:space="0" w:color="auto"/>
            </w:tcBorders>
            <w:vAlign w:val="center"/>
          </w:tcPr>
          <w:p w14:paraId="3547AFCF" w14:textId="77777777" w:rsidR="007D330F" w:rsidRPr="00395990" w:rsidRDefault="007D330F" w:rsidP="007D330F">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1A305CFC" w14:textId="49ECA407" w:rsidR="007D330F" w:rsidRPr="00395990" w:rsidRDefault="007D330F" w:rsidP="007D330F">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0.96</w:t>
            </w:r>
          </w:p>
        </w:tc>
        <w:tc>
          <w:tcPr>
            <w:tcW w:w="917" w:type="dxa"/>
            <w:tcBorders>
              <w:top w:val="single" w:sz="4" w:space="0" w:color="auto"/>
              <w:left w:val="single" w:sz="4" w:space="0" w:color="auto"/>
              <w:bottom w:val="single" w:sz="4" w:space="0" w:color="auto"/>
              <w:right w:val="single" w:sz="4" w:space="0" w:color="auto"/>
            </w:tcBorders>
            <w:vAlign w:val="center"/>
          </w:tcPr>
          <w:p w14:paraId="4C6BFFA5" w14:textId="1E6E6DC5" w:rsidR="007D330F" w:rsidRPr="00395990" w:rsidRDefault="007D330F" w:rsidP="007D330F">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0.27</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663B3D72" w14:textId="00D60A52" w:rsidR="007D330F" w:rsidRPr="00395990" w:rsidRDefault="007D330F" w:rsidP="007D330F">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4.0*</w:t>
            </w:r>
          </w:p>
        </w:tc>
        <w:tc>
          <w:tcPr>
            <w:tcW w:w="1239" w:type="dxa"/>
            <w:tcBorders>
              <w:top w:val="single" w:sz="4" w:space="0" w:color="auto"/>
              <w:left w:val="single" w:sz="4" w:space="0" w:color="auto"/>
              <w:bottom w:val="single" w:sz="4" w:space="0" w:color="auto"/>
              <w:right w:val="single" w:sz="4" w:space="0" w:color="auto"/>
            </w:tcBorders>
            <w:shd w:val="clear" w:color="auto" w:fill="92D050"/>
            <w:vAlign w:val="center"/>
          </w:tcPr>
          <w:p w14:paraId="09B13CD2" w14:textId="77777777" w:rsidR="007D330F" w:rsidRPr="00395990" w:rsidRDefault="007D330F" w:rsidP="007D330F">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6F77082C" w14:textId="690AAC80" w:rsidR="007D330F" w:rsidRPr="00395990" w:rsidRDefault="009B71CA" w:rsidP="007D330F">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水処理のために添加される消毒剤</w:t>
            </w:r>
          </w:p>
        </w:tc>
      </w:tr>
      <w:tr w:rsidR="004A6079" w:rsidRPr="00B81372" w14:paraId="5E849A5B"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24279624" w14:textId="717642B4" w:rsidR="004A6079" w:rsidRPr="00395990" w:rsidRDefault="004A6079" w:rsidP="004A6079">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総トリハロメタン</w:t>
            </w:r>
          </w:p>
        </w:tc>
        <w:tc>
          <w:tcPr>
            <w:tcW w:w="1239" w:type="dxa"/>
            <w:tcBorders>
              <w:top w:val="single" w:sz="4" w:space="0" w:color="auto"/>
              <w:left w:val="single" w:sz="4" w:space="0" w:color="auto"/>
              <w:bottom w:val="single" w:sz="4" w:space="0" w:color="auto"/>
              <w:right w:val="single" w:sz="4" w:space="0" w:color="auto"/>
            </w:tcBorders>
            <w:vAlign w:val="center"/>
          </w:tcPr>
          <w:p w14:paraId="1DB7B4C1" w14:textId="524C4F8C"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2B9E0324" w14:textId="7D3517C9"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0.0200</w:t>
            </w:r>
          </w:p>
        </w:tc>
        <w:tc>
          <w:tcPr>
            <w:tcW w:w="917" w:type="dxa"/>
            <w:tcBorders>
              <w:top w:val="single" w:sz="4" w:space="0" w:color="auto"/>
              <w:left w:val="single" w:sz="4" w:space="0" w:color="auto"/>
              <w:bottom w:val="single" w:sz="4" w:space="0" w:color="auto"/>
              <w:right w:val="single" w:sz="4" w:space="0" w:color="auto"/>
            </w:tcBorders>
            <w:vAlign w:val="center"/>
          </w:tcPr>
          <w:p w14:paraId="67EB4A4D" w14:textId="78DE6863"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0.0093</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88E5E17" w14:textId="07578D3D"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0.080</w:t>
            </w:r>
          </w:p>
        </w:tc>
        <w:tc>
          <w:tcPr>
            <w:tcW w:w="1239" w:type="dxa"/>
            <w:tcBorders>
              <w:top w:val="single" w:sz="4" w:space="0" w:color="auto"/>
              <w:left w:val="single" w:sz="4" w:space="0" w:color="auto"/>
              <w:bottom w:val="single" w:sz="4" w:space="0" w:color="auto"/>
              <w:right w:val="single" w:sz="4" w:space="0" w:color="auto"/>
            </w:tcBorders>
            <w:shd w:val="clear" w:color="auto" w:fill="92D050"/>
            <w:vAlign w:val="center"/>
          </w:tcPr>
          <w:p w14:paraId="18BC6456" w14:textId="53F23906"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0E61F1C4" w14:textId="55B4EA39" w:rsidR="004A6079" w:rsidRPr="00395990" w:rsidRDefault="00BD311F" w:rsidP="004A6079">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飲料水塩素処理の副産物</w:t>
            </w:r>
          </w:p>
        </w:tc>
      </w:tr>
      <w:tr w:rsidR="004A6079" w:rsidRPr="00B81372" w14:paraId="62897586"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5283196A" w14:textId="76AA14C6" w:rsidR="004A6079" w:rsidRPr="00395990" w:rsidRDefault="004A6079" w:rsidP="004A6079">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ハロ酢酸</w:t>
            </w:r>
          </w:p>
        </w:tc>
        <w:tc>
          <w:tcPr>
            <w:tcW w:w="1239" w:type="dxa"/>
            <w:tcBorders>
              <w:top w:val="single" w:sz="4" w:space="0" w:color="auto"/>
              <w:left w:val="single" w:sz="4" w:space="0" w:color="auto"/>
              <w:bottom w:val="single" w:sz="4" w:space="0" w:color="auto"/>
              <w:right w:val="single" w:sz="4" w:space="0" w:color="auto"/>
            </w:tcBorders>
            <w:vAlign w:val="center"/>
          </w:tcPr>
          <w:p w14:paraId="0A72D22D" w14:textId="77777777"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151" w:type="dxa"/>
            <w:tcBorders>
              <w:top w:val="single" w:sz="4" w:space="0" w:color="auto"/>
              <w:left w:val="single" w:sz="4" w:space="0" w:color="auto"/>
              <w:bottom w:val="single" w:sz="4" w:space="0" w:color="auto"/>
              <w:right w:val="single" w:sz="4" w:space="0" w:color="auto"/>
            </w:tcBorders>
            <w:vAlign w:val="center"/>
          </w:tcPr>
          <w:p w14:paraId="71F5B394" w14:textId="4853E037"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0.0150</w:t>
            </w:r>
          </w:p>
        </w:tc>
        <w:tc>
          <w:tcPr>
            <w:tcW w:w="917" w:type="dxa"/>
            <w:tcBorders>
              <w:top w:val="single" w:sz="4" w:space="0" w:color="auto"/>
              <w:left w:val="single" w:sz="4" w:space="0" w:color="auto"/>
              <w:bottom w:val="single" w:sz="4" w:space="0" w:color="auto"/>
              <w:right w:val="single" w:sz="4" w:space="0" w:color="auto"/>
            </w:tcBorders>
            <w:vAlign w:val="center"/>
          </w:tcPr>
          <w:p w14:paraId="79F72D8C" w14:textId="6BADEB9C"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0.0080</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1A9B4C92" w14:textId="24500A85"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0.060</w:t>
            </w:r>
          </w:p>
        </w:tc>
        <w:tc>
          <w:tcPr>
            <w:tcW w:w="1239" w:type="dxa"/>
            <w:tcBorders>
              <w:top w:val="single" w:sz="4" w:space="0" w:color="auto"/>
              <w:left w:val="single" w:sz="4" w:space="0" w:color="auto"/>
              <w:bottom w:val="single" w:sz="4" w:space="0" w:color="auto"/>
              <w:right w:val="single" w:sz="4" w:space="0" w:color="auto"/>
            </w:tcBorders>
            <w:shd w:val="clear" w:color="auto" w:fill="92D050"/>
            <w:vAlign w:val="center"/>
          </w:tcPr>
          <w:p w14:paraId="52D5487E" w14:textId="77777777" w:rsidR="004A6079" w:rsidRPr="00395990" w:rsidRDefault="004A6079"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5B4AE03D" w14:textId="55FF2072" w:rsidR="004A6079" w:rsidRPr="00395990" w:rsidRDefault="00BD311F" w:rsidP="004A6079">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飲料水塩素処理の副産物</w:t>
            </w:r>
          </w:p>
        </w:tc>
      </w:tr>
      <w:tr w:rsidR="00821035" w:rsidRPr="00B81372" w14:paraId="5234ED31" w14:textId="77777777" w:rsidTr="000D3DEF">
        <w:tc>
          <w:tcPr>
            <w:tcW w:w="1405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22E1F9B2" w14:textId="6E1FDC78" w:rsidR="00821035" w:rsidRPr="00395990" w:rsidRDefault="00821035" w:rsidP="004A6079">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b/>
                <w:sz w:val="18"/>
                <w:szCs w:val="18"/>
                <w:lang w:eastAsia="ja-JP"/>
              </w:rPr>
              <w:t>細菌</w:t>
            </w:r>
          </w:p>
        </w:tc>
      </w:tr>
      <w:tr w:rsidR="000C6A8B" w:rsidRPr="00B81372" w14:paraId="371B552B" w14:textId="77777777" w:rsidTr="000D3DEF">
        <w:tc>
          <w:tcPr>
            <w:tcW w:w="3443" w:type="dxa"/>
            <w:gridSpan w:val="2"/>
            <w:tcBorders>
              <w:top w:val="single" w:sz="4" w:space="0" w:color="auto"/>
              <w:left w:val="single" w:sz="4" w:space="0" w:color="auto"/>
              <w:bottom w:val="single" w:sz="4" w:space="0" w:color="auto"/>
              <w:right w:val="single" w:sz="4" w:space="0" w:color="auto"/>
            </w:tcBorders>
            <w:vAlign w:val="center"/>
          </w:tcPr>
          <w:p w14:paraId="537C4E3C" w14:textId="312C7369" w:rsidR="000C6A8B" w:rsidRPr="00395990" w:rsidRDefault="000C6A8B" w:rsidP="004A6079">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大腸菌群</w:t>
            </w:r>
          </w:p>
        </w:tc>
        <w:tc>
          <w:tcPr>
            <w:tcW w:w="1239" w:type="dxa"/>
            <w:tcBorders>
              <w:top w:val="single" w:sz="4" w:space="0" w:color="auto"/>
              <w:left w:val="single" w:sz="4" w:space="0" w:color="auto"/>
              <w:bottom w:val="single" w:sz="4" w:space="0" w:color="auto"/>
              <w:right w:val="single" w:sz="4" w:space="0" w:color="auto"/>
            </w:tcBorders>
            <w:vAlign w:val="center"/>
          </w:tcPr>
          <w:p w14:paraId="62D2410A" w14:textId="5B5EBA36" w:rsidR="000C6A8B" w:rsidRPr="00395990" w:rsidRDefault="0021236E" w:rsidP="004A6079">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zh-CN"/>
              </w:rPr>
              <w:t>存在</w:t>
            </w:r>
          </w:p>
        </w:tc>
        <w:tc>
          <w:tcPr>
            <w:tcW w:w="2068" w:type="dxa"/>
            <w:gridSpan w:val="2"/>
            <w:tcBorders>
              <w:top w:val="single" w:sz="4" w:space="0" w:color="auto"/>
              <w:left w:val="single" w:sz="4" w:space="0" w:color="auto"/>
              <w:bottom w:val="single" w:sz="4" w:space="0" w:color="auto"/>
              <w:right w:val="single" w:sz="4" w:space="0" w:color="auto"/>
            </w:tcBorders>
            <w:vAlign w:val="center"/>
          </w:tcPr>
          <w:p w14:paraId="6565DA89" w14:textId="1E9E722E" w:rsidR="000C6A8B" w:rsidRPr="00395990" w:rsidRDefault="00AC65A8" w:rsidP="00931FF0">
            <w:pPr>
              <w:spacing w:after="0" w:line="240" w:lineRule="auto"/>
              <w:jc w:val="center"/>
              <w:rPr>
                <w:rFonts w:ascii="Times New Roman" w:eastAsiaTheme="minorEastAsia" w:hAnsi="Times New Roman"/>
                <w:sz w:val="18"/>
                <w:szCs w:val="18"/>
                <w:lang w:eastAsia="ja-JP"/>
              </w:rPr>
            </w:pPr>
            <w:r w:rsidRPr="00395990">
              <w:rPr>
                <w:rFonts w:asciiTheme="minorEastAsia" w:eastAsiaTheme="minorEastAsia" w:hAnsi="Times New Roman" w:hint="eastAsia"/>
                <w:sz w:val="18"/>
                <w:szCs w:val="18"/>
                <w:lang w:eastAsia="ja-JP"/>
              </w:rPr>
              <w:t>２月と４月に陽性</w:t>
            </w: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0F7D9C4E" w14:textId="74F0451C" w:rsidR="000C6A8B" w:rsidRPr="00395990" w:rsidRDefault="00931FF0"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&gt; 1+/mo.</w:t>
            </w:r>
          </w:p>
        </w:tc>
        <w:tc>
          <w:tcPr>
            <w:tcW w:w="1239" w:type="dxa"/>
            <w:tcBorders>
              <w:top w:val="single" w:sz="4" w:space="0" w:color="auto"/>
              <w:left w:val="single" w:sz="4" w:space="0" w:color="auto"/>
              <w:bottom w:val="single" w:sz="4" w:space="0" w:color="auto"/>
              <w:right w:val="single" w:sz="4" w:space="0" w:color="auto"/>
            </w:tcBorders>
            <w:shd w:val="clear" w:color="auto" w:fill="FF0000"/>
            <w:vAlign w:val="center"/>
          </w:tcPr>
          <w:p w14:paraId="60E20A57" w14:textId="33728CA3" w:rsidR="000C6A8B" w:rsidRPr="00395990" w:rsidRDefault="00283BC8" w:rsidP="004A6079">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Yes</w:t>
            </w:r>
          </w:p>
        </w:tc>
        <w:tc>
          <w:tcPr>
            <w:tcW w:w="4918" w:type="dxa"/>
            <w:tcBorders>
              <w:top w:val="single" w:sz="4" w:space="0" w:color="auto"/>
              <w:left w:val="single" w:sz="4" w:space="0" w:color="auto"/>
              <w:bottom w:val="single" w:sz="4" w:space="0" w:color="auto"/>
              <w:right w:val="single" w:sz="4" w:space="0" w:color="auto"/>
            </w:tcBorders>
            <w:vAlign w:val="center"/>
          </w:tcPr>
          <w:p w14:paraId="5AB399AC" w14:textId="66DAC1E6" w:rsidR="000C6A8B" w:rsidRPr="00395990" w:rsidRDefault="00B82DEB" w:rsidP="004A6079">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処理</w:t>
            </w:r>
            <w:r w:rsidR="00724E3A" w:rsidRPr="00395990">
              <w:rPr>
                <w:rFonts w:asciiTheme="minorEastAsia" w:eastAsiaTheme="minorEastAsia" w:hAnsiTheme="minorEastAsia" w:hint="eastAsia"/>
                <w:sz w:val="18"/>
                <w:szCs w:val="18"/>
                <w:lang w:eastAsia="ja-JP"/>
              </w:rPr>
              <w:t>方法、</w:t>
            </w:r>
            <w:r w:rsidRPr="00395990">
              <w:rPr>
                <w:rFonts w:asciiTheme="minorEastAsia" w:eastAsiaTheme="minorEastAsia" w:hAnsiTheme="minorEastAsia" w:hint="eastAsia"/>
                <w:sz w:val="18"/>
                <w:szCs w:val="18"/>
                <w:lang w:eastAsia="ja-JP"/>
              </w:rPr>
              <w:t>配水システム</w:t>
            </w:r>
            <w:r w:rsidR="00724E3A" w:rsidRPr="00395990">
              <w:rPr>
                <w:rFonts w:asciiTheme="minorEastAsia" w:eastAsiaTheme="minorEastAsia" w:hAnsiTheme="minorEastAsia" w:hint="eastAsia"/>
                <w:sz w:val="18"/>
                <w:szCs w:val="18"/>
                <w:lang w:eastAsia="ja-JP"/>
              </w:rPr>
              <w:t>、または</w:t>
            </w:r>
            <w:r w:rsidR="00B3301F" w:rsidRPr="00395990">
              <w:rPr>
                <w:rFonts w:asciiTheme="minorEastAsia" w:eastAsiaTheme="minorEastAsia" w:hAnsiTheme="minorEastAsia" w:hint="eastAsia"/>
                <w:sz w:val="18"/>
                <w:szCs w:val="18"/>
                <w:lang w:eastAsia="ja-JP"/>
              </w:rPr>
              <w:t>その他の衛生上の</w:t>
            </w:r>
            <w:r w:rsidRPr="00395990">
              <w:rPr>
                <w:rFonts w:asciiTheme="minorEastAsia" w:eastAsiaTheme="minorEastAsia" w:hAnsiTheme="minorEastAsia" w:hint="eastAsia"/>
                <w:sz w:val="18"/>
                <w:szCs w:val="18"/>
                <w:lang w:eastAsia="ja-JP"/>
              </w:rPr>
              <w:t>の問題</w:t>
            </w:r>
          </w:p>
        </w:tc>
      </w:tr>
      <w:tr w:rsidR="000D3DEF" w:rsidRPr="00B81372" w14:paraId="2B627D93" w14:textId="00AB29ED" w:rsidTr="000D3DEF">
        <w:tc>
          <w:tcPr>
            <w:tcW w:w="1405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2E9F2BDD" w14:textId="6A947755" w:rsidR="000D3DEF" w:rsidRPr="00395990" w:rsidRDefault="000D3DEF" w:rsidP="004A6079">
            <w:pPr>
              <w:spacing w:after="0" w:line="240" w:lineRule="auto"/>
              <w:rPr>
                <w:rFonts w:ascii="Times New Roman" w:eastAsia="SimSun" w:hAnsi="Times New Roman"/>
                <w:b/>
                <w:sz w:val="18"/>
                <w:szCs w:val="18"/>
                <w:lang w:eastAsia="zh-CN"/>
              </w:rPr>
            </w:pPr>
            <w:r w:rsidRPr="00395990">
              <w:rPr>
                <w:rFonts w:asciiTheme="minorEastAsia" w:eastAsiaTheme="minorEastAsia" w:hAnsiTheme="minorEastAsia" w:hint="eastAsia"/>
                <w:b/>
                <w:sz w:val="18"/>
                <w:szCs w:val="18"/>
                <w:lang w:eastAsia="ja-JP"/>
              </w:rPr>
              <w:t>その他の懸念される汚染物質</w:t>
            </w:r>
          </w:p>
        </w:tc>
      </w:tr>
      <w:tr w:rsidR="009812E2" w:rsidRPr="00B81372" w14:paraId="09C81C42" w14:textId="77777777" w:rsidTr="00F30E86">
        <w:tc>
          <w:tcPr>
            <w:tcW w:w="3355" w:type="dxa"/>
            <w:tcBorders>
              <w:top w:val="single" w:sz="4" w:space="0" w:color="auto"/>
              <w:left w:val="single" w:sz="4" w:space="0" w:color="auto"/>
              <w:bottom w:val="single" w:sz="4" w:space="0" w:color="auto"/>
              <w:right w:val="single" w:sz="4" w:space="0" w:color="auto"/>
            </w:tcBorders>
            <w:vAlign w:val="center"/>
          </w:tcPr>
          <w:p w14:paraId="7C784465" w14:textId="0E353F4A" w:rsidR="009812E2" w:rsidRPr="00395990" w:rsidRDefault="009812E2" w:rsidP="009812E2">
            <w:pPr>
              <w:spacing w:after="0" w:line="240" w:lineRule="auto"/>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合成有機化合物（各種）</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CE4C849" w14:textId="2FE2D156" w:rsidR="009812E2" w:rsidRPr="00395990" w:rsidRDefault="00EA2C07" w:rsidP="009812E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5FE45A15" w14:textId="30F8CF08" w:rsidR="009812E2" w:rsidRPr="00395990" w:rsidRDefault="00E347FB" w:rsidP="009812E2">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1085" w:type="dxa"/>
            <w:tcBorders>
              <w:top w:val="single" w:sz="4" w:space="0" w:color="auto"/>
              <w:left w:val="single" w:sz="4" w:space="0" w:color="auto"/>
              <w:bottom w:val="single" w:sz="4" w:space="0" w:color="auto"/>
              <w:right w:val="single" w:sz="4" w:space="0" w:color="auto"/>
            </w:tcBorders>
          </w:tcPr>
          <w:p w14:paraId="5660AEFF" w14:textId="017BD083" w:rsidR="009812E2" w:rsidRPr="00395990" w:rsidRDefault="009812E2" w:rsidP="009812E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各種</w:t>
            </w:r>
          </w:p>
        </w:tc>
        <w:tc>
          <w:tcPr>
            <w:tcW w:w="1239" w:type="dxa"/>
            <w:tcBorders>
              <w:top w:val="single" w:sz="4" w:space="0" w:color="auto"/>
              <w:left w:val="single" w:sz="4" w:space="0" w:color="auto"/>
              <w:bottom w:val="single" w:sz="4" w:space="0" w:color="auto"/>
              <w:right w:val="single" w:sz="4" w:space="0" w:color="auto"/>
            </w:tcBorders>
            <w:shd w:val="clear" w:color="auto" w:fill="92D050"/>
            <w:vAlign w:val="center"/>
          </w:tcPr>
          <w:p w14:paraId="56263E88" w14:textId="77777777" w:rsidR="009812E2" w:rsidRPr="00395990" w:rsidRDefault="009812E2" w:rsidP="009812E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1439D5B4" w14:textId="72AF9E0B" w:rsidR="009812E2" w:rsidRPr="00395990" w:rsidRDefault="009812E2" w:rsidP="009812E2">
            <w:pPr>
              <w:spacing w:after="0" w:line="240" w:lineRule="auto"/>
              <w:rPr>
                <w:rFonts w:ascii="Times New Roman" w:eastAsia="SimSun" w:hAnsi="Times New Roman"/>
                <w:sz w:val="18"/>
                <w:szCs w:val="18"/>
                <w:lang w:eastAsia="zh-CN"/>
              </w:rPr>
            </w:pPr>
          </w:p>
        </w:tc>
      </w:tr>
      <w:tr w:rsidR="009812E2" w:rsidRPr="00B81372" w14:paraId="7D32AF3E" w14:textId="77777777" w:rsidTr="00F30E86">
        <w:tc>
          <w:tcPr>
            <w:tcW w:w="3355" w:type="dxa"/>
            <w:tcBorders>
              <w:top w:val="single" w:sz="4" w:space="0" w:color="auto"/>
              <w:left w:val="single" w:sz="4" w:space="0" w:color="auto"/>
              <w:bottom w:val="single" w:sz="4" w:space="0" w:color="auto"/>
              <w:right w:val="single" w:sz="4" w:space="0" w:color="auto"/>
            </w:tcBorders>
            <w:vAlign w:val="center"/>
          </w:tcPr>
          <w:p w14:paraId="212117DF" w14:textId="4E37B8B2" w:rsidR="009812E2" w:rsidRPr="00395990" w:rsidRDefault="00C5236A" w:rsidP="009812E2">
            <w:pPr>
              <w:spacing w:after="0" w:line="240" w:lineRule="auto"/>
              <w:ind w:left="-13"/>
              <w:rPr>
                <w:rFonts w:ascii="Times New Roman" w:eastAsia="SimSun" w:hAnsi="Times New Roman"/>
                <w:sz w:val="18"/>
                <w:szCs w:val="18"/>
                <w:lang w:eastAsia="zh-CN"/>
              </w:rPr>
            </w:pPr>
            <w:r w:rsidRPr="00395990">
              <w:rPr>
                <w:rFonts w:ascii="Times New Roman" w:eastAsia="SimSun" w:hAnsi="Times New Roman"/>
                <w:sz w:val="18"/>
                <w:szCs w:val="18"/>
                <w:lang w:eastAsia="zh-CN"/>
              </w:rPr>
              <w:lastRenderedPageBreak/>
              <w:t>各種放射性核種</w:t>
            </w:r>
            <w:r w:rsidRPr="00395990">
              <w:rPr>
                <w:rFonts w:ascii="Times New Roman" w:eastAsia="SimSun" w:hAnsi="Times New Roman" w:hint="eastAsia"/>
                <w:sz w:val="18"/>
                <w:szCs w:val="18"/>
                <w:lang w:eastAsia="zh-CN"/>
              </w:rPr>
              <w:t>（各種）</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D9D79CA" w14:textId="49DBAE28" w:rsidR="009812E2" w:rsidRPr="00395990" w:rsidRDefault="00EA2C07" w:rsidP="009812E2">
            <w:pPr>
              <w:spacing w:after="0" w:line="240" w:lineRule="auto"/>
              <w:ind w:left="-13"/>
              <w:jc w:val="center"/>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各種</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6D560190" w14:textId="4A125B4C" w:rsidR="009812E2" w:rsidRPr="00395990" w:rsidRDefault="00996DF5" w:rsidP="009812E2">
            <w:pPr>
              <w:spacing w:after="0" w:line="240" w:lineRule="auto"/>
              <w:ind w:left="-13"/>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MCL以下</w:t>
            </w:r>
          </w:p>
        </w:tc>
        <w:tc>
          <w:tcPr>
            <w:tcW w:w="1085" w:type="dxa"/>
            <w:tcBorders>
              <w:top w:val="single" w:sz="4" w:space="0" w:color="auto"/>
              <w:left w:val="single" w:sz="4" w:space="0" w:color="auto"/>
              <w:bottom w:val="single" w:sz="4" w:space="0" w:color="auto"/>
              <w:right w:val="single" w:sz="4" w:space="0" w:color="auto"/>
            </w:tcBorders>
          </w:tcPr>
          <w:p w14:paraId="1786E095" w14:textId="0366A38C" w:rsidR="009812E2" w:rsidRPr="00395990" w:rsidRDefault="009812E2" w:rsidP="009812E2">
            <w:pPr>
              <w:spacing w:after="0" w:line="240" w:lineRule="auto"/>
              <w:ind w:left="-13"/>
              <w:jc w:val="center"/>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各種</w:t>
            </w:r>
          </w:p>
        </w:tc>
        <w:tc>
          <w:tcPr>
            <w:tcW w:w="1239" w:type="dxa"/>
            <w:tcBorders>
              <w:top w:val="single" w:sz="4" w:space="0" w:color="auto"/>
              <w:left w:val="single" w:sz="4" w:space="0" w:color="auto"/>
              <w:bottom w:val="single" w:sz="4" w:space="0" w:color="auto"/>
              <w:right w:val="single" w:sz="4" w:space="0" w:color="auto"/>
            </w:tcBorders>
            <w:shd w:val="clear" w:color="auto" w:fill="92D050"/>
            <w:vAlign w:val="center"/>
          </w:tcPr>
          <w:p w14:paraId="2C6283EE" w14:textId="4982AE25" w:rsidR="009812E2" w:rsidRPr="00395990" w:rsidRDefault="009812E2" w:rsidP="009812E2">
            <w:pPr>
              <w:spacing w:after="0" w:line="240" w:lineRule="auto"/>
              <w:ind w:left="-13"/>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4918" w:type="dxa"/>
            <w:tcBorders>
              <w:top w:val="single" w:sz="4" w:space="0" w:color="auto"/>
              <w:left w:val="single" w:sz="4" w:space="0" w:color="auto"/>
              <w:bottom w:val="single" w:sz="4" w:space="0" w:color="auto"/>
              <w:right w:val="single" w:sz="4" w:space="0" w:color="auto"/>
            </w:tcBorders>
            <w:vAlign w:val="center"/>
          </w:tcPr>
          <w:p w14:paraId="5A6C0618" w14:textId="355F9D14" w:rsidR="009812E2" w:rsidRPr="00395990" w:rsidRDefault="009812E2" w:rsidP="009812E2">
            <w:pPr>
              <w:spacing w:after="0" w:line="240" w:lineRule="auto"/>
              <w:ind w:left="-13"/>
              <w:rPr>
                <w:rFonts w:ascii="Times New Roman" w:eastAsia="SimSun" w:hAnsi="Times New Roman"/>
                <w:sz w:val="18"/>
                <w:szCs w:val="18"/>
                <w:lang w:eastAsia="zh-CN"/>
              </w:rPr>
            </w:pPr>
          </w:p>
        </w:tc>
      </w:tr>
    </w:tbl>
    <w:p w14:paraId="225AD70B" w14:textId="77777777" w:rsidR="00E52CBE" w:rsidRPr="00B81372" w:rsidRDefault="00E52CBE" w:rsidP="00E52CBE">
      <w:pPr>
        <w:pStyle w:val="Default"/>
        <w:rPr>
          <w:b/>
          <w:bCs/>
          <w:sz w:val="20"/>
          <w:szCs w:val="20"/>
          <w:lang w:eastAsia="ja-JP"/>
        </w:rPr>
      </w:pPr>
    </w:p>
    <w:p w14:paraId="11F8899B" w14:textId="77777777" w:rsidR="009458C8" w:rsidRPr="009458C8" w:rsidRDefault="009458C8" w:rsidP="009458C8">
      <w:pPr>
        <w:pStyle w:val="Default"/>
        <w:rPr>
          <w:b/>
          <w:bCs/>
          <w:sz w:val="18"/>
          <w:szCs w:val="18"/>
          <w:lang w:eastAsia="ja-JP"/>
        </w:rPr>
      </w:pPr>
      <w:r w:rsidRPr="009458C8">
        <w:rPr>
          <w:rFonts w:hint="eastAsia"/>
          <w:b/>
          <w:bCs/>
          <w:sz w:val="18"/>
          <w:szCs w:val="18"/>
          <w:lang w:eastAsia="ja-JP"/>
        </w:rPr>
        <w:t>注記：</w:t>
      </w:r>
    </w:p>
    <w:p w14:paraId="06C3B32A" w14:textId="77777777" w:rsidR="009458C8" w:rsidRPr="009458C8" w:rsidRDefault="009458C8" w:rsidP="009458C8">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18D16325" w14:textId="3E11872C" w:rsidR="00E52CBE" w:rsidRPr="009458C8" w:rsidRDefault="00451A7A" w:rsidP="009458C8">
      <w:pPr>
        <w:pStyle w:val="Default"/>
        <w:rPr>
          <w:bCs/>
          <w:sz w:val="18"/>
          <w:szCs w:val="18"/>
          <w:lang w:eastAsia="ja-JP"/>
        </w:rPr>
      </w:pPr>
      <w:r>
        <w:rPr>
          <w:rFonts w:ascii="Times New Roman" w:eastAsia="SimSun" w:hAnsi="Times New Roman"/>
          <w:sz w:val="20"/>
          <w:szCs w:val="20"/>
          <w:lang w:eastAsia="zh-CN"/>
        </w:rPr>
        <w:t>*</w:t>
      </w:r>
      <w:r w:rsidR="009458C8" w:rsidRPr="009458C8">
        <w:rPr>
          <w:rFonts w:hint="eastAsia"/>
          <w:bCs/>
          <w:sz w:val="18"/>
          <w:szCs w:val="18"/>
          <w:lang w:eastAsia="ja-JP"/>
        </w:rPr>
        <w:t>残留塩素</w:t>
      </w:r>
      <w:r w:rsidR="009458C8" w:rsidRPr="009458C8">
        <w:rPr>
          <w:rFonts w:hint="eastAsia"/>
          <w:bCs/>
          <w:sz w:val="18"/>
          <w:szCs w:val="18"/>
          <w:lang w:eastAsia="ja-JP"/>
        </w:rPr>
        <w:t xml:space="preserve"> - </w:t>
      </w:r>
      <w:r w:rsidR="009458C8" w:rsidRPr="009458C8">
        <w:rPr>
          <w:rFonts w:hint="eastAsia"/>
          <w:bCs/>
          <w:sz w:val="18"/>
          <w:szCs w:val="18"/>
          <w:lang w:eastAsia="ja-JP"/>
        </w:rPr>
        <w:t>飲料水に許容される残留消毒剤の最大濃度。</w:t>
      </w:r>
    </w:p>
    <w:p w14:paraId="4C6B68B6" w14:textId="1DC5A06C" w:rsidR="00BB3634" w:rsidRDefault="00451A7A" w:rsidP="00E52CBE">
      <w:pPr>
        <w:pStyle w:val="Default"/>
        <w:rPr>
          <w:rFonts w:eastAsiaTheme="minorEastAsia"/>
          <w:sz w:val="20"/>
          <w:szCs w:val="20"/>
          <w:lang w:eastAsia="ja-JP"/>
        </w:rPr>
      </w:pPr>
      <w:r>
        <w:rPr>
          <w:rFonts w:ascii="Times New Roman" w:eastAsia="SimSun" w:hAnsi="Times New Roman"/>
          <w:sz w:val="20"/>
          <w:szCs w:val="20"/>
          <w:lang w:eastAsia="zh-CN"/>
        </w:rPr>
        <w:t>**</w:t>
      </w:r>
      <w:r w:rsidR="00E503C3">
        <w:rPr>
          <w:rFonts w:asciiTheme="minorEastAsia" w:eastAsiaTheme="minorEastAsia" w:hAnsi="Times New Roman" w:hint="eastAsia"/>
          <w:sz w:val="20"/>
          <w:szCs w:val="20"/>
          <w:lang w:eastAsia="ja-JP"/>
        </w:rPr>
        <w:t>建物番号</w:t>
      </w:r>
      <w:r w:rsidR="00BB3634">
        <w:rPr>
          <w:rFonts w:eastAsiaTheme="minorEastAsia"/>
          <w:sz w:val="20"/>
          <w:szCs w:val="20"/>
          <w:lang w:eastAsia="ja-JP"/>
        </w:rPr>
        <w:t>1523</w:t>
      </w:r>
      <w:r w:rsidR="00BB3634">
        <w:rPr>
          <w:rFonts w:eastAsiaTheme="minorEastAsia" w:hint="eastAsia"/>
          <w:sz w:val="20"/>
          <w:szCs w:val="20"/>
          <w:lang w:eastAsia="ja-JP"/>
        </w:rPr>
        <w:t>で</w:t>
      </w:r>
      <w:r w:rsidR="005D7993">
        <w:rPr>
          <w:rFonts w:eastAsiaTheme="minorEastAsia" w:hint="eastAsia"/>
          <w:sz w:val="20"/>
          <w:szCs w:val="20"/>
          <w:lang w:eastAsia="ja-JP"/>
        </w:rPr>
        <w:t>のみ</w:t>
      </w:r>
      <w:r w:rsidR="0087327A">
        <w:rPr>
          <w:rFonts w:eastAsiaTheme="minorEastAsia" w:hint="eastAsia"/>
          <w:sz w:val="20"/>
          <w:szCs w:val="20"/>
          <w:lang w:eastAsia="ja-JP"/>
        </w:rPr>
        <w:t>２</w:t>
      </w:r>
      <w:r w:rsidR="00FF51E4">
        <w:rPr>
          <w:rFonts w:eastAsiaTheme="minorEastAsia" w:hint="eastAsia"/>
          <w:sz w:val="20"/>
          <w:szCs w:val="20"/>
          <w:lang w:eastAsia="ja-JP"/>
        </w:rPr>
        <w:t>回大腸菌群が検出されました。</w:t>
      </w:r>
      <w:r w:rsidR="00E9181C">
        <w:rPr>
          <w:rFonts w:eastAsiaTheme="minorEastAsia" w:hint="eastAsia"/>
          <w:sz w:val="20"/>
          <w:szCs w:val="20"/>
          <w:lang w:eastAsia="ja-JP"/>
        </w:rPr>
        <w:t>大腸菌は検出されませんでした。徹底的な消毒と不衛生な備品の交換により、この問題は解決されました。</w:t>
      </w:r>
    </w:p>
    <w:p w14:paraId="6A10EF7B" w14:textId="77777777" w:rsidR="005D7993" w:rsidRPr="00BB3634" w:rsidRDefault="005D7993" w:rsidP="00E52CBE">
      <w:pPr>
        <w:pStyle w:val="Default"/>
        <w:rPr>
          <w:rFonts w:eastAsiaTheme="minorEastAsia"/>
          <w:sz w:val="20"/>
          <w:szCs w:val="20"/>
          <w:lang w:eastAsia="ja-JP"/>
        </w:rPr>
      </w:pPr>
    </w:p>
    <w:p w14:paraId="33D5528A" w14:textId="5D0483B8" w:rsidR="009458C8" w:rsidRDefault="009458C8" w:rsidP="00E52CBE">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19CC58A5" w14:textId="77777777" w:rsidR="009458C8" w:rsidRDefault="009458C8" w:rsidP="00E52CBE">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4F71639E" w14:textId="77777777" w:rsidR="00E52CBE" w:rsidRPr="00C432CF" w:rsidRDefault="00E52CBE" w:rsidP="00E52CBE">
      <w:pPr>
        <w:pStyle w:val="Default"/>
        <w:rPr>
          <w:sz w:val="18"/>
          <w:szCs w:val="18"/>
          <w:lang w:eastAsia="ja-JP"/>
        </w:rPr>
      </w:pPr>
      <w:r w:rsidRPr="00C432CF">
        <w:rPr>
          <w:b/>
          <w:bCs/>
          <w:sz w:val="18"/>
          <w:szCs w:val="18"/>
          <w:lang w:eastAsia="ja-JP"/>
        </w:rPr>
        <w:t xml:space="preserve">MCL: </w:t>
      </w:r>
      <w:r w:rsidR="009458C8" w:rsidRPr="009458C8">
        <w:rPr>
          <w:rFonts w:hint="eastAsia"/>
          <w:sz w:val="18"/>
          <w:szCs w:val="18"/>
          <w:lang w:eastAsia="ja-JP"/>
        </w:rPr>
        <w:t>最大汚染物質レベル。飲料水に許容される汚染物質の最高レベル</w:t>
      </w:r>
    </w:p>
    <w:p w14:paraId="4C078EA5" w14:textId="77777777" w:rsidR="009458C8" w:rsidRDefault="00E52CBE" w:rsidP="00E52CBE">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009458C8" w:rsidRPr="009458C8">
        <w:rPr>
          <w:rFonts w:hint="eastAsia"/>
          <w:sz w:val="18"/>
          <w:szCs w:val="18"/>
          <w:lang w:eastAsia="ja-JP"/>
        </w:rPr>
        <w:t>最大残留消毒剤濃度。消費者の蛇口で測定される、水処理のために添加された消毒剤の濃度</w:t>
      </w:r>
    </w:p>
    <w:p w14:paraId="58F83F82" w14:textId="77777777" w:rsidR="00E52CBE" w:rsidRPr="00C432CF" w:rsidRDefault="00E52CBE" w:rsidP="00E52CBE">
      <w:pPr>
        <w:pStyle w:val="Default"/>
        <w:rPr>
          <w:sz w:val="18"/>
          <w:szCs w:val="18"/>
          <w:lang w:eastAsia="ja-JP"/>
        </w:rPr>
      </w:pPr>
      <w:r w:rsidRPr="00C432CF">
        <w:rPr>
          <w:b/>
          <w:bCs/>
          <w:sz w:val="18"/>
          <w:szCs w:val="18"/>
          <w:lang w:eastAsia="ja-JP"/>
        </w:rPr>
        <w:t xml:space="preserve">mg/L: </w:t>
      </w:r>
      <w:r w:rsidR="009458C8" w:rsidRPr="009458C8">
        <w:rPr>
          <w:rFonts w:hint="eastAsia"/>
          <w:sz w:val="18"/>
          <w:szCs w:val="18"/>
          <w:lang w:eastAsia="ja-JP"/>
        </w:rPr>
        <w:t>1</w:t>
      </w:r>
      <w:r w:rsidR="009458C8" w:rsidRPr="009458C8">
        <w:rPr>
          <w:rFonts w:hint="eastAsia"/>
          <w:sz w:val="18"/>
          <w:szCs w:val="18"/>
          <w:lang w:eastAsia="ja-JP"/>
        </w:rPr>
        <w:t>リットルあたりミリグラム</w:t>
      </w:r>
    </w:p>
    <w:p w14:paraId="46A949D3" w14:textId="77777777" w:rsidR="00E52CBE" w:rsidRDefault="00E52CBE" w:rsidP="00E52CBE">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009458C8" w:rsidRPr="009458C8">
        <w:rPr>
          <w:rFonts w:hint="eastAsia"/>
          <w:sz w:val="18"/>
          <w:szCs w:val="18"/>
          <w:lang w:eastAsia="ja-JP"/>
        </w:rPr>
        <w:t>1</w:t>
      </w:r>
      <w:r w:rsidR="009458C8" w:rsidRPr="009458C8">
        <w:rPr>
          <w:rFonts w:hint="eastAsia"/>
          <w:sz w:val="18"/>
          <w:szCs w:val="18"/>
          <w:lang w:eastAsia="ja-JP"/>
        </w:rPr>
        <w:t>兆分の</w:t>
      </w:r>
      <w:r w:rsidR="009458C8" w:rsidRPr="009458C8">
        <w:rPr>
          <w:rFonts w:hint="eastAsia"/>
          <w:sz w:val="18"/>
          <w:szCs w:val="18"/>
          <w:lang w:eastAsia="ja-JP"/>
        </w:rPr>
        <w:t>1</w:t>
      </w:r>
      <w:r w:rsidR="009458C8" w:rsidRPr="009458C8">
        <w:rPr>
          <w:rFonts w:hint="eastAsia"/>
          <w:sz w:val="18"/>
          <w:szCs w:val="18"/>
          <w:lang w:eastAsia="ja-JP"/>
        </w:rPr>
        <w:t>、または</w:t>
      </w:r>
      <w:r w:rsidR="009458C8" w:rsidRPr="009458C8">
        <w:rPr>
          <w:rFonts w:hint="eastAsia"/>
          <w:sz w:val="18"/>
          <w:szCs w:val="18"/>
          <w:lang w:eastAsia="ja-JP"/>
        </w:rPr>
        <w:t>1</w:t>
      </w:r>
      <w:r w:rsidR="009458C8" w:rsidRPr="009458C8">
        <w:rPr>
          <w:rFonts w:hint="eastAsia"/>
          <w:sz w:val="18"/>
          <w:szCs w:val="18"/>
          <w:lang w:eastAsia="ja-JP"/>
        </w:rPr>
        <w:t>リットルあたりナノグラム</w:t>
      </w:r>
    </w:p>
    <w:p w14:paraId="6781F732" w14:textId="77777777" w:rsidR="009458C8" w:rsidRPr="009458C8" w:rsidRDefault="00E52CBE" w:rsidP="009458C8">
      <w:pPr>
        <w:pStyle w:val="Default"/>
        <w:rPr>
          <w:sz w:val="18"/>
          <w:szCs w:val="18"/>
          <w:lang w:eastAsia="ja-JP"/>
        </w:rPr>
      </w:pPr>
      <w:r>
        <w:rPr>
          <w:b/>
          <w:sz w:val="18"/>
          <w:szCs w:val="18"/>
          <w:lang w:eastAsia="ja-JP"/>
        </w:rPr>
        <w:t xml:space="preserve">Not Detected: </w:t>
      </w:r>
      <w:r w:rsidR="009458C8" w:rsidRPr="009458C8">
        <w:rPr>
          <w:rFonts w:hint="eastAsia"/>
          <w:sz w:val="18"/>
          <w:szCs w:val="18"/>
          <w:lang w:eastAsia="ja-JP"/>
        </w:rPr>
        <w:t>試験手順または機器の限界値に達する分析対象物質は検出されませんでした。</w:t>
      </w:r>
    </w:p>
    <w:p w14:paraId="7FF5274E" w14:textId="77777777" w:rsidR="00252F9C" w:rsidRPr="00252F9C" w:rsidRDefault="009458C8" w:rsidP="009458C8">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7AF1DBFC" w14:textId="77777777" w:rsidR="00252F9C" w:rsidRPr="00252F9C" w:rsidRDefault="00252F9C" w:rsidP="00252F9C">
      <w:pPr>
        <w:autoSpaceDE w:val="0"/>
        <w:autoSpaceDN w:val="0"/>
        <w:adjustRightInd w:val="0"/>
        <w:spacing w:after="0" w:line="240" w:lineRule="auto"/>
        <w:rPr>
          <w:rFonts w:ascii="Times New Roman" w:eastAsia="MS Mincho" w:hAnsi="Times New Roman"/>
          <w:b/>
          <w:bCs/>
          <w:color w:val="auto"/>
          <w:sz w:val="24"/>
          <w:szCs w:val="24"/>
          <w:lang w:eastAsia="ja-JP"/>
        </w:rPr>
      </w:pPr>
    </w:p>
    <w:p w14:paraId="2B914E1B" w14:textId="77777777" w:rsidR="00E52CBE" w:rsidRPr="00F72391" w:rsidRDefault="00252F9C" w:rsidP="00E52CBE">
      <w:pPr>
        <w:spacing w:after="0" w:line="240" w:lineRule="auto"/>
        <w:jc w:val="center"/>
        <w:rPr>
          <w:rFonts w:ascii="Times New Roman" w:eastAsia="SimSun" w:hAnsi="Times New Roman"/>
          <w:b/>
          <w:sz w:val="28"/>
          <w:szCs w:val="28"/>
          <w:lang w:eastAsia="zh-CN"/>
        </w:rPr>
      </w:pPr>
      <w:r w:rsidRPr="00252F9C">
        <w:rPr>
          <w:rFonts w:ascii="Times New Roman" w:eastAsia="SimSun" w:hAnsi="Times New Roman"/>
          <w:bCs/>
          <w:color w:val="auto"/>
          <w:sz w:val="28"/>
          <w:szCs w:val="28"/>
          <w:lang w:eastAsia="zh-CN"/>
        </w:rPr>
        <w:br w:type="page"/>
      </w:r>
      <w:r w:rsidR="009458C8" w:rsidRPr="009458C8">
        <w:rPr>
          <w:rFonts w:asciiTheme="minorEastAsia" w:eastAsiaTheme="minorEastAsia" w:hAnsiTheme="minorEastAsia" w:hint="eastAsia"/>
          <w:b/>
          <w:bCs/>
          <w:color w:val="auto"/>
          <w:sz w:val="28"/>
          <w:szCs w:val="28"/>
          <w:lang w:eastAsia="ja-JP"/>
        </w:rPr>
        <w:lastRenderedPageBreak/>
        <w:t>表</w:t>
      </w:r>
      <w:r w:rsidR="00E52CBE" w:rsidRPr="00F72391">
        <w:rPr>
          <w:rFonts w:ascii="Times New Roman" w:eastAsia="SimSun" w:hAnsi="Times New Roman"/>
          <w:b/>
          <w:sz w:val="28"/>
          <w:szCs w:val="28"/>
          <w:lang w:eastAsia="zh-CN"/>
        </w:rPr>
        <w:t xml:space="preserve"> </w:t>
      </w:r>
      <w:r w:rsidR="00E52CBE">
        <w:rPr>
          <w:rFonts w:ascii="Times New Roman" w:eastAsia="SimSun" w:hAnsi="Times New Roman"/>
          <w:b/>
          <w:sz w:val="28"/>
          <w:szCs w:val="28"/>
          <w:lang w:eastAsia="zh-CN"/>
        </w:rPr>
        <w:t>II</w:t>
      </w:r>
    </w:p>
    <w:p w14:paraId="006E2985" w14:textId="74B82D81" w:rsidR="00E52CBE" w:rsidRDefault="009458C8" w:rsidP="00E52CBE">
      <w:pPr>
        <w:pStyle w:val="Default"/>
        <w:jc w:val="center"/>
        <w:rPr>
          <w:rFonts w:eastAsia="SimSun"/>
          <w:b/>
          <w:sz w:val="28"/>
          <w:szCs w:val="28"/>
          <w:lang w:eastAsia="zh-CN"/>
        </w:rPr>
      </w:pPr>
      <w:r>
        <w:rPr>
          <w:rFonts w:asciiTheme="minorEastAsia" w:eastAsiaTheme="minorEastAsia" w:hAnsiTheme="minorEastAsia" w:hint="eastAsia"/>
          <w:b/>
          <w:sz w:val="28"/>
          <w:szCs w:val="28"/>
          <w:lang w:eastAsia="ja-JP"/>
        </w:rPr>
        <w:t>針尾ハウジング</w:t>
      </w:r>
      <w:r w:rsidR="00951930">
        <w:rPr>
          <w:rFonts w:asciiTheme="minorEastAsia" w:eastAsiaTheme="minorEastAsia" w:hAnsiTheme="minorEastAsia" w:hint="eastAsia"/>
          <w:b/>
          <w:sz w:val="28"/>
          <w:szCs w:val="28"/>
          <w:lang w:eastAsia="ja-JP"/>
        </w:rPr>
        <w:t xml:space="preserve">　</w:t>
      </w:r>
      <w:r w:rsidR="00E52CBE" w:rsidRPr="00F72391">
        <w:rPr>
          <w:rFonts w:eastAsia="SimSun"/>
          <w:b/>
          <w:sz w:val="28"/>
          <w:szCs w:val="28"/>
          <w:lang w:eastAsia="zh-CN"/>
        </w:rPr>
        <w:t>–</w:t>
      </w:r>
      <w:r>
        <w:rPr>
          <w:rFonts w:asciiTheme="minorEastAsia" w:eastAsiaTheme="minorEastAsia" w:hAnsiTheme="minorEastAsia" w:hint="eastAsia"/>
          <w:b/>
          <w:sz w:val="28"/>
          <w:szCs w:val="28"/>
          <w:lang w:eastAsia="ja-JP"/>
        </w:rPr>
        <w:t xml:space="preserve">　</w:t>
      </w:r>
      <w:r w:rsidR="00E52CBE" w:rsidRPr="00F72391">
        <w:rPr>
          <w:rFonts w:eastAsia="SimSun"/>
          <w:b/>
          <w:sz w:val="28"/>
          <w:szCs w:val="28"/>
          <w:lang w:eastAsia="zh-CN"/>
        </w:rPr>
        <w:t xml:space="preserve"> </w:t>
      </w:r>
      <w:r w:rsidR="00D93E76">
        <w:rPr>
          <w:rFonts w:asciiTheme="minorEastAsia" w:eastAsiaTheme="minorEastAsia" w:hAnsiTheme="minorEastAsia" w:hint="eastAsia"/>
          <w:b/>
          <w:sz w:val="28"/>
          <w:szCs w:val="28"/>
          <w:lang w:eastAsia="ja-JP"/>
        </w:rPr>
        <w:t>2025</w:t>
      </w:r>
      <w:r w:rsidR="00D93E76">
        <w:rPr>
          <w:rFonts w:eastAsiaTheme="minorEastAsia"/>
          <w:b/>
          <w:sz w:val="28"/>
          <w:szCs w:val="28"/>
          <w:lang w:eastAsia="ja-JP"/>
        </w:rPr>
        <w:t xml:space="preserve"> </w:t>
      </w:r>
      <w:r>
        <w:rPr>
          <w:rFonts w:asciiTheme="minorEastAsia" w:eastAsiaTheme="minorEastAsia" w:hAnsiTheme="minorEastAsia" w:hint="eastAsia"/>
          <w:b/>
          <w:sz w:val="28"/>
          <w:szCs w:val="28"/>
          <w:lang w:eastAsia="ja-JP"/>
        </w:rPr>
        <w:t>年に検出された飲料水の成分</w:t>
      </w:r>
    </w:p>
    <w:p w14:paraId="1D3B8047" w14:textId="77777777" w:rsidR="00E52CBE" w:rsidRDefault="00E52CBE" w:rsidP="00E52CBE">
      <w:pPr>
        <w:pStyle w:val="Default"/>
        <w:jc w:val="center"/>
        <w:rPr>
          <w:rFonts w:eastAsia="SimSun"/>
          <w:b/>
          <w:sz w:val="28"/>
          <w:szCs w:val="28"/>
          <w:lang w:eastAsia="zh-CN"/>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553"/>
        <w:gridCol w:w="1057"/>
        <w:gridCol w:w="900"/>
        <w:gridCol w:w="1103"/>
        <w:gridCol w:w="1260"/>
        <w:gridCol w:w="5017"/>
      </w:tblGrid>
      <w:tr w:rsidR="009458C8" w:rsidRPr="00D144CC" w14:paraId="04785D14" w14:textId="77777777" w:rsidTr="009114CF">
        <w:trPr>
          <w:trHeight w:val="277"/>
        </w:trPr>
        <w:tc>
          <w:tcPr>
            <w:tcW w:w="32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EB4D6AC" w14:textId="77777777" w:rsidR="009458C8" w:rsidRPr="00C432CF" w:rsidRDefault="009458C8" w:rsidP="009458C8">
            <w:pPr>
              <w:pStyle w:val="Default"/>
              <w:jc w:val="center"/>
              <w:rPr>
                <w:b/>
                <w:sz w:val="20"/>
                <w:szCs w:val="20"/>
              </w:rPr>
            </w:pPr>
            <w:r>
              <w:rPr>
                <w:rFonts w:hint="eastAsia"/>
                <w:b/>
                <w:bCs/>
                <w:sz w:val="20"/>
                <w:szCs w:val="20"/>
                <w:lang w:eastAsia="ja-JP"/>
              </w:rPr>
              <w:t>汚染物質</w:t>
            </w:r>
            <w:r w:rsidRPr="00C432CF">
              <w:rPr>
                <w:b/>
                <w:bCs/>
                <w:sz w:val="20"/>
                <w:szCs w:val="20"/>
              </w:rPr>
              <w:t xml:space="preserve">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A9C5046"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69C07012"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103"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6985495" w14:textId="77777777" w:rsidR="009458C8" w:rsidRPr="00C432CF" w:rsidRDefault="009458C8" w:rsidP="009458C8">
            <w:pPr>
              <w:pStyle w:val="Default"/>
              <w:jc w:val="center"/>
              <w:rPr>
                <w:b/>
                <w:bCs/>
                <w:sz w:val="20"/>
                <w:szCs w:val="20"/>
              </w:rPr>
            </w:pPr>
            <w:r>
              <w:rPr>
                <w:rFonts w:hint="eastAsia"/>
                <w:b/>
                <w:bCs/>
                <w:sz w:val="20"/>
                <w:szCs w:val="20"/>
                <w:lang w:eastAsia="ja-JP"/>
              </w:rPr>
              <w:t>基準値</w:t>
            </w:r>
            <w:r w:rsidRPr="00C432CF">
              <w:rPr>
                <w:b/>
                <w:bCs/>
                <w:sz w:val="20"/>
                <w:szCs w:val="20"/>
              </w:rPr>
              <w:t xml:space="preserve"> (MCL/</w:t>
            </w:r>
          </w:p>
          <w:p w14:paraId="6CF19D23" w14:textId="77777777" w:rsidR="009458C8" w:rsidRPr="00C432CF" w:rsidRDefault="009458C8" w:rsidP="009458C8">
            <w:pPr>
              <w:pStyle w:val="Default"/>
              <w:jc w:val="center"/>
              <w:rPr>
                <w:sz w:val="20"/>
                <w:szCs w:val="20"/>
              </w:rPr>
            </w:pPr>
            <w:r w:rsidRPr="00C432CF">
              <w:rPr>
                <w:b/>
                <w:bCs/>
                <w:sz w:val="20"/>
                <w:szCs w:val="20"/>
              </w:rPr>
              <w:t xml:space="preserve">MRDL)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C262CB9"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Pr="00C432CF">
              <w:rPr>
                <w:rFonts w:ascii="Times New Roman" w:eastAsia="SimSun" w:hAnsi="Times New Roman"/>
                <w:b/>
                <w:sz w:val="20"/>
                <w:szCs w:val="20"/>
                <w:lang w:eastAsia="zh-CN"/>
              </w:rPr>
              <w:t>?</w:t>
            </w:r>
          </w:p>
        </w:tc>
        <w:tc>
          <w:tcPr>
            <w:tcW w:w="5017"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F8E62FD"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9458C8" w:rsidRPr="00D144CC" w14:paraId="4953A5FE" w14:textId="77777777" w:rsidTr="00EF51AA">
        <w:trPr>
          <w:trHeight w:val="276"/>
        </w:trPr>
        <w:tc>
          <w:tcPr>
            <w:tcW w:w="3240" w:type="dxa"/>
            <w:vMerge/>
            <w:tcBorders>
              <w:top w:val="single" w:sz="4" w:space="0" w:color="auto"/>
              <w:left w:val="single" w:sz="4" w:space="0" w:color="auto"/>
              <w:bottom w:val="single" w:sz="4" w:space="0" w:color="auto"/>
              <w:right w:val="single" w:sz="4" w:space="0" w:color="auto"/>
            </w:tcBorders>
            <w:vAlign w:val="center"/>
          </w:tcPr>
          <w:p w14:paraId="18978197" w14:textId="77777777" w:rsidR="009458C8" w:rsidRPr="004D090D" w:rsidRDefault="009458C8" w:rsidP="009458C8">
            <w:pPr>
              <w:spacing w:after="0" w:line="240" w:lineRule="auto"/>
              <w:rPr>
                <w:rFonts w:ascii="Times New Roman" w:eastAsia="SimSun" w:hAnsi="Times New Roman"/>
                <w:sz w:val="20"/>
                <w:szCs w:val="20"/>
                <w:lang w:eastAsia="zh-CN"/>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07532F9D" w14:textId="77777777" w:rsidR="009458C8" w:rsidRPr="004D090D" w:rsidRDefault="009458C8" w:rsidP="009458C8">
            <w:pPr>
              <w:spacing w:after="0" w:line="240" w:lineRule="auto"/>
              <w:rPr>
                <w:rFonts w:ascii="Times New Roman" w:eastAsia="SimSun" w:hAnsi="Times New Roman"/>
                <w:sz w:val="20"/>
                <w:szCs w:val="20"/>
                <w:lang w:eastAsia="zh-CN"/>
              </w:rPr>
            </w:pPr>
          </w:p>
        </w:tc>
        <w:tc>
          <w:tcPr>
            <w:tcW w:w="1057" w:type="dxa"/>
            <w:tcBorders>
              <w:top w:val="single" w:sz="4" w:space="0" w:color="auto"/>
              <w:left w:val="single" w:sz="4" w:space="0" w:color="auto"/>
              <w:bottom w:val="single" w:sz="4" w:space="0" w:color="auto"/>
              <w:right w:val="single" w:sz="4" w:space="0" w:color="auto"/>
            </w:tcBorders>
            <w:shd w:val="clear" w:color="auto" w:fill="99CCFF"/>
            <w:vAlign w:val="center"/>
          </w:tcPr>
          <w:p w14:paraId="1D563E87"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10A98621"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103" w:type="dxa"/>
            <w:vMerge/>
            <w:tcBorders>
              <w:top w:val="single" w:sz="4" w:space="0" w:color="auto"/>
              <w:left w:val="single" w:sz="4" w:space="0" w:color="auto"/>
              <w:bottom w:val="single" w:sz="4" w:space="0" w:color="auto"/>
              <w:right w:val="single" w:sz="4" w:space="0" w:color="auto"/>
            </w:tcBorders>
            <w:vAlign w:val="center"/>
          </w:tcPr>
          <w:p w14:paraId="528B6599" w14:textId="77777777" w:rsidR="009458C8" w:rsidRPr="004D090D" w:rsidRDefault="009458C8" w:rsidP="009458C8">
            <w:pPr>
              <w:spacing w:after="0" w:line="240" w:lineRule="auto"/>
              <w:rPr>
                <w:rFonts w:ascii="Times New Roman" w:eastAsia="SimSun" w:hAnsi="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48C56E9B" w14:textId="77777777" w:rsidR="009458C8" w:rsidRPr="004D090D" w:rsidRDefault="009458C8" w:rsidP="009458C8">
            <w:pPr>
              <w:spacing w:after="0" w:line="240" w:lineRule="auto"/>
              <w:jc w:val="center"/>
              <w:rPr>
                <w:rFonts w:ascii="Times New Roman" w:eastAsia="SimSun" w:hAnsi="Times New Roman"/>
                <w:b/>
                <w:sz w:val="20"/>
                <w:szCs w:val="20"/>
                <w:lang w:eastAsia="zh-CN"/>
              </w:rPr>
            </w:pPr>
            <w:r w:rsidRPr="004D090D">
              <w:rPr>
                <w:rFonts w:ascii="Times New Roman" w:eastAsia="SimSun" w:hAnsi="Times New Roman"/>
                <w:b/>
                <w:sz w:val="20"/>
                <w:szCs w:val="20"/>
                <w:lang w:eastAsia="zh-CN"/>
              </w:rPr>
              <w:t>Yes / No</w:t>
            </w:r>
          </w:p>
        </w:tc>
        <w:tc>
          <w:tcPr>
            <w:tcW w:w="5017" w:type="dxa"/>
            <w:vMerge/>
            <w:tcBorders>
              <w:top w:val="single" w:sz="4" w:space="0" w:color="auto"/>
              <w:left w:val="single" w:sz="4" w:space="0" w:color="auto"/>
              <w:bottom w:val="single" w:sz="4" w:space="0" w:color="auto"/>
              <w:right w:val="single" w:sz="4" w:space="0" w:color="auto"/>
            </w:tcBorders>
            <w:vAlign w:val="center"/>
          </w:tcPr>
          <w:p w14:paraId="593109D9" w14:textId="77777777" w:rsidR="009458C8" w:rsidRPr="004D090D" w:rsidRDefault="009458C8" w:rsidP="009458C8">
            <w:pPr>
              <w:spacing w:after="0" w:line="240" w:lineRule="auto"/>
              <w:rPr>
                <w:rFonts w:ascii="Times New Roman" w:eastAsia="SimSun" w:hAnsi="Times New Roman"/>
                <w:sz w:val="20"/>
                <w:szCs w:val="20"/>
                <w:lang w:eastAsia="zh-CN"/>
              </w:rPr>
            </w:pPr>
          </w:p>
        </w:tc>
      </w:tr>
      <w:tr w:rsidR="009458C8" w:rsidRPr="00D144CC" w14:paraId="7C30DD87" w14:textId="77777777" w:rsidTr="009114CF">
        <w:tc>
          <w:tcPr>
            <w:tcW w:w="1413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2913EB26" w14:textId="77777777" w:rsidR="009458C8" w:rsidRPr="00395990" w:rsidRDefault="009458C8" w:rsidP="009458C8">
            <w:pPr>
              <w:spacing w:after="0" w:line="240" w:lineRule="auto"/>
              <w:rPr>
                <w:rFonts w:ascii="Times New Roman" w:eastAsia="SimSun" w:hAnsi="Times New Roman"/>
                <w:b/>
                <w:sz w:val="18"/>
                <w:szCs w:val="18"/>
                <w:lang w:eastAsia="zh-CN"/>
              </w:rPr>
            </w:pPr>
            <w:r w:rsidRPr="00395990">
              <w:rPr>
                <w:rFonts w:asciiTheme="minorEastAsia" w:eastAsiaTheme="minorEastAsia" w:hAnsiTheme="minorEastAsia" w:hint="eastAsia"/>
                <w:b/>
                <w:sz w:val="18"/>
                <w:szCs w:val="18"/>
                <w:lang w:eastAsia="ja-JP"/>
              </w:rPr>
              <w:t>無機汚染物質</w:t>
            </w:r>
          </w:p>
        </w:tc>
      </w:tr>
      <w:tr w:rsidR="00CD27AD" w:rsidRPr="00D144CC" w14:paraId="79207AA2"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79AF843E" w14:textId="10220AAC" w:rsidR="00CD27AD" w:rsidRPr="00395990" w:rsidRDefault="00CD27AD" w:rsidP="00CD27A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ヒ素</w:t>
            </w:r>
          </w:p>
        </w:tc>
        <w:tc>
          <w:tcPr>
            <w:tcW w:w="1553" w:type="dxa"/>
            <w:tcBorders>
              <w:top w:val="single" w:sz="4" w:space="0" w:color="auto"/>
              <w:left w:val="single" w:sz="4" w:space="0" w:color="auto"/>
              <w:bottom w:val="single" w:sz="4" w:space="0" w:color="auto"/>
              <w:right w:val="single" w:sz="4" w:space="0" w:color="auto"/>
            </w:tcBorders>
          </w:tcPr>
          <w:p w14:paraId="5D7136A2" w14:textId="6FE1822D"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5B49C548" w14:textId="2F3DF0FE"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8225298" w14:textId="6BB08CA1"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w:t>
            </w:r>
          </w:p>
        </w:tc>
        <w:tc>
          <w:tcPr>
            <w:tcW w:w="1103" w:type="dxa"/>
            <w:tcBorders>
              <w:top w:val="single" w:sz="4" w:space="0" w:color="auto"/>
              <w:left w:val="single" w:sz="4" w:space="0" w:color="auto"/>
              <w:bottom w:val="single" w:sz="4" w:space="0" w:color="auto"/>
              <w:right w:val="single" w:sz="4" w:space="0" w:color="auto"/>
            </w:tcBorders>
            <w:vAlign w:val="center"/>
          </w:tcPr>
          <w:p w14:paraId="17C7593A" w14:textId="1F0A976B"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5B6CEE6" w14:textId="1308D6B4"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12C3CAC" w14:textId="7CDCE607" w:rsidR="00CD27AD" w:rsidRPr="00395990" w:rsidRDefault="00CD27AD" w:rsidP="00CD27A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天然地質資源、産業活動</w:t>
            </w:r>
          </w:p>
        </w:tc>
      </w:tr>
      <w:tr w:rsidR="00CD27AD" w:rsidRPr="00D144CC" w14:paraId="47524289"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009E3EFF" w14:textId="417182C5"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アンチモン</w:t>
            </w:r>
          </w:p>
        </w:tc>
        <w:tc>
          <w:tcPr>
            <w:tcW w:w="1553" w:type="dxa"/>
            <w:tcBorders>
              <w:top w:val="single" w:sz="4" w:space="0" w:color="auto"/>
              <w:left w:val="single" w:sz="4" w:space="0" w:color="auto"/>
              <w:bottom w:val="single" w:sz="4" w:space="0" w:color="auto"/>
              <w:right w:val="single" w:sz="4" w:space="0" w:color="auto"/>
            </w:tcBorders>
          </w:tcPr>
          <w:p w14:paraId="51E3701D" w14:textId="3AB28C85"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1D50DA36" w14:textId="6EC592B2"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1D0081C" w14:textId="2C99A256"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w:t>
            </w:r>
          </w:p>
        </w:tc>
        <w:tc>
          <w:tcPr>
            <w:tcW w:w="1103" w:type="dxa"/>
            <w:tcBorders>
              <w:top w:val="single" w:sz="4" w:space="0" w:color="auto"/>
              <w:left w:val="single" w:sz="4" w:space="0" w:color="auto"/>
              <w:bottom w:val="single" w:sz="4" w:space="0" w:color="auto"/>
              <w:right w:val="single" w:sz="4" w:space="0" w:color="auto"/>
            </w:tcBorders>
            <w:vAlign w:val="center"/>
          </w:tcPr>
          <w:p w14:paraId="64D3E061" w14:textId="15827D5F"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F53CAA5" w14:textId="14CE9103"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C91FAE0" w14:textId="539DD045"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天然地質資源、産業廃棄物、鉱山廃棄物</w:t>
            </w:r>
          </w:p>
        </w:tc>
      </w:tr>
      <w:tr w:rsidR="00CD27AD" w:rsidRPr="00D144CC" w14:paraId="65EAC7CE"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39CF4F79" w14:textId="684BB909"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バリウム</w:t>
            </w:r>
          </w:p>
        </w:tc>
        <w:tc>
          <w:tcPr>
            <w:tcW w:w="1553" w:type="dxa"/>
            <w:tcBorders>
              <w:top w:val="single" w:sz="4" w:space="0" w:color="auto"/>
              <w:left w:val="single" w:sz="4" w:space="0" w:color="auto"/>
              <w:bottom w:val="single" w:sz="4" w:space="0" w:color="auto"/>
              <w:right w:val="single" w:sz="4" w:space="0" w:color="auto"/>
            </w:tcBorders>
          </w:tcPr>
          <w:p w14:paraId="6128964B" w14:textId="3C068388"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6D1AA411" w14:textId="54A735E7"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0.01700</w:t>
            </w:r>
          </w:p>
        </w:tc>
        <w:tc>
          <w:tcPr>
            <w:tcW w:w="900" w:type="dxa"/>
            <w:tcBorders>
              <w:top w:val="single" w:sz="4" w:space="0" w:color="auto"/>
              <w:left w:val="single" w:sz="4" w:space="0" w:color="auto"/>
              <w:bottom w:val="single" w:sz="4" w:space="0" w:color="auto"/>
              <w:right w:val="single" w:sz="4" w:space="0" w:color="auto"/>
            </w:tcBorders>
            <w:vAlign w:val="center"/>
          </w:tcPr>
          <w:p w14:paraId="321524CD" w14:textId="13485AD8"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ja-JP"/>
              </w:rPr>
              <w:t>-</w:t>
            </w:r>
          </w:p>
        </w:tc>
        <w:tc>
          <w:tcPr>
            <w:tcW w:w="1103" w:type="dxa"/>
            <w:tcBorders>
              <w:top w:val="single" w:sz="4" w:space="0" w:color="auto"/>
              <w:left w:val="single" w:sz="4" w:space="0" w:color="auto"/>
              <w:bottom w:val="single" w:sz="4" w:space="0" w:color="auto"/>
              <w:right w:val="single" w:sz="4" w:space="0" w:color="auto"/>
            </w:tcBorders>
            <w:vAlign w:val="center"/>
          </w:tcPr>
          <w:p w14:paraId="7031936D" w14:textId="7465C336"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8F1BD53" w14:textId="60E67A9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CF8F564" w14:textId="04FA8EB0"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天然地質資源、産業廃水、石油・ガス掘削</w:t>
            </w:r>
          </w:p>
        </w:tc>
      </w:tr>
      <w:tr w:rsidR="00CD27AD" w:rsidRPr="00D144CC" w14:paraId="2CD759FD"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7B0018CD" w14:textId="1B40AB84"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ベリリウム</w:t>
            </w:r>
          </w:p>
        </w:tc>
        <w:tc>
          <w:tcPr>
            <w:tcW w:w="1553" w:type="dxa"/>
            <w:tcBorders>
              <w:top w:val="single" w:sz="4" w:space="0" w:color="auto"/>
              <w:left w:val="single" w:sz="4" w:space="0" w:color="auto"/>
              <w:bottom w:val="single" w:sz="4" w:space="0" w:color="auto"/>
              <w:right w:val="single" w:sz="4" w:space="0" w:color="auto"/>
            </w:tcBorders>
          </w:tcPr>
          <w:p w14:paraId="4DC4710D" w14:textId="1B009590"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tcPr>
          <w:p w14:paraId="0431CDE0" w14:textId="0076680B"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05B3CF2A" w14:textId="59822059"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w:t>
            </w:r>
          </w:p>
        </w:tc>
        <w:tc>
          <w:tcPr>
            <w:tcW w:w="1103" w:type="dxa"/>
            <w:tcBorders>
              <w:top w:val="single" w:sz="4" w:space="0" w:color="auto"/>
              <w:left w:val="single" w:sz="4" w:space="0" w:color="auto"/>
              <w:bottom w:val="single" w:sz="4" w:space="0" w:color="auto"/>
              <w:right w:val="single" w:sz="4" w:space="0" w:color="auto"/>
            </w:tcBorders>
            <w:vAlign w:val="center"/>
          </w:tcPr>
          <w:p w14:paraId="5E1F27FE" w14:textId="1408CC74"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C4E1BC7" w14:textId="0FDE00F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B8C9FB3" w14:textId="52D88436"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天然地質資源、産業廃水、ガス/石油の燃焼</w:t>
            </w:r>
          </w:p>
        </w:tc>
      </w:tr>
      <w:tr w:rsidR="00CD27AD" w:rsidRPr="00D144CC" w14:paraId="64235213"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5CA40F15" w14:textId="5754DC17"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カドミウム</w:t>
            </w:r>
          </w:p>
        </w:tc>
        <w:tc>
          <w:tcPr>
            <w:tcW w:w="1553" w:type="dxa"/>
            <w:tcBorders>
              <w:top w:val="single" w:sz="4" w:space="0" w:color="auto"/>
              <w:left w:val="single" w:sz="4" w:space="0" w:color="auto"/>
              <w:bottom w:val="single" w:sz="4" w:space="0" w:color="auto"/>
              <w:right w:val="single" w:sz="4" w:space="0" w:color="auto"/>
            </w:tcBorders>
          </w:tcPr>
          <w:p w14:paraId="1CE3801B" w14:textId="6D8C3B57"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tcPr>
          <w:p w14:paraId="5EB65FBA" w14:textId="37CD6268"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5834D32" w14:textId="5D44F58A"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69353CD8" w14:textId="5C7D2BFF"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A6C27D3" w14:textId="600DA304"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2409F12" w14:textId="0633AD5E"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工業廃水、鉱山廃棄物、肥料、亜鉛メッキ配管</w:t>
            </w:r>
          </w:p>
        </w:tc>
      </w:tr>
      <w:tr w:rsidR="00CD27AD" w:rsidRPr="00D144CC" w14:paraId="7FD8E840"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3256DC52" w14:textId="078EAB9F"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クロム</w:t>
            </w:r>
          </w:p>
        </w:tc>
        <w:tc>
          <w:tcPr>
            <w:tcW w:w="1553" w:type="dxa"/>
            <w:tcBorders>
              <w:top w:val="single" w:sz="4" w:space="0" w:color="auto"/>
              <w:left w:val="single" w:sz="4" w:space="0" w:color="auto"/>
              <w:bottom w:val="single" w:sz="4" w:space="0" w:color="auto"/>
              <w:right w:val="single" w:sz="4" w:space="0" w:color="auto"/>
            </w:tcBorders>
          </w:tcPr>
          <w:p w14:paraId="494EF7F3" w14:textId="075A9648"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tcPr>
          <w:p w14:paraId="758B0E06" w14:textId="3943FF61"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2A5F9D5" w14:textId="00A90110"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646E51BE" w14:textId="2F1155F9"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742DF7B" w14:textId="34855FE8"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B845C61" w14:textId="7BBD07F1"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天然地質資源、産業廃水</w:t>
            </w:r>
          </w:p>
        </w:tc>
      </w:tr>
      <w:tr w:rsidR="00CD27AD" w:rsidRPr="00D144CC" w14:paraId="1E28FC89"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3F52D87C" w14:textId="1DE69F64"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シアン化合物</w:t>
            </w:r>
          </w:p>
        </w:tc>
        <w:tc>
          <w:tcPr>
            <w:tcW w:w="1553" w:type="dxa"/>
            <w:tcBorders>
              <w:top w:val="single" w:sz="4" w:space="0" w:color="auto"/>
              <w:left w:val="single" w:sz="4" w:space="0" w:color="auto"/>
              <w:bottom w:val="single" w:sz="4" w:space="0" w:color="auto"/>
              <w:right w:val="single" w:sz="4" w:space="0" w:color="auto"/>
            </w:tcBorders>
          </w:tcPr>
          <w:p w14:paraId="6847E2FD" w14:textId="337D761A"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tcPr>
          <w:p w14:paraId="28DBEADD" w14:textId="6F2894D1"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7CDE9CB" w14:textId="02E1F9CF"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518ECB7D" w14:textId="1926BD14"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E2163D5" w14:textId="5757CEF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1FFD206" w14:textId="5EAC867E" w:rsidR="00CD27AD" w:rsidRPr="00395990" w:rsidRDefault="00CD27AD" w:rsidP="00CD27AD">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鉱山廃棄物、化学・鉄鋼製造、公共廃水</w:t>
            </w:r>
          </w:p>
        </w:tc>
      </w:tr>
      <w:tr w:rsidR="00CD27AD" w:rsidRPr="00D144CC" w14:paraId="0BC3ACD6"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6E0D851F" w14:textId="5A6BB6B9" w:rsidR="00CD27AD" w:rsidRPr="00395990" w:rsidRDefault="00CD27AD" w:rsidP="00CD27A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フッ素</w:t>
            </w:r>
          </w:p>
        </w:tc>
        <w:tc>
          <w:tcPr>
            <w:tcW w:w="1553" w:type="dxa"/>
            <w:tcBorders>
              <w:top w:val="single" w:sz="4" w:space="0" w:color="auto"/>
              <w:left w:val="single" w:sz="4" w:space="0" w:color="auto"/>
              <w:bottom w:val="single" w:sz="4" w:space="0" w:color="auto"/>
              <w:right w:val="single" w:sz="4" w:space="0" w:color="auto"/>
            </w:tcBorders>
          </w:tcPr>
          <w:p w14:paraId="17B8E23C" w14:textId="4DA1DE9E"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2ACBE7E6" w14:textId="3C864B2D"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1.5000</w:t>
            </w:r>
          </w:p>
        </w:tc>
        <w:tc>
          <w:tcPr>
            <w:tcW w:w="900" w:type="dxa"/>
            <w:tcBorders>
              <w:top w:val="single" w:sz="4" w:space="0" w:color="auto"/>
              <w:left w:val="single" w:sz="4" w:space="0" w:color="auto"/>
              <w:bottom w:val="single" w:sz="4" w:space="0" w:color="auto"/>
              <w:right w:val="single" w:sz="4" w:space="0" w:color="auto"/>
            </w:tcBorders>
            <w:vAlign w:val="center"/>
          </w:tcPr>
          <w:p w14:paraId="6B8C1CB2" w14:textId="5F67649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7935D711" w14:textId="21EB864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1889180" w14:textId="41DDC664"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F42ABC0" w14:textId="410365A6" w:rsidR="00CD27AD" w:rsidRPr="00395990" w:rsidRDefault="00CD27AD" w:rsidP="00CD27A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天然地質資源、産業廃水、公共のフッ素添加</w:t>
            </w:r>
          </w:p>
        </w:tc>
      </w:tr>
      <w:tr w:rsidR="00CD27AD" w:rsidRPr="00D144CC" w14:paraId="7A734B4D"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6CCA372D" w14:textId="791FC1CD" w:rsidR="00CD27AD" w:rsidRPr="00395990" w:rsidRDefault="00CD27AD" w:rsidP="00CD27A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水銀</w:t>
            </w:r>
          </w:p>
        </w:tc>
        <w:tc>
          <w:tcPr>
            <w:tcW w:w="1553" w:type="dxa"/>
            <w:tcBorders>
              <w:top w:val="single" w:sz="4" w:space="0" w:color="auto"/>
              <w:left w:val="single" w:sz="4" w:space="0" w:color="auto"/>
              <w:bottom w:val="single" w:sz="4" w:space="0" w:color="auto"/>
              <w:right w:val="single" w:sz="4" w:space="0" w:color="auto"/>
            </w:tcBorders>
          </w:tcPr>
          <w:p w14:paraId="24B3A459" w14:textId="0020727B"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1AB4AC7F" w14:textId="2F3A3C45"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204A4687" w14:textId="376E483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5C8059F8" w14:textId="091C74BB"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3087063" w14:textId="02A11B7C" w:rsidR="00CD27AD" w:rsidRPr="00395990" w:rsidRDefault="00CD27AD" w:rsidP="00CD27AD">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5CC5205" w14:textId="3F1452F1" w:rsidR="00CD27AD" w:rsidRPr="00395990" w:rsidRDefault="00CD27AD" w:rsidP="00CD27A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sz w:val="18"/>
                <w:szCs w:val="18"/>
                <w:lang w:eastAsia="ja-JP"/>
              </w:rPr>
              <w:t>大気沈着物、産業排出物、鉱山廃棄物</w:t>
            </w:r>
          </w:p>
        </w:tc>
      </w:tr>
      <w:tr w:rsidR="00EF51AA" w:rsidRPr="00D144CC" w14:paraId="4136CE4B"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7802D926" w14:textId="09BEC909"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ニッケル</w:t>
            </w:r>
          </w:p>
        </w:tc>
        <w:tc>
          <w:tcPr>
            <w:tcW w:w="1553" w:type="dxa"/>
            <w:tcBorders>
              <w:top w:val="single" w:sz="4" w:space="0" w:color="auto"/>
              <w:left w:val="single" w:sz="4" w:space="0" w:color="auto"/>
              <w:bottom w:val="single" w:sz="4" w:space="0" w:color="auto"/>
              <w:right w:val="single" w:sz="4" w:space="0" w:color="auto"/>
            </w:tcBorders>
          </w:tcPr>
          <w:p w14:paraId="20517028" w14:textId="77331DCE"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6F4870FD" w14:textId="7F0B693C"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9239E88" w14:textId="73D1174F"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7685B4B9" w14:textId="37781CEC"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2731DF0" w14:textId="15FA60E1"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5503610" w14:textId="416354BB"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天然地質資源、産業廃棄物、配管設備</w:t>
            </w:r>
          </w:p>
        </w:tc>
      </w:tr>
      <w:tr w:rsidR="00EF51AA" w:rsidRPr="00D144CC" w14:paraId="4E6EB032"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6E94F2DA" w14:textId="1AB65E3B"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セレン</w:t>
            </w:r>
          </w:p>
        </w:tc>
        <w:tc>
          <w:tcPr>
            <w:tcW w:w="1553" w:type="dxa"/>
            <w:tcBorders>
              <w:top w:val="single" w:sz="4" w:space="0" w:color="auto"/>
              <w:left w:val="single" w:sz="4" w:space="0" w:color="auto"/>
              <w:bottom w:val="single" w:sz="4" w:space="0" w:color="auto"/>
              <w:right w:val="single" w:sz="4" w:space="0" w:color="auto"/>
            </w:tcBorders>
          </w:tcPr>
          <w:p w14:paraId="63358CB4" w14:textId="6149BE2C"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1863CACE" w14:textId="6511756C"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7680C83" w14:textId="69D2AF76"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7DB4E8F5" w14:textId="52A22C0A"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05A0A5F" w14:textId="3280643C"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94CB2A8" w14:textId="02921B28"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鉱山廃棄物、農業排水、石炭火力発電所の燃焼</w:t>
            </w:r>
          </w:p>
        </w:tc>
      </w:tr>
      <w:tr w:rsidR="00EF51AA" w:rsidRPr="00D144CC" w14:paraId="50BFB4E5"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076A4DDA" w14:textId="3A287A57"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ナトリウム</w:t>
            </w:r>
          </w:p>
        </w:tc>
        <w:tc>
          <w:tcPr>
            <w:tcW w:w="1553" w:type="dxa"/>
            <w:tcBorders>
              <w:top w:val="single" w:sz="4" w:space="0" w:color="auto"/>
              <w:left w:val="single" w:sz="4" w:space="0" w:color="auto"/>
              <w:bottom w:val="single" w:sz="4" w:space="0" w:color="auto"/>
              <w:right w:val="single" w:sz="4" w:space="0" w:color="auto"/>
            </w:tcBorders>
          </w:tcPr>
          <w:p w14:paraId="143955F3" w14:textId="3DEA26E9"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76A31621" w14:textId="7D3B9872" w:rsidR="00EF51AA" w:rsidRPr="00395990" w:rsidRDefault="0084737F"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10.3000</w:t>
            </w:r>
          </w:p>
        </w:tc>
        <w:tc>
          <w:tcPr>
            <w:tcW w:w="900" w:type="dxa"/>
            <w:tcBorders>
              <w:top w:val="single" w:sz="4" w:space="0" w:color="auto"/>
              <w:left w:val="single" w:sz="4" w:space="0" w:color="auto"/>
              <w:bottom w:val="single" w:sz="4" w:space="0" w:color="auto"/>
              <w:right w:val="single" w:sz="4" w:space="0" w:color="auto"/>
            </w:tcBorders>
            <w:vAlign w:val="center"/>
          </w:tcPr>
          <w:p w14:paraId="6994DB6F" w14:textId="6851E6E3"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0EB31D73" w14:textId="29138BED"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87D7C61" w14:textId="6DEBC76E"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119402C" w14:textId="094EB9FB"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溶解した鉱物沈着物、道路用塩、軟水器、海水</w:t>
            </w:r>
          </w:p>
        </w:tc>
      </w:tr>
      <w:tr w:rsidR="00EF51AA" w:rsidRPr="00D144CC" w14:paraId="3AE52F94"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658B9805" w14:textId="2C417EC4"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タリウム</w:t>
            </w:r>
          </w:p>
        </w:tc>
        <w:tc>
          <w:tcPr>
            <w:tcW w:w="1553" w:type="dxa"/>
            <w:tcBorders>
              <w:top w:val="single" w:sz="4" w:space="0" w:color="auto"/>
              <w:left w:val="single" w:sz="4" w:space="0" w:color="auto"/>
              <w:bottom w:val="single" w:sz="4" w:space="0" w:color="auto"/>
              <w:right w:val="single" w:sz="4" w:space="0" w:color="auto"/>
            </w:tcBorders>
          </w:tcPr>
          <w:p w14:paraId="3753E80F" w14:textId="67A901F6"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28FA6509" w14:textId="59BD359F"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2902DF17" w14:textId="4ABF0D3F"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w:t>
            </w:r>
          </w:p>
        </w:tc>
        <w:tc>
          <w:tcPr>
            <w:tcW w:w="1103" w:type="dxa"/>
            <w:tcBorders>
              <w:top w:val="single" w:sz="4" w:space="0" w:color="auto"/>
              <w:left w:val="single" w:sz="4" w:space="0" w:color="auto"/>
              <w:bottom w:val="single" w:sz="4" w:space="0" w:color="auto"/>
              <w:right w:val="single" w:sz="4" w:space="0" w:color="auto"/>
            </w:tcBorders>
            <w:vAlign w:val="center"/>
          </w:tcPr>
          <w:p w14:paraId="6E354082" w14:textId="1E6C06BA"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BF89C30" w14:textId="314AC312"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B8C92B6" w14:textId="1C2A578B" w:rsidR="00EF51AA" w:rsidRPr="00395990" w:rsidRDefault="00EF51AA" w:rsidP="00EF51AA">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工業排水、石炭火力発電所、製錬所、セメント工場</w:t>
            </w:r>
          </w:p>
        </w:tc>
      </w:tr>
      <w:tr w:rsidR="005526DE" w:rsidRPr="00D144CC" w14:paraId="37F53258"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055F03FB" w14:textId="1F6D2659" w:rsidR="005526DE" w:rsidRPr="00395990" w:rsidRDefault="005526DE" w:rsidP="005526DE">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硝酸塩</w:t>
            </w:r>
            <w:r w:rsidRPr="00395990">
              <w:rPr>
                <w:rFonts w:ascii="Times New Roman" w:eastAsia="SimSun" w:hAnsi="Times New Roman"/>
                <w:sz w:val="18"/>
                <w:szCs w:val="18"/>
                <w:lang w:eastAsia="zh-CN"/>
              </w:rPr>
              <w:t xml:space="preserve"> (</w:t>
            </w:r>
            <w:r w:rsidRPr="00395990">
              <w:rPr>
                <w:rFonts w:asciiTheme="minorEastAsia" w:eastAsiaTheme="minorEastAsia" w:hAnsiTheme="minorEastAsia" w:hint="eastAsia"/>
                <w:sz w:val="18"/>
                <w:szCs w:val="18"/>
                <w:lang w:eastAsia="ja-JP"/>
              </w:rPr>
              <w:t>窒素</w:t>
            </w:r>
            <w:r w:rsidRPr="00395990">
              <w:rPr>
                <w:rFonts w:ascii="Times New Roman" w:eastAsia="SimSun" w:hAnsi="Times New Roman"/>
                <w:sz w:val="18"/>
                <w:szCs w:val="18"/>
                <w:lang w:eastAsia="zh-CN"/>
              </w:rPr>
              <w:t>)</w:t>
            </w:r>
          </w:p>
        </w:tc>
        <w:tc>
          <w:tcPr>
            <w:tcW w:w="1553" w:type="dxa"/>
            <w:tcBorders>
              <w:top w:val="single" w:sz="4" w:space="0" w:color="auto"/>
              <w:left w:val="single" w:sz="4" w:space="0" w:color="auto"/>
              <w:bottom w:val="single" w:sz="4" w:space="0" w:color="auto"/>
              <w:right w:val="single" w:sz="4" w:space="0" w:color="auto"/>
            </w:tcBorders>
            <w:vAlign w:val="center"/>
          </w:tcPr>
          <w:p w14:paraId="2928650A" w14:textId="3964D64F" w:rsidR="005526DE" w:rsidRPr="00395990" w:rsidRDefault="005526DE" w:rsidP="005526DE">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0DB8F499" w14:textId="6F6729DC" w:rsidR="005526DE" w:rsidRPr="00395990" w:rsidRDefault="005526DE" w:rsidP="005526DE">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0.80</w:t>
            </w:r>
          </w:p>
        </w:tc>
        <w:tc>
          <w:tcPr>
            <w:tcW w:w="900" w:type="dxa"/>
            <w:tcBorders>
              <w:top w:val="single" w:sz="4" w:space="0" w:color="auto"/>
              <w:left w:val="single" w:sz="4" w:space="0" w:color="auto"/>
              <w:bottom w:val="single" w:sz="4" w:space="0" w:color="auto"/>
              <w:right w:val="single" w:sz="4" w:space="0" w:color="auto"/>
            </w:tcBorders>
            <w:vAlign w:val="center"/>
          </w:tcPr>
          <w:p w14:paraId="0B8C3B65" w14:textId="045D7772" w:rsidR="005526DE" w:rsidRPr="00395990" w:rsidRDefault="005526DE" w:rsidP="005526DE">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0.16</w:t>
            </w:r>
          </w:p>
        </w:tc>
        <w:tc>
          <w:tcPr>
            <w:tcW w:w="1103" w:type="dxa"/>
            <w:tcBorders>
              <w:top w:val="single" w:sz="4" w:space="0" w:color="auto"/>
              <w:left w:val="single" w:sz="4" w:space="0" w:color="auto"/>
              <w:bottom w:val="single" w:sz="4" w:space="0" w:color="auto"/>
              <w:right w:val="single" w:sz="4" w:space="0" w:color="auto"/>
            </w:tcBorders>
            <w:vAlign w:val="center"/>
          </w:tcPr>
          <w:p w14:paraId="1DCF52CE" w14:textId="19F09C5A" w:rsidR="005526DE" w:rsidRPr="00395990" w:rsidRDefault="005526DE" w:rsidP="005526DE">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10</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5A87CC2" w14:textId="534ED42F" w:rsidR="005526DE" w:rsidRPr="00395990" w:rsidRDefault="005526DE" w:rsidP="005526DE">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BC6E2BD" w14:textId="122EF368" w:rsidR="005526DE" w:rsidRPr="00395990" w:rsidRDefault="005526DE" w:rsidP="005526DE">
            <w:pPr>
              <w:spacing w:after="0" w:line="240" w:lineRule="auto"/>
              <w:rPr>
                <w:rFonts w:asciiTheme="minorEastAsia" w:eastAsiaTheme="minorEastAsia" w:hAnsiTheme="minorEastAsia"/>
                <w:sz w:val="18"/>
                <w:szCs w:val="18"/>
                <w:lang w:eastAsia="ja-JP"/>
              </w:rPr>
            </w:pPr>
            <w:r w:rsidRPr="00395990">
              <w:rPr>
                <w:rFonts w:asciiTheme="minorEastAsia" w:eastAsiaTheme="minorEastAsia" w:hAnsiTheme="minorEastAsia" w:hint="eastAsia"/>
                <w:sz w:val="18"/>
                <w:szCs w:val="18"/>
                <w:lang w:eastAsia="ja-JP"/>
              </w:rPr>
              <w:t>天然地質資源、農業排水</w:t>
            </w:r>
          </w:p>
        </w:tc>
      </w:tr>
      <w:tr w:rsidR="00EF51AA" w:rsidRPr="00D144CC" w14:paraId="4DF46564" w14:textId="77777777" w:rsidTr="009114CF">
        <w:tc>
          <w:tcPr>
            <w:tcW w:w="1413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341CBFBC" w14:textId="2C722DDF" w:rsidR="00EF51AA" w:rsidRPr="00395990" w:rsidRDefault="00EF51AA" w:rsidP="00EF51AA">
            <w:pPr>
              <w:spacing w:after="0" w:line="240" w:lineRule="auto"/>
              <w:rPr>
                <w:rFonts w:ascii="Times New Roman" w:eastAsia="SimSun" w:hAnsi="Times New Roman"/>
                <w:b/>
                <w:sz w:val="18"/>
                <w:szCs w:val="18"/>
                <w:lang w:eastAsia="zh-CN"/>
              </w:rPr>
            </w:pPr>
            <w:r w:rsidRPr="00395990">
              <w:rPr>
                <w:rFonts w:asciiTheme="minorEastAsia" w:eastAsiaTheme="minorEastAsia" w:hAnsiTheme="minorEastAsia" w:hint="eastAsia"/>
                <w:b/>
                <w:sz w:val="18"/>
                <w:szCs w:val="18"/>
                <w:lang w:eastAsia="ja-JP"/>
              </w:rPr>
              <w:t>消毒剤および</w:t>
            </w:r>
            <w:r w:rsidR="003C6250">
              <w:rPr>
                <w:rFonts w:asciiTheme="minorEastAsia" w:eastAsiaTheme="minorEastAsia" w:hAnsiTheme="minorEastAsia" w:hint="eastAsia"/>
                <w:b/>
                <w:sz w:val="18"/>
                <w:szCs w:val="18"/>
                <w:lang w:eastAsia="ja-JP"/>
              </w:rPr>
              <w:t>消毒</w:t>
            </w:r>
            <w:r w:rsidRPr="00395990">
              <w:rPr>
                <w:rFonts w:asciiTheme="minorEastAsia" w:eastAsiaTheme="minorEastAsia" w:hAnsiTheme="minorEastAsia" w:hint="eastAsia"/>
                <w:b/>
                <w:sz w:val="18"/>
                <w:szCs w:val="18"/>
                <w:lang w:eastAsia="ja-JP"/>
              </w:rPr>
              <w:t>副産物</w:t>
            </w:r>
          </w:p>
        </w:tc>
      </w:tr>
      <w:tr w:rsidR="00395990" w:rsidRPr="00D8779D" w14:paraId="38C8D9C0"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33E27BDB" w14:textId="77777777" w:rsidR="00395990" w:rsidRPr="00395990" w:rsidRDefault="00395990" w:rsidP="00395990">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残留塩素</w:t>
            </w:r>
          </w:p>
        </w:tc>
        <w:tc>
          <w:tcPr>
            <w:tcW w:w="1553" w:type="dxa"/>
            <w:tcBorders>
              <w:top w:val="single" w:sz="4" w:space="0" w:color="auto"/>
              <w:left w:val="single" w:sz="4" w:space="0" w:color="auto"/>
              <w:bottom w:val="single" w:sz="4" w:space="0" w:color="auto"/>
              <w:right w:val="single" w:sz="4" w:space="0" w:color="auto"/>
            </w:tcBorders>
            <w:vAlign w:val="center"/>
          </w:tcPr>
          <w:p w14:paraId="12B641D3"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7507F724" w14:textId="70768BAE"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0.83</w:t>
            </w:r>
          </w:p>
        </w:tc>
        <w:tc>
          <w:tcPr>
            <w:tcW w:w="900" w:type="dxa"/>
            <w:tcBorders>
              <w:top w:val="single" w:sz="4" w:space="0" w:color="auto"/>
              <w:left w:val="single" w:sz="4" w:space="0" w:color="auto"/>
              <w:bottom w:val="single" w:sz="4" w:space="0" w:color="auto"/>
              <w:right w:val="single" w:sz="4" w:space="0" w:color="auto"/>
            </w:tcBorders>
            <w:vAlign w:val="center"/>
          </w:tcPr>
          <w:p w14:paraId="4DA128D2" w14:textId="4E499D9F"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 xml:space="preserve"> </w:t>
            </w:r>
            <w:r w:rsidRPr="00395990">
              <w:rPr>
                <w:rFonts w:asciiTheme="minorEastAsia" w:eastAsiaTheme="minorEastAsia" w:hAnsi="Times New Roman" w:hint="eastAsia"/>
                <w:sz w:val="18"/>
                <w:szCs w:val="18"/>
                <w:lang w:eastAsia="ja-JP"/>
              </w:rPr>
              <w:t>微量</w:t>
            </w:r>
          </w:p>
        </w:tc>
        <w:tc>
          <w:tcPr>
            <w:tcW w:w="1103" w:type="dxa"/>
            <w:tcBorders>
              <w:top w:val="single" w:sz="4" w:space="0" w:color="auto"/>
              <w:left w:val="single" w:sz="4" w:space="0" w:color="auto"/>
              <w:bottom w:val="single" w:sz="4" w:space="0" w:color="auto"/>
              <w:right w:val="single" w:sz="4" w:space="0" w:color="auto"/>
            </w:tcBorders>
            <w:vAlign w:val="center"/>
          </w:tcPr>
          <w:p w14:paraId="3AA7ED29"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4.0*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574214CF"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D253E04" w14:textId="59837C08" w:rsidR="00395990" w:rsidRPr="00395990" w:rsidRDefault="00395990" w:rsidP="00395990">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水処理のために添加される消毒剤</w:t>
            </w:r>
          </w:p>
        </w:tc>
      </w:tr>
      <w:tr w:rsidR="00395990" w:rsidRPr="00D8779D" w14:paraId="6613EBB4"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0C565A5E" w14:textId="77777777" w:rsidR="00395990" w:rsidRPr="00395990" w:rsidRDefault="00395990" w:rsidP="00395990">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総トリハロメタン</w:t>
            </w:r>
          </w:p>
        </w:tc>
        <w:tc>
          <w:tcPr>
            <w:tcW w:w="1553" w:type="dxa"/>
            <w:tcBorders>
              <w:top w:val="single" w:sz="4" w:space="0" w:color="auto"/>
              <w:left w:val="single" w:sz="4" w:space="0" w:color="auto"/>
              <w:bottom w:val="single" w:sz="4" w:space="0" w:color="auto"/>
              <w:right w:val="single" w:sz="4" w:space="0" w:color="auto"/>
            </w:tcBorders>
            <w:vAlign w:val="center"/>
          </w:tcPr>
          <w:p w14:paraId="67D583CA"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052DCCB4" w14:textId="479CCEAD"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0.0300</w:t>
            </w:r>
          </w:p>
        </w:tc>
        <w:tc>
          <w:tcPr>
            <w:tcW w:w="900" w:type="dxa"/>
            <w:tcBorders>
              <w:top w:val="single" w:sz="4" w:space="0" w:color="auto"/>
              <w:left w:val="single" w:sz="4" w:space="0" w:color="auto"/>
              <w:bottom w:val="single" w:sz="4" w:space="0" w:color="auto"/>
              <w:right w:val="single" w:sz="4" w:space="0" w:color="auto"/>
            </w:tcBorders>
            <w:vAlign w:val="center"/>
          </w:tcPr>
          <w:p w14:paraId="4912D395" w14:textId="4B6746CB"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0.0150</w:t>
            </w:r>
          </w:p>
        </w:tc>
        <w:tc>
          <w:tcPr>
            <w:tcW w:w="1103" w:type="dxa"/>
            <w:tcBorders>
              <w:top w:val="single" w:sz="4" w:space="0" w:color="auto"/>
              <w:left w:val="single" w:sz="4" w:space="0" w:color="auto"/>
              <w:bottom w:val="single" w:sz="4" w:space="0" w:color="auto"/>
              <w:right w:val="single" w:sz="4" w:space="0" w:color="auto"/>
            </w:tcBorders>
            <w:vAlign w:val="center"/>
          </w:tcPr>
          <w:p w14:paraId="724BCBD3" w14:textId="15E8501F"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0.080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60D74F8B"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F1364EF" w14:textId="65A5D41B" w:rsidR="00395990" w:rsidRPr="00395990" w:rsidRDefault="00395990" w:rsidP="00395990">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飲料水塩素処理の副産物</w:t>
            </w:r>
          </w:p>
        </w:tc>
      </w:tr>
      <w:tr w:rsidR="00395990" w:rsidRPr="00D8779D" w14:paraId="0AC8427E" w14:textId="77777777" w:rsidTr="00EF51AA">
        <w:tc>
          <w:tcPr>
            <w:tcW w:w="3240" w:type="dxa"/>
            <w:tcBorders>
              <w:top w:val="single" w:sz="4" w:space="0" w:color="auto"/>
              <w:left w:val="single" w:sz="4" w:space="0" w:color="auto"/>
              <w:bottom w:val="single" w:sz="4" w:space="0" w:color="auto"/>
              <w:right w:val="single" w:sz="4" w:space="0" w:color="auto"/>
            </w:tcBorders>
            <w:vAlign w:val="center"/>
          </w:tcPr>
          <w:p w14:paraId="25465227" w14:textId="77777777" w:rsidR="00395990" w:rsidRPr="00395990" w:rsidRDefault="00395990" w:rsidP="00395990">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ハロ酢酸</w:t>
            </w:r>
          </w:p>
        </w:tc>
        <w:tc>
          <w:tcPr>
            <w:tcW w:w="1553" w:type="dxa"/>
            <w:tcBorders>
              <w:top w:val="single" w:sz="4" w:space="0" w:color="auto"/>
              <w:left w:val="single" w:sz="4" w:space="0" w:color="auto"/>
              <w:bottom w:val="single" w:sz="4" w:space="0" w:color="auto"/>
              <w:right w:val="single" w:sz="4" w:space="0" w:color="auto"/>
            </w:tcBorders>
            <w:vAlign w:val="center"/>
          </w:tcPr>
          <w:p w14:paraId="15CA5C04"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057" w:type="dxa"/>
            <w:tcBorders>
              <w:top w:val="single" w:sz="4" w:space="0" w:color="auto"/>
              <w:left w:val="single" w:sz="4" w:space="0" w:color="auto"/>
              <w:bottom w:val="single" w:sz="4" w:space="0" w:color="auto"/>
              <w:right w:val="single" w:sz="4" w:space="0" w:color="auto"/>
            </w:tcBorders>
            <w:vAlign w:val="center"/>
          </w:tcPr>
          <w:p w14:paraId="0F38C1A0" w14:textId="6B646BA1"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0.0210</w:t>
            </w:r>
          </w:p>
        </w:tc>
        <w:tc>
          <w:tcPr>
            <w:tcW w:w="900" w:type="dxa"/>
            <w:tcBorders>
              <w:top w:val="single" w:sz="4" w:space="0" w:color="auto"/>
              <w:left w:val="single" w:sz="4" w:space="0" w:color="auto"/>
              <w:bottom w:val="single" w:sz="4" w:space="0" w:color="auto"/>
              <w:right w:val="single" w:sz="4" w:space="0" w:color="auto"/>
            </w:tcBorders>
            <w:vAlign w:val="center"/>
          </w:tcPr>
          <w:p w14:paraId="0F68C522" w14:textId="6947D47A"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0.0086</w:t>
            </w:r>
          </w:p>
        </w:tc>
        <w:tc>
          <w:tcPr>
            <w:tcW w:w="1103" w:type="dxa"/>
            <w:tcBorders>
              <w:top w:val="single" w:sz="4" w:space="0" w:color="auto"/>
              <w:left w:val="single" w:sz="4" w:space="0" w:color="auto"/>
              <w:bottom w:val="single" w:sz="4" w:space="0" w:color="auto"/>
              <w:right w:val="single" w:sz="4" w:space="0" w:color="auto"/>
            </w:tcBorders>
            <w:vAlign w:val="center"/>
          </w:tcPr>
          <w:p w14:paraId="415F710F" w14:textId="75B03284"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0.060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05811FC6" w14:textId="77777777" w:rsidR="00395990" w:rsidRPr="00395990" w:rsidRDefault="00395990" w:rsidP="00395990">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5ACA1CE" w14:textId="5E5CB02D" w:rsidR="00395990" w:rsidRPr="00395990" w:rsidRDefault="00395990" w:rsidP="00395990">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飲料水塩素処理の副産物</w:t>
            </w:r>
          </w:p>
        </w:tc>
      </w:tr>
      <w:tr w:rsidR="00EF51AA" w:rsidRPr="0000775E" w14:paraId="32C32603" w14:textId="77777777" w:rsidTr="009114CF">
        <w:tc>
          <w:tcPr>
            <w:tcW w:w="1413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3FAB8968" w14:textId="77777777" w:rsidR="00EF51AA" w:rsidRPr="00395990" w:rsidRDefault="00EF51AA" w:rsidP="00EF51AA">
            <w:pPr>
              <w:spacing w:after="0" w:line="240" w:lineRule="auto"/>
              <w:rPr>
                <w:rFonts w:ascii="Times New Roman" w:eastAsia="SimSun" w:hAnsi="Times New Roman"/>
                <w:b/>
                <w:sz w:val="18"/>
                <w:szCs w:val="18"/>
                <w:lang w:eastAsia="zh-CN"/>
              </w:rPr>
            </w:pPr>
            <w:r w:rsidRPr="00395990">
              <w:rPr>
                <w:rFonts w:asciiTheme="minorEastAsia" w:eastAsiaTheme="minorEastAsia" w:hAnsiTheme="minorEastAsia" w:hint="eastAsia"/>
                <w:b/>
                <w:sz w:val="18"/>
                <w:szCs w:val="18"/>
                <w:lang w:eastAsia="ja-JP"/>
              </w:rPr>
              <w:t>細菌</w:t>
            </w:r>
          </w:p>
        </w:tc>
      </w:tr>
      <w:tr w:rsidR="00EF51AA" w:rsidRPr="00D8779D" w14:paraId="5ABFD771"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039602A8" w14:textId="77777777" w:rsidR="00EF51AA" w:rsidRPr="00395990" w:rsidRDefault="00EF51AA" w:rsidP="00EF51AA">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大腸菌群</w:t>
            </w:r>
          </w:p>
        </w:tc>
        <w:tc>
          <w:tcPr>
            <w:tcW w:w="1553" w:type="dxa"/>
            <w:tcBorders>
              <w:top w:val="single" w:sz="4" w:space="0" w:color="auto"/>
              <w:left w:val="single" w:sz="4" w:space="0" w:color="auto"/>
              <w:bottom w:val="single" w:sz="4" w:space="0" w:color="auto"/>
              <w:right w:val="single" w:sz="4" w:space="0" w:color="auto"/>
            </w:tcBorders>
            <w:vAlign w:val="center"/>
          </w:tcPr>
          <w:p w14:paraId="2CF09809" w14:textId="4386250F" w:rsidR="00EF51AA" w:rsidRPr="00395990" w:rsidRDefault="0021236E" w:rsidP="00EF51AA">
            <w:pPr>
              <w:spacing w:after="0" w:line="240" w:lineRule="auto"/>
              <w:jc w:val="center"/>
              <w:rPr>
                <w:rFonts w:asciiTheme="minorEastAsia" w:eastAsiaTheme="minorEastAsia" w:hAnsi="Times New Roman"/>
                <w:sz w:val="18"/>
                <w:szCs w:val="18"/>
                <w:lang w:eastAsia="zh-CN"/>
              </w:rPr>
            </w:pPr>
            <w:r w:rsidRPr="00395990">
              <w:rPr>
                <w:rFonts w:asciiTheme="minorEastAsia" w:eastAsiaTheme="minorEastAsia" w:hAnsi="Times New Roman" w:hint="eastAsia"/>
                <w:sz w:val="18"/>
                <w:szCs w:val="18"/>
                <w:lang w:eastAsia="zh-CN"/>
              </w:rPr>
              <w:t>存在</w:t>
            </w: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2505632B" w14:textId="77777777"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陰性</w:t>
            </w:r>
          </w:p>
        </w:tc>
        <w:tc>
          <w:tcPr>
            <w:tcW w:w="1103" w:type="dxa"/>
            <w:tcBorders>
              <w:top w:val="single" w:sz="4" w:space="0" w:color="auto"/>
              <w:left w:val="single" w:sz="4" w:space="0" w:color="auto"/>
              <w:bottom w:val="single" w:sz="4" w:space="0" w:color="auto"/>
              <w:right w:val="single" w:sz="4" w:space="0" w:color="auto"/>
            </w:tcBorders>
            <w:vAlign w:val="center"/>
          </w:tcPr>
          <w:p w14:paraId="5ABA308D" w14:textId="77777777"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&gt; 1+/mo.</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3E57973" w14:textId="77777777" w:rsidR="00EF51AA" w:rsidRPr="00395990" w:rsidRDefault="00EF51AA" w:rsidP="00EF51AA">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570FDA8" w14:textId="2A723F66" w:rsidR="00EF51AA" w:rsidRPr="00395990" w:rsidRDefault="00395990" w:rsidP="00EF51AA">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処理方法、配水システム、またはその他の衛生上のの問題</w:t>
            </w:r>
          </w:p>
        </w:tc>
      </w:tr>
      <w:tr w:rsidR="00EF51AA" w:rsidRPr="00D8779D" w14:paraId="2F55AD9C" w14:textId="77777777" w:rsidTr="009114CF">
        <w:tc>
          <w:tcPr>
            <w:tcW w:w="14130" w:type="dxa"/>
            <w:gridSpan w:val="7"/>
            <w:tcBorders>
              <w:top w:val="single" w:sz="4" w:space="0" w:color="auto"/>
              <w:left w:val="single" w:sz="4" w:space="0" w:color="auto"/>
              <w:bottom w:val="single" w:sz="4" w:space="0" w:color="auto"/>
              <w:right w:val="single" w:sz="4" w:space="0" w:color="auto"/>
            </w:tcBorders>
            <w:shd w:val="clear" w:color="auto" w:fill="CCFFFF"/>
            <w:vAlign w:val="center"/>
          </w:tcPr>
          <w:p w14:paraId="0CB8F9D9" w14:textId="77777777" w:rsidR="00EF51AA" w:rsidRPr="00395990" w:rsidRDefault="00EF51AA" w:rsidP="00EF51AA">
            <w:pPr>
              <w:spacing w:after="0" w:line="240" w:lineRule="auto"/>
              <w:ind w:left="-13"/>
              <w:rPr>
                <w:rFonts w:ascii="Times New Roman" w:eastAsia="SimSun" w:hAnsi="Times New Roman"/>
                <w:b/>
                <w:sz w:val="18"/>
                <w:szCs w:val="18"/>
                <w:lang w:eastAsia="zh-CN"/>
              </w:rPr>
            </w:pPr>
            <w:r w:rsidRPr="00395990">
              <w:rPr>
                <w:rFonts w:asciiTheme="minorEastAsia" w:eastAsiaTheme="minorEastAsia" w:hAnsiTheme="minorEastAsia" w:hint="eastAsia"/>
                <w:b/>
                <w:sz w:val="18"/>
                <w:szCs w:val="18"/>
                <w:lang w:eastAsia="ja-JP"/>
              </w:rPr>
              <w:t>その他の懸念される汚染物質</w:t>
            </w:r>
          </w:p>
        </w:tc>
      </w:tr>
      <w:tr w:rsidR="008E2AB2" w:rsidRPr="00D8779D" w14:paraId="27317995" w14:textId="77777777" w:rsidTr="005D2C12">
        <w:tc>
          <w:tcPr>
            <w:tcW w:w="3240" w:type="dxa"/>
            <w:tcBorders>
              <w:top w:val="single" w:sz="4" w:space="0" w:color="auto"/>
              <w:left w:val="single" w:sz="4" w:space="0" w:color="auto"/>
              <w:bottom w:val="single" w:sz="4" w:space="0" w:color="auto"/>
              <w:right w:val="single" w:sz="4" w:space="0" w:color="auto"/>
            </w:tcBorders>
            <w:vAlign w:val="center"/>
          </w:tcPr>
          <w:p w14:paraId="04F200DC" w14:textId="32FE2DC8" w:rsidR="008E2AB2" w:rsidRPr="00395990" w:rsidRDefault="008E2AB2" w:rsidP="008E2AB2">
            <w:pPr>
              <w:spacing w:after="0" w:line="240" w:lineRule="auto"/>
              <w:ind w:left="-13"/>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合成有機化合物（各種）</w:t>
            </w:r>
          </w:p>
        </w:tc>
        <w:tc>
          <w:tcPr>
            <w:tcW w:w="1553" w:type="dxa"/>
            <w:tcBorders>
              <w:top w:val="single" w:sz="4" w:space="0" w:color="auto"/>
              <w:left w:val="single" w:sz="4" w:space="0" w:color="auto"/>
              <w:bottom w:val="single" w:sz="4" w:space="0" w:color="auto"/>
              <w:right w:val="single" w:sz="4" w:space="0" w:color="auto"/>
            </w:tcBorders>
            <w:vAlign w:val="center"/>
          </w:tcPr>
          <w:p w14:paraId="53179A77" w14:textId="189EB912" w:rsidR="008E2AB2" w:rsidRPr="00395990" w:rsidRDefault="008E2AB2" w:rsidP="008E2AB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mg/L</w:t>
            </w: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4B8D96F4" w14:textId="44C55C3F" w:rsidR="008E2AB2" w:rsidRPr="00395990" w:rsidRDefault="008E2AB2" w:rsidP="008E2AB2">
            <w:pPr>
              <w:spacing w:after="0" w:line="240" w:lineRule="auto"/>
              <w:ind w:left="-13"/>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tcPr>
          <w:p w14:paraId="11E4F2AC" w14:textId="177DF7C5" w:rsidR="008E2AB2" w:rsidRPr="00395990" w:rsidRDefault="008E2AB2" w:rsidP="008E2AB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73E76C5" w14:textId="77777777" w:rsidR="008E2AB2" w:rsidRPr="00395990" w:rsidRDefault="008E2AB2" w:rsidP="008E2AB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25F2594" w14:textId="6270BB72" w:rsidR="008E2AB2" w:rsidRPr="00395990" w:rsidRDefault="008E2AB2" w:rsidP="008E2AB2">
            <w:pPr>
              <w:spacing w:after="0" w:line="240" w:lineRule="auto"/>
              <w:ind w:left="-13"/>
              <w:rPr>
                <w:rFonts w:ascii="Times New Roman" w:eastAsia="SimSun" w:hAnsi="Times New Roman"/>
                <w:sz w:val="18"/>
                <w:szCs w:val="18"/>
                <w:lang w:eastAsia="zh-CN"/>
              </w:rPr>
            </w:pPr>
          </w:p>
        </w:tc>
      </w:tr>
      <w:tr w:rsidR="008E2AB2" w:rsidRPr="00D8779D" w14:paraId="4582AF45" w14:textId="77777777" w:rsidTr="005D2C12">
        <w:tc>
          <w:tcPr>
            <w:tcW w:w="3240" w:type="dxa"/>
            <w:tcBorders>
              <w:top w:val="single" w:sz="4" w:space="0" w:color="auto"/>
              <w:left w:val="single" w:sz="4" w:space="0" w:color="auto"/>
              <w:bottom w:val="single" w:sz="4" w:space="0" w:color="auto"/>
              <w:right w:val="single" w:sz="4" w:space="0" w:color="auto"/>
            </w:tcBorders>
            <w:vAlign w:val="center"/>
          </w:tcPr>
          <w:p w14:paraId="3012024D" w14:textId="789B95F9" w:rsidR="008E2AB2" w:rsidRPr="00395990" w:rsidRDefault="008E2AB2" w:rsidP="008E2AB2">
            <w:pPr>
              <w:spacing w:after="0" w:line="240" w:lineRule="auto"/>
              <w:ind w:left="-13"/>
              <w:rPr>
                <w:rFonts w:ascii="Times New Roman" w:eastAsia="SimSun" w:hAnsi="Times New Roman"/>
                <w:sz w:val="18"/>
                <w:szCs w:val="18"/>
                <w:lang w:eastAsia="zh-CN"/>
              </w:rPr>
            </w:pPr>
            <w:r w:rsidRPr="00395990">
              <w:rPr>
                <w:rFonts w:ascii="Times New Roman" w:eastAsia="SimSun" w:hAnsi="Times New Roman"/>
                <w:sz w:val="18"/>
                <w:szCs w:val="18"/>
                <w:lang w:eastAsia="zh-CN"/>
              </w:rPr>
              <w:lastRenderedPageBreak/>
              <w:t>各種放射性核種</w:t>
            </w:r>
            <w:r w:rsidRPr="00395990">
              <w:rPr>
                <w:rFonts w:ascii="Times New Roman" w:eastAsia="SimSun" w:hAnsi="Times New Roman" w:hint="eastAsia"/>
                <w:sz w:val="18"/>
                <w:szCs w:val="18"/>
                <w:lang w:eastAsia="zh-CN"/>
              </w:rPr>
              <w:t>（各種）</w:t>
            </w:r>
          </w:p>
        </w:tc>
        <w:tc>
          <w:tcPr>
            <w:tcW w:w="1553" w:type="dxa"/>
            <w:tcBorders>
              <w:top w:val="single" w:sz="4" w:space="0" w:color="auto"/>
              <w:left w:val="single" w:sz="4" w:space="0" w:color="auto"/>
              <w:bottom w:val="single" w:sz="4" w:space="0" w:color="auto"/>
              <w:right w:val="single" w:sz="4" w:space="0" w:color="auto"/>
            </w:tcBorders>
            <w:vAlign w:val="center"/>
          </w:tcPr>
          <w:p w14:paraId="3DEF0E27" w14:textId="2FF760D0" w:rsidR="008E2AB2" w:rsidRPr="00395990" w:rsidRDefault="008E2AB2" w:rsidP="008E2AB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各種</w:t>
            </w:r>
          </w:p>
        </w:tc>
        <w:tc>
          <w:tcPr>
            <w:tcW w:w="1957" w:type="dxa"/>
            <w:gridSpan w:val="2"/>
            <w:tcBorders>
              <w:top w:val="single" w:sz="4" w:space="0" w:color="auto"/>
              <w:left w:val="single" w:sz="4" w:space="0" w:color="auto"/>
              <w:bottom w:val="single" w:sz="4" w:space="0" w:color="auto"/>
              <w:right w:val="single" w:sz="4" w:space="0" w:color="auto"/>
            </w:tcBorders>
            <w:vAlign w:val="center"/>
          </w:tcPr>
          <w:p w14:paraId="16FEC144" w14:textId="6CA7E0F6" w:rsidR="008E2AB2" w:rsidRPr="00395990" w:rsidRDefault="008E2AB2" w:rsidP="008E2AB2">
            <w:pPr>
              <w:spacing w:after="0" w:line="240" w:lineRule="auto"/>
              <w:ind w:left="-13"/>
              <w:jc w:val="center"/>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tcPr>
          <w:p w14:paraId="4649120A" w14:textId="3F742772" w:rsidR="008E2AB2" w:rsidRPr="00395990" w:rsidRDefault="008E2AB2" w:rsidP="008E2AB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C45D648" w14:textId="77777777" w:rsidR="008E2AB2" w:rsidRPr="00395990" w:rsidRDefault="008E2AB2" w:rsidP="008E2AB2">
            <w:pPr>
              <w:spacing w:after="0" w:line="240" w:lineRule="auto"/>
              <w:jc w:val="center"/>
              <w:rPr>
                <w:rFonts w:ascii="Times New Roman" w:eastAsia="SimSun" w:hAnsi="Times New Roman"/>
                <w:sz w:val="18"/>
                <w:szCs w:val="18"/>
                <w:lang w:eastAsia="zh-CN"/>
              </w:rPr>
            </w:pPr>
            <w:r w:rsidRPr="00395990">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E3A8165" w14:textId="77777777" w:rsidR="008E2AB2" w:rsidRPr="00395990" w:rsidRDefault="008E2AB2" w:rsidP="008E2AB2">
            <w:pPr>
              <w:spacing w:after="0" w:line="240" w:lineRule="auto"/>
              <w:rPr>
                <w:rFonts w:ascii="Times New Roman" w:eastAsia="SimSun" w:hAnsi="Times New Roman"/>
                <w:sz w:val="18"/>
                <w:szCs w:val="18"/>
                <w:lang w:eastAsia="zh-CN"/>
              </w:rPr>
            </w:pPr>
          </w:p>
        </w:tc>
      </w:tr>
    </w:tbl>
    <w:p w14:paraId="418AD105" w14:textId="77777777" w:rsidR="00E52CBE" w:rsidRDefault="00E52CBE" w:rsidP="00E52CBE">
      <w:pPr>
        <w:pStyle w:val="Default"/>
        <w:rPr>
          <w:b/>
          <w:bCs/>
          <w:sz w:val="18"/>
          <w:szCs w:val="18"/>
        </w:rPr>
      </w:pPr>
    </w:p>
    <w:p w14:paraId="05817653" w14:textId="77777777" w:rsidR="009458C8" w:rsidRPr="009458C8" w:rsidRDefault="009458C8" w:rsidP="009458C8">
      <w:pPr>
        <w:pStyle w:val="Default"/>
        <w:rPr>
          <w:b/>
          <w:bCs/>
          <w:sz w:val="18"/>
          <w:szCs w:val="18"/>
          <w:lang w:eastAsia="ja-JP"/>
        </w:rPr>
      </w:pPr>
      <w:r w:rsidRPr="009458C8">
        <w:rPr>
          <w:rFonts w:hint="eastAsia"/>
          <w:b/>
          <w:bCs/>
          <w:sz w:val="18"/>
          <w:szCs w:val="18"/>
          <w:lang w:eastAsia="ja-JP"/>
        </w:rPr>
        <w:t>注記：</w:t>
      </w:r>
    </w:p>
    <w:p w14:paraId="52A508E5" w14:textId="77777777" w:rsidR="009458C8" w:rsidRPr="009458C8" w:rsidRDefault="009458C8" w:rsidP="009458C8">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2535BE56" w14:textId="77777777" w:rsidR="00A1663E" w:rsidRPr="009458C8" w:rsidRDefault="00A1663E" w:rsidP="00A1663E">
      <w:pPr>
        <w:pStyle w:val="Default"/>
        <w:rPr>
          <w:bCs/>
          <w:sz w:val="18"/>
          <w:szCs w:val="18"/>
          <w:lang w:eastAsia="ja-JP"/>
        </w:rPr>
      </w:pPr>
      <w:r>
        <w:rPr>
          <w:rFonts w:ascii="Times New Roman" w:eastAsia="SimSun" w:hAnsi="Times New Roman"/>
          <w:sz w:val="20"/>
          <w:szCs w:val="20"/>
          <w:lang w:eastAsia="zh-CN"/>
        </w:rPr>
        <w:t>*</w:t>
      </w:r>
      <w:r w:rsidRPr="009458C8">
        <w:rPr>
          <w:rFonts w:hint="eastAsia"/>
          <w:bCs/>
          <w:sz w:val="18"/>
          <w:szCs w:val="18"/>
          <w:lang w:eastAsia="ja-JP"/>
        </w:rPr>
        <w:t>残留塩素</w:t>
      </w:r>
      <w:r w:rsidRPr="009458C8">
        <w:rPr>
          <w:rFonts w:hint="eastAsia"/>
          <w:bCs/>
          <w:sz w:val="18"/>
          <w:szCs w:val="18"/>
          <w:lang w:eastAsia="ja-JP"/>
        </w:rPr>
        <w:t xml:space="preserve"> - </w:t>
      </w:r>
      <w:r w:rsidRPr="009458C8">
        <w:rPr>
          <w:rFonts w:hint="eastAsia"/>
          <w:bCs/>
          <w:sz w:val="18"/>
          <w:szCs w:val="18"/>
          <w:lang w:eastAsia="ja-JP"/>
        </w:rPr>
        <w:t>飲料水に許容される残留消毒剤の最大濃度。</w:t>
      </w:r>
    </w:p>
    <w:p w14:paraId="00496F6B" w14:textId="77777777" w:rsidR="009458C8" w:rsidRDefault="009458C8" w:rsidP="009458C8">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1C4404EF" w14:textId="77777777" w:rsidR="009458C8" w:rsidRDefault="009458C8" w:rsidP="009458C8">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787E0CFA" w14:textId="77777777" w:rsidR="009458C8" w:rsidRPr="00C432CF" w:rsidRDefault="009458C8" w:rsidP="009458C8">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16C4DE57" w14:textId="77777777" w:rsidR="009458C8" w:rsidRDefault="009458C8" w:rsidP="009458C8">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19926B7A" w14:textId="77777777" w:rsidR="009458C8" w:rsidRPr="00C432CF" w:rsidRDefault="009458C8" w:rsidP="009458C8">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2131DFD2" w14:textId="77777777" w:rsidR="009458C8" w:rsidRDefault="009458C8" w:rsidP="009458C8">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11642D1F" w14:textId="77777777" w:rsidR="009458C8" w:rsidRPr="009458C8" w:rsidRDefault="009458C8" w:rsidP="009458C8">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4B23A9B8" w14:textId="77777777" w:rsidR="009458C8" w:rsidRPr="00252F9C" w:rsidRDefault="009458C8" w:rsidP="009458C8">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3232DF2C" w14:textId="77777777" w:rsidR="00E52CBE" w:rsidRPr="009F3EF6" w:rsidRDefault="00252F9C" w:rsidP="00E52CBE">
      <w:pPr>
        <w:pStyle w:val="NoSpacing"/>
        <w:jc w:val="center"/>
        <w:rPr>
          <w:rFonts w:ascii="Times New Roman" w:hAnsi="Times New Roman"/>
          <w:b/>
          <w:sz w:val="28"/>
          <w:szCs w:val="28"/>
          <w:lang w:eastAsia="zh-CN"/>
        </w:rPr>
      </w:pPr>
      <w:r w:rsidRPr="00252F9C">
        <w:rPr>
          <w:rFonts w:eastAsia="MS Mincho" w:cstheme="minorBidi"/>
          <w:b/>
          <w:bCs/>
          <w:color w:val="auto"/>
          <w:lang w:eastAsia="ja-JP"/>
        </w:rPr>
        <w:br w:type="page"/>
      </w:r>
      <w:r w:rsidR="009458C8" w:rsidRPr="009458C8">
        <w:rPr>
          <w:rFonts w:eastAsia="MS Mincho" w:cstheme="minorBidi" w:hint="eastAsia"/>
          <w:b/>
          <w:bCs/>
          <w:color w:val="auto"/>
          <w:sz w:val="28"/>
          <w:szCs w:val="28"/>
          <w:lang w:eastAsia="ja-JP"/>
        </w:rPr>
        <w:lastRenderedPageBreak/>
        <w:t>表</w:t>
      </w:r>
      <w:r w:rsidR="00E52CBE" w:rsidRPr="009F3EF6">
        <w:rPr>
          <w:rFonts w:ascii="Times New Roman" w:hAnsi="Times New Roman"/>
          <w:b/>
          <w:sz w:val="28"/>
          <w:szCs w:val="28"/>
          <w:lang w:eastAsia="zh-CN"/>
        </w:rPr>
        <w:t xml:space="preserve"> III</w:t>
      </w:r>
    </w:p>
    <w:p w14:paraId="64A860F7" w14:textId="206EDA9C" w:rsidR="00E52CBE" w:rsidRPr="009F3EF6" w:rsidRDefault="009458C8" w:rsidP="00E52CBE">
      <w:pPr>
        <w:pStyle w:val="NoSpacing"/>
        <w:jc w:val="center"/>
        <w:rPr>
          <w:rFonts w:ascii="Times New Roman" w:hAnsi="Times New Roman"/>
          <w:b/>
          <w:sz w:val="28"/>
          <w:szCs w:val="28"/>
          <w:lang w:eastAsia="zh-CN"/>
        </w:rPr>
      </w:pPr>
      <w:r w:rsidRPr="00951930">
        <w:rPr>
          <w:rFonts w:ascii="MS Gothic" w:eastAsia="MS Gothic" w:hAnsi="MS Gothic" w:cs="MS Gothic" w:hint="eastAsia"/>
          <w:b/>
          <w:sz w:val="28"/>
          <w:szCs w:val="28"/>
          <w:lang w:eastAsia="zh-CN"/>
        </w:rPr>
        <w:t>赤崎燃料ターミナル</w:t>
      </w:r>
      <w:r w:rsidR="00951930" w:rsidRPr="00951930">
        <w:rPr>
          <w:rFonts w:ascii="MS Gothic" w:eastAsia="MS Gothic" w:hAnsi="MS Gothic" w:cs="MS Gothic" w:hint="eastAsia"/>
          <w:b/>
          <w:sz w:val="28"/>
          <w:szCs w:val="28"/>
          <w:lang w:eastAsia="ja-JP"/>
        </w:rPr>
        <w:t xml:space="preserve">　</w:t>
      </w:r>
      <w:r w:rsidRPr="00951930">
        <w:rPr>
          <w:rFonts w:eastAsia="SimSun"/>
          <w:b/>
          <w:sz w:val="28"/>
          <w:szCs w:val="28"/>
          <w:lang w:eastAsia="zh-CN"/>
        </w:rPr>
        <w:t>–</w:t>
      </w:r>
      <w:r w:rsidRPr="00951930">
        <w:rPr>
          <w:rFonts w:asciiTheme="minorEastAsia" w:eastAsiaTheme="minorEastAsia" w:hAnsiTheme="minorEastAsia" w:hint="eastAsia"/>
          <w:b/>
          <w:sz w:val="28"/>
          <w:szCs w:val="28"/>
          <w:lang w:eastAsia="ja-JP"/>
        </w:rPr>
        <w:t xml:space="preserve">　</w:t>
      </w:r>
      <w:r w:rsidRPr="00F72391">
        <w:rPr>
          <w:rFonts w:eastAsia="SimSun"/>
          <w:b/>
          <w:sz w:val="28"/>
          <w:szCs w:val="28"/>
          <w:lang w:eastAsia="zh-CN"/>
        </w:rPr>
        <w:t xml:space="preserve"> </w:t>
      </w:r>
      <w:r>
        <w:rPr>
          <w:rFonts w:asciiTheme="minorEastAsia" w:eastAsiaTheme="minorEastAsia" w:hAnsiTheme="minorEastAsia" w:hint="eastAsia"/>
          <w:b/>
          <w:sz w:val="28"/>
          <w:szCs w:val="28"/>
          <w:lang w:eastAsia="ja-JP"/>
        </w:rPr>
        <w:t>202</w:t>
      </w:r>
      <w:r w:rsidR="00D93E76">
        <w:rPr>
          <w:rFonts w:asciiTheme="minorEastAsia" w:eastAsiaTheme="minorEastAsia" w:hAnsiTheme="minorEastAsia" w:hint="eastAsia"/>
          <w:b/>
          <w:sz w:val="28"/>
          <w:szCs w:val="28"/>
          <w:lang w:eastAsia="ja-JP"/>
        </w:rPr>
        <w:t>5</w:t>
      </w:r>
      <w:r>
        <w:rPr>
          <w:rFonts w:asciiTheme="minorEastAsia" w:eastAsiaTheme="minorEastAsia" w:hAnsiTheme="minorEastAsia" w:hint="eastAsia"/>
          <w:b/>
          <w:sz w:val="28"/>
          <w:szCs w:val="28"/>
          <w:lang w:eastAsia="ja-JP"/>
        </w:rPr>
        <w:t>年に検出された飲料水の成分</w:t>
      </w:r>
    </w:p>
    <w:p w14:paraId="2A9CD699" w14:textId="77777777" w:rsidR="00E52CBE" w:rsidRDefault="00E52CBE" w:rsidP="00E52CBE">
      <w:pPr>
        <w:pStyle w:val="Default"/>
        <w:jc w:val="center"/>
        <w:rPr>
          <w:rFonts w:eastAsia="SimSun"/>
          <w:b/>
          <w:sz w:val="28"/>
          <w:szCs w:val="28"/>
          <w:lang w:eastAsia="zh-CN"/>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553"/>
        <w:gridCol w:w="900"/>
        <w:gridCol w:w="900"/>
        <w:gridCol w:w="157"/>
        <w:gridCol w:w="1103"/>
        <w:gridCol w:w="1260"/>
        <w:gridCol w:w="5017"/>
      </w:tblGrid>
      <w:tr w:rsidR="009458C8" w:rsidRPr="00D144CC" w14:paraId="5986FDB8" w14:textId="77777777" w:rsidTr="009114CF">
        <w:trPr>
          <w:trHeight w:val="277"/>
        </w:trPr>
        <w:tc>
          <w:tcPr>
            <w:tcW w:w="32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5DE17084" w14:textId="77777777" w:rsidR="009458C8" w:rsidRPr="00C432CF" w:rsidRDefault="009458C8" w:rsidP="009458C8">
            <w:pPr>
              <w:pStyle w:val="Default"/>
              <w:jc w:val="center"/>
              <w:rPr>
                <w:b/>
                <w:sz w:val="20"/>
                <w:szCs w:val="20"/>
              </w:rPr>
            </w:pPr>
            <w:r>
              <w:rPr>
                <w:rFonts w:hint="eastAsia"/>
                <w:b/>
                <w:bCs/>
                <w:sz w:val="20"/>
                <w:szCs w:val="20"/>
                <w:lang w:eastAsia="ja-JP"/>
              </w:rPr>
              <w:t>汚染物質</w:t>
            </w:r>
            <w:r w:rsidRPr="00C432CF">
              <w:rPr>
                <w:b/>
                <w:bCs/>
                <w:sz w:val="20"/>
                <w:szCs w:val="20"/>
              </w:rPr>
              <w:t xml:space="preserve">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CA655FD"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18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43DA32E"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BA9CE23" w14:textId="77777777" w:rsidR="009458C8" w:rsidRPr="00C432CF" w:rsidRDefault="009458C8" w:rsidP="009458C8">
            <w:pPr>
              <w:pStyle w:val="Default"/>
              <w:jc w:val="center"/>
              <w:rPr>
                <w:b/>
                <w:bCs/>
                <w:sz w:val="20"/>
                <w:szCs w:val="20"/>
              </w:rPr>
            </w:pPr>
            <w:r>
              <w:rPr>
                <w:rFonts w:hint="eastAsia"/>
                <w:b/>
                <w:bCs/>
                <w:sz w:val="20"/>
                <w:szCs w:val="20"/>
                <w:lang w:eastAsia="ja-JP"/>
              </w:rPr>
              <w:t>基準値</w:t>
            </w:r>
            <w:r w:rsidRPr="00C432CF">
              <w:rPr>
                <w:b/>
                <w:bCs/>
                <w:sz w:val="20"/>
                <w:szCs w:val="20"/>
              </w:rPr>
              <w:t xml:space="preserve"> (MCL/</w:t>
            </w:r>
          </w:p>
          <w:p w14:paraId="4C55F7EB" w14:textId="77777777" w:rsidR="009458C8" w:rsidRPr="00C432CF" w:rsidRDefault="009458C8" w:rsidP="009458C8">
            <w:pPr>
              <w:pStyle w:val="Default"/>
              <w:jc w:val="center"/>
              <w:rPr>
                <w:sz w:val="20"/>
                <w:szCs w:val="20"/>
              </w:rPr>
            </w:pPr>
            <w:r w:rsidRPr="00C432CF">
              <w:rPr>
                <w:b/>
                <w:bCs/>
                <w:sz w:val="20"/>
                <w:szCs w:val="20"/>
              </w:rPr>
              <w:t xml:space="preserve">MRDL)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914DF18"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Pr="00C432CF">
              <w:rPr>
                <w:rFonts w:ascii="Times New Roman" w:eastAsia="SimSun" w:hAnsi="Times New Roman"/>
                <w:b/>
                <w:sz w:val="20"/>
                <w:szCs w:val="20"/>
                <w:lang w:eastAsia="zh-CN"/>
              </w:rPr>
              <w:t>?</w:t>
            </w:r>
          </w:p>
        </w:tc>
        <w:tc>
          <w:tcPr>
            <w:tcW w:w="5017"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50BF64B3" w14:textId="77777777" w:rsidR="009458C8" w:rsidRPr="00C432CF"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9458C8" w:rsidRPr="00D144CC" w14:paraId="54A0CC67" w14:textId="77777777" w:rsidTr="009114CF">
        <w:trPr>
          <w:trHeight w:val="276"/>
        </w:trPr>
        <w:tc>
          <w:tcPr>
            <w:tcW w:w="3240" w:type="dxa"/>
            <w:vMerge/>
            <w:tcBorders>
              <w:top w:val="single" w:sz="4" w:space="0" w:color="auto"/>
              <w:left w:val="single" w:sz="4" w:space="0" w:color="auto"/>
              <w:bottom w:val="single" w:sz="4" w:space="0" w:color="auto"/>
              <w:right w:val="single" w:sz="4" w:space="0" w:color="auto"/>
            </w:tcBorders>
            <w:vAlign w:val="center"/>
          </w:tcPr>
          <w:p w14:paraId="2AC05BC1" w14:textId="77777777" w:rsidR="009458C8" w:rsidRPr="004D090D" w:rsidRDefault="009458C8" w:rsidP="009458C8">
            <w:pPr>
              <w:spacing w:after="0" w:line="240" w:lineRule="auto"/>
              <w:rPr>
                <w:rFonts w:ascii="Times New Roman" w:eastAsia="SimSun" w:hAnsi="Times New Roman"/>
                <w:sz w:val="20"/>
                <w:szCs w:val="20"/>
                <w:lang w:eastAsia="zh-CN"/>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308CC1C6" w14:textId="77777777" w:rsidR="009458C8" w:rsidRPr="004D090D" w:rsidRDefault="009458C8" w:rsidP="009458C8">
            <w:pPr>
              <w:spacing w:after="0" w:line="240" w:lineRule="auto"/>
              <w:rPr>
                <w:rFonts w:ascii="Times New Roman" w:eastAsia="SimSun" w:hAnsi="Times New Roman"/>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22F2876C" w14:textId="77777777" w:rsidR="009458C8" w:rsidRPr="004D090D"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4D420071" w14:textId="77777777" w:rsidR="009458C8" w:rsidRPr="004D090D" w:rsidRDefault="009458C8" w:rsidP="009458C8">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7817D074" w14:textId="77777777" w:rsidR="009458C8" w:rsidRPr="004D090D" w:rsidRDefault="009458C8" w:rsidP="009458C8">
            <w:pPr>
              <w:spacing w:after="0" w:line="240" w:lineRule="auto"/>
              <w:rPr>
                <w:rFonts w:ascii="Times New Roman" w:eastAsia="SimSun" w:hAnsi="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44A4F770" w14:textId="77777777" w:rsidR="009458C8" w:rsidRPr="004D090D" w:rsidRDefault="009458C8" w:rsidP="009458C8">
            <w:pPr>
              <w:spacing w:after="0" w:line="240" w:lineRule="auto"/>
              <w:jc w:val="center"/>
              <w:rPr>
                <w:rFonts w:ascii="Times New Roman" w:eastAsia="SimSun" w:hAnsi="Times New Roman"/>
                <w:b/>
                <w:sz w:val="20"/>
                <w:szCs w:val="20"/>
                <w:lang w:eastAsia="zh-CN"/>
              </w:rPr>
            </w:pPr>
            <w:r w:rsidRPr="004D090D">
              <w:rPr>
                <w:rFonts w:ascii="Times New Roman" w:eastAsia="SimSun" w:hAnsi="Times New Roman"/>
                <w:b/>
                <w:sz w:val="20"/>
                <w:szCs w:val="20"/>
                <w:lang w:eastAsia="zh-CN"/>
              </w:rPr>
              <w:t>Yes / No</w:t>
            </w:r>
          </w:p>
        </w:tc>
        <w:tc>
          <w:tcPr>
            <w:tcW w:w="5017" w:type="dxa"/>
            <w:vMerge/>
            <w:tcBorders>
              <w:top w:val="single" w:sz="4" w:space="0" w:color="auto"/>
              <w:left w:val="single" w:sz="4" w:space="0" w:color="auto"/>
              <w:bottom w:val="single" w:sz="4" w:space="0" w:color="auto"/>
              <w:right w:val="single" w:sz="4" w:space="0" w:color="auto"/>
            </w:tcBorders>
            <w:vAlign w:val="center"/>
          </w:tcPr>
          <w:p w14:paraId="07B562ED" w14:textId="77777777" w:rsidR="009458C8" w:rsidRPr="004D090D" w:rsidRDefault="009458C8" w:rsidP="009458C8">
            <w:pPr>
              <w:spacing w:after="0" w:line="240" w:lineRule="auto"/>
              <w:rPr>
                <w:rFonts w:ascii="Times New Roman" w:eastAsia="SimSun" w:hAnsi="Times New Roman"/>
                <w:sz w:val="20"/>
                <w:szCs w:val="20"/>
                <w:lang w:eastAsia="zh-CN"/>
              </w:rPr>
            </w:pPr>
          </w:p>
        </w:tc>
      </w:tr>
      <w:tr w:rsidR="009458C8" w:rsidRPr="00D144CC" w14:paraId="058515D7"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37CE6F00" w14:textId="77777777" w:rsidR="009458C8" w:rsidRPr="00226397" w:rsidRDefault="009458C8" w:rsidP="009458C8">
            <w:pPr>
              <w:spacing w:after="0" w:line="240" w:lineRule="auto"/>
              <w:rPr>
                <w:rFonts w:ascii="Times New Roman" w:eastAsia="SimSun" w:hAnsi="Times New Roman"/>
                <w:b/>
                <w:sz w:val="18"/>
                <w:szCs w:val="18"/>
                <w:lang w:eastAsia="zh-CN"/>
              </w:rPr>
            </w:pPr>
            <w:r w:rsidRPr="00226397">
              <w:rPr>
                <w:rFonts w:asciiTheme="minorEastAsia" w:eastAsiaTheme="minorEastAsia" w:hAnsiTheme="minorEastAsia" w:hint="eastAsia"/>
                <w:b/>
                <w:sz w:val="18"/>
                <w:szCs w:val="18"/>
                <w:lang w:eastAsia="ja-JP"/>
              </w:rPr>
              <w:t>無機汚染物質</w:t>
            </w:r>
          </w:p>
        </w:tc>
      </w:tr>
      <w:tr w:rsidR="00E42538" w:rsidRPr="00D144CC" w14:paraId="1B3F35C0"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5DA38D7B" w14:textId="061FD979" w:rsidR="00E42538" w:rsidRPr="00226397" w:rsidRDefault="00E42538" w:rsidP="00E42538">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ヒ素</w:t>
            </w:r>
          </w:p>
        </w:tc>
        <w:tc>
          <w:tcPr>
            <w:tcW w:w="1553" w:type="dxa"/>
            <w:tcBorders>
              <w:top w:val="single" w:sz="4" w:space="0" w:color="auto"/>
              <w:left w:val="single" w:sz="4" w:space="0" w:color="auto"/>
              <w:bottom w:val="single" w:sz="4" w:space="0" w:color="auto"/>
              <w:right w:val="single" w:sz="4" w:space="0" w:color="auto"/>
            </w:tcBorders>
          </w:tcPr>
          <w:p w14:paraId="6677803F" w14:textId="428131DC"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117FE58E" w14:textId="6CDC4E4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29624F1" w14:textId="214B9ED9"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5141FC6" w14:textId="103070F2"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013A9E5" w14:textId="4913BB54"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D69B485" w14:textId="3011FCE8" w:rsidR="00E42538" w:rsidRPr="00226397" w:rsidRDefault="00E42538" w:rsidP="00E42538">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天然地質資源、産業活動</w:t>
            </w:r>
          </w:p>
        </w:tc>
      </w:tr>
      <w:tr w:rsidR="00E42538" w:rsidRPr="00D144CC" w14:paraId="1AEF037D"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62FDBBA6" w14:textId="11E0A845" w:rsidR="00E42538" w:rsidRPr="00226397" w:rsidRDefault="00E42538" w:rsidP="00E42538">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アンチモン</w:t>
            </w:r>
          </w:p>
        </w:tc>
        <w:tc>
          <w:tcPr>
            <w:tcW w:w="1553" w:type="dxa"/>
            <w:tcBorders>
              <w:top w:val="single" w:sz="4" w:space="0" w:color="auto"/>
              <w:left w:val="single" w:sz="4" w:space="0" w:color="auto"/>
              <w:bottom w:val="single" w:sz="4" w:space="0" w:color="auto"/>
              <w:right w:val="single" w:sz="4" w:space="0" w:color="auto"/>
            </w:tcBorders>
          </w:tcPr>
          <w:p w14:paraId="3B14B249" w14:textId="1D289BFF"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24087256" w14:textId="10F5CFB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3172295" w14:textId="0742998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996AA0F" w14:textId="39F87DA0"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0.006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406EC13" w14:textId="2A86DE8F"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89B5A97" w14:textId="22CB48E3" w:rsidR="00E42538" w:rsidRPr="00226397" w:rsidRDefault="00E42538" w:rsidP="00E42538">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天然地質資源、産業廃棄物、鉱山廃棄物</w:t>
            </w:r>
          </w:p>
        </w:tc>
      </w:tr>
      <w:tr w:rsidR="00E42538" w:rsidRPr="00D144CC" w14:paraId="79BCEA2B"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5E658177" w14:textId="0B9D899E" w:rsidR="00E42538" w:rsidRPr="00226397" w:rsidRDefault="00E42538" w:rsidP="00E42538">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バリウム</w:t>
            </w:r>
          </w:p>
        </w:tc>
        <w:tc>
          <w:tcPr>
            <w:tcW w:w="1553" w:type="dxa"/>
            <w:tcBorders>
              <w:top w:val="single" w:sz="4" w:space="0" w:color="auto"/>
              <w:left w:val="single" w:sz="4" w:space="0" w:color="auto"/>
              <w:bottom w:val="single" w:sz="4" w:space="0" w:color="auto"/>
              <w:right w:val="single" w:sz="4" w:space="0" w:color="auto"/>
            </w:tcBorders>
          </w:tcPr>
          <w:p w14:paraId="77248EC4" w14:textId="02F642FB"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085DB8E" w14:textId="4FE4C086" w:rsidR="00E42538" w:rsidRPr="00226397" w:rsidRDefault="00CF4B39"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0.00650</w:t>
            </w:r>
          </w:p>
        </w:tc>
        <w:tc>
          <w:tcPr>
            <w:tcW w:w="900" w:type="dxa"/>
            <w:tcBorders>
              <w:top w:val="single" w:sz="4" w:space="0" w:color="auto"/>
              <w:left w:val="single" w:sz="4" w:space="0" w:color="auto"/>
              <w:bottom w:val="single" w:sz="4" w:space="0" w:color="auto"/>
              <w:right w:val="single" w:sz="4" w:space="0" w:color="auto"/>
            </w:tcBorders>
            <w:vAlign w:val="center"/>
          </w:tcPr>
          <w:p w14:paraId="3A44B539" w14:textId="144D7D54"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imes New Roman"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8E90EFD" w14:textId="2118A0C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FF10476" w14:textId="31F2CE49"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C44E2C7" w14:textId="264C7CE8" w:rsidR="00E42538" w:rsidRPr="00226397" w:rsidRDefault="00E42538" w:rsidP="00E42538">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天然地質資源、産業廃水、石油・ガス掘削</w:t>
            </w:r>
          </w:p>
        </w:tc>
      </w:tr>
      <w:tr w:rsidR="00E42538" w:rsidRPr="00D144CC" w14:paraId="657EA0CE"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4729B9A1" w14:textId="5F6096A3"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ベリリウム</w:t>
            </w:r>
          </w:p>
        </w:tc>
        <w:tc>
          <w:tcPr>
            <w:tcW w:w="1553" w:type="dxa"/>
            <w:tcBorders>
              <w:top w:val="single" w:sz="4" w:space="0" w:color="auto"/>
              <w:left w:val="single" w:sz="4" w:space="0" w:color="auto"/>
              <w:bottom w:val="single" w:sz="4" w:space="0" w:color="auto"/>
              <w:right w:val="single" w:sz="4" w:space="0" w:color="auto"/>
            </w:tcBorders>
          </w:tcPr>
          <w:p w14:paraId="26C32C1B" w14:textId="177FDA90"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287FE0C0" w14:textId="1EF076A5"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CDDF087" w14:textId="0A04517D"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614F85" w14:textId="62B6EF1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0.004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5349169" w14:textId="1EFE4408"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CBB38CA" w14:textId="1B84AD1E"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天然地質資源、産業廃水、ガス/石油の燃焼</w:t>
            </w:r>
          </w:p>
        </w:tc>
      </w:tr>
      <w:tr w:rsidR="00E42538" w:rsidRPr="00D144CC" w14:paraId="388262EA"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45EBEFC1" w14:textId="4BF212F1"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カドミウム</w:t>
            </w:r>
          </w:p>
        </w:tc>
        <w:tc>
          <w:tcPr>
            <w:tcW w:w="1553" w:type="dxa"/>
            <w:tcBorders>
              <w:top w:val="single" w:sz="4" w:space="0" w:color="auto"/>
              <w:left w:val="single" w:sz="4" w:space="0" w:color="auto"/>
              <w:bottom w:val="single" w:sz="4" w:space="0" w:color="auto"/>
              <w:right w:val="single" w:sz="4" w:space="0" w:color="auto"/>
            </w:tcBorders>
          </w:tcPr>
          <w:p w14:paraId="07598EB1" w14:textId="20CD867D"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11C3CC09" w14:textId="07AD2236"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F771D6F" w14:textId="180618F5"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7B0EC96" w14:textId="3CF83058"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971185A" w14:textId="1863626F"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2BFF0B7" w14:textId="37C3F439"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工業廃水、鉱山廃棄物、肥料、亜鉛メッキ配管</w:t>
            </w:r>
          </w:p>
        </w:tc>
      </w:tr>
      <w:tr w:rsidR="00E42538" w:rsidRPr="00D144CC" w14:paraId="7A5F918D"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073E662D" w14:textId="737CF583"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クロム</w:t>
            </w:r>
          </w:p>
        </w:tc>
        <w:tc>
          <w:tcPr>
            <w:tcW w:w="1553" w:type="dxa"/>
            <w:tcBorders>
              <w:top w:val="single" w:sz="4" w:space="0" w:color="auto"/>
              <w:left w:val="single" w:sz="4" w:space="0" w:color="auto"/>
              <w:bottom w:val="single" w:sz="4" w:space="0" w:color="auto"/>
              <w:right w:val="single" w:sz="4" w:space="0" w:color="auto"/>
            </w:tcBorders>
          </w:tcPr>
          <w:p w14:paraId="7FE282E4" w14:textId="1BE39562"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2FC46E06" w14:textId="04E68E92"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DBDA623" w14:textId="1BF832D6"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F9B4AE9" w14:textId="1BC2ED46"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39576FA" w14:textId="20154C6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80246B7" w14:textId="6C1FF6AF"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天然地質資源、産業廃水</w:t>
            </w:r>
          </w:p>
        </w:tc>
      </w:tr>
      <w:tr w:rsidR="00E42538" w:rsidRPr="00D144CC" w14:paraId="13F7AA51"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3F5FBB78" w14:textId="2147826D"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シアン化合物</w:t>
            </w:r>
          </w:p>
        </w:tc>
        <w:tc>
          <w:tcPr>
            <w:tcW w:w="1553" w:type="dxa"/>
            <w:tcBorders>
              <w:top w:val="single" w:sz="4" w:space="0" w:color="auto"/>
              <w:left w:val="single" w:sz="4" w:space="0" w:color="auto"/>
              <w:bottom w:val="single" w:sz="4" w:space="0" w:color="auto"/>
              <w:right w:val="single" w:sz="4" w:space="0" w:color="auto"/>
            </w:tcBorders>
          </w:tcPr>
          <w:p w14:paraId="56A7BE23" w14:textId="4F6343F9"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7C3632DB" w14:textId="2E338006"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649FC36" w14:textId="08C3347C"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F5D78D0" w14:textId="43C12568"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FF08B31" w14:textId="63C4CEA3"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A18C985" w14:textId="1038247A"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鉱山廃棄物、化学・鉄鋼製造、公共廃水</w:t>
            </w:r>
          </w:p>
        </w:tc>
      </w:tr>
      <w:tr w:rsidR="00E42538" w:rsidRPr="00D144CC" w14:paraId="74C5F17B"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1F4DA558" w14:textId="54DC06F4"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フッ素</w:t>
            </w:r>
          </w:p>
        </w:tc>
        <w:tc>
          <w:tcPr>
            <w:tcW w:w="1553" w:type="dxa"/>
            <w:tcBorders>
              <w:top w:val="single" w:sz="4" w:space="0" w:color="auto"/>
              <w:left w:val="single" w:sz="4" w:space="0" w:color="auto"/>
              <w:bottom w:val="single" w:sz="4" w:space="0" w:color="auto"/>
              <w:right w:val="single" w:sz="4" w:space="0" w:color="auto"/>
            </w:tcBorders>
          </w:tcPr>
          <w:p w14:paraId="00CCD220" w14:textId="1803A60B"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CA5CF18" w14:textId="2CC82182" w:rsidR="00E42538" w:rsidRPr="00226397" w:rsidRDefault="001839E0"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0.86000</w:t>
            </w:r>
          </w:p>
        </w:tc>
        <w:tc>
          <w:tcPr>
            <w:tcW w:w="900" w:type="dxa"/>
            <w:tcBorders>
              <w:top w:val="single" w:sz="4" w:space="0" w:color="auto"/>
              <w:left w:val="single" w:sz="4" w:space="0" w:color="auto"/>
              <w:bottom w:val="single" w:sz="4" w:space="0" w:color="auto"/>
              <w:right w:val="single" w:sz="4" w:space="0" w:color="auto"/>
            </w:tcBorders>
            <w:vAlign w:val="center"/>
          </w:tcPr>
          <w:p w14:paraId="1006B1C7" w14:textId="7AC7F2A8"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BDEC701" w14:textId="63B502B4"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C85558A" w14:textId="32358DFB"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22F89CB" w14:textId="4B94A0D0"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天然地質資源、産業廃水、公共のフッ素添加</w:t>
            </w:r>
          </w:p>
        </w:tc>
      </w:tr>
      <w:tr w:rsidR="00E42538" w:rsidRPr="00D144CC" w14:paraId="07FDB5E9"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68CDF97D" w14:textId="1FEA221B"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水銀</w:t>
            </w:r>
          </w:p>
        </w:tc>
        <w:tc>
          <w:tcPr>
            <w:tcW w:w="1553" w:type="dxa"/>
            <w:tcBorders>
              <w:top w:val="single" w:sz="4" w:space="0" w:color="auto"/>
              <w:left w:val="single" w:sz="4" w:space="0" w:color="auto"/>
              <w:bottom w:val="single" w:sz="4" w:space="0" w:color="auto"/>
              <w:right w:val="single" w:sz="4" w:space="0" w:color="auto"/>
            </w:tcBorders>
          </w:tcPr>
          <w:p w14:paraId="40E92047" w14:textId="742B37C7"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A8824E6" w14:textId="3907C28E"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63FC74FA" w14:textId="79BFA5C3"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7208A76" w14:textId="4847246C"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66CC36E" w14:textId="6C4D235D"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59248BF" w14:textId="6652A8B5"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sz w:val="18"/>
                <w:szCs w:val="18"/>
                <w:lang w:eastAsia="ja-JP"/>
              </w:rPr>
              <w:t>大気沈着物、産業排出物、鉱山廃棄物</w:t>
            </w:r>
          </w:p>
        </w:tc>
      </w:tr>
      <w:tr w:rsidR="00E42538" w:rsidRPr="00D144CC" w14:paraId="37C6B172"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16F7871A" w14:textId="0C1F26C3"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ニッケル</w:t>
            </w:r>
          </w:p>
        </w:tc>
        <w:tc>
          <w:tcPr>
            <w:tcW w:w="1553" w:type="dxa"/>
            <w:tcBorders>
              <w:top w:val="single" w:sz="4" w:space="0" w:color="auto"/>
              <w:left w:val="single" w:sz="4" w:space="0" w:color="auto"/>
              <w:bottom w:val="single" w:sz="4" w:space="0" w:color="auto"/>
              <w:right w:val="single" w:sz="4" w:space="0" w:color="auto"/>
            </w:tcBorders>
          </w:tcPr>
          <w:p w14:paraId="3106B6E1" w14:textId="221EB5BF"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9A2A5AF" w14:textId="0F2F2EFD"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FBB2383" w14:textId="202A6825"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94E1282" w14:textId="15EA0AD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328EEB9" w14:textId="4EADB051"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45B25D3" w14:textId="7851FCB2"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天然地質資源、産業廃棄物、配管設備</w:t>
            </w:r>
          </w:p>
        </w:tc>
      </w:tr>
      <w:tr w:rsidR="00E42538" w:rsidRPr="00D144CC" w14:paraId="16847BE5"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5C92392E" w14:textId="7C5840BB"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セレン</w:t>
            </w:r>
          </w:p>
        </w:tc>
        <w:tc>
          <w:tcPr>
            <w:tcW w:w="1553" w:type="dxa"/>
            <w:tcBorders>
              <w:top w:val="single" w:sz="4" w:space="0" w:color="auto"/>
              <w:left w:val="single" w:sz="4" w:space="0" w:color="auto"/>
              <w:bottom w:val="single" w:sz="4" w:space="0" w:color="auto"/>
              <w:right w:val="single" w:sz="4" w:space="0" w:color="auto"/>
            </w:tcBorders>
          </w:tcPr>
          <w:p w14:paraId="70A88096" w14:textId="60B840BD"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0B59E365" w14:textId="179887C7"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275588F" w14:textId="519D8D19"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AD328A3" w14:textId="243ACD94"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1CAC204" w14:textId="7EED63E7"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A81F442" w14:textId="741E9D82"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鉱山廃棄物、農業排水、石炭火力発電所の燃焼</w:t>
            </w:r>
          </w:p>
        </w:tc>
      </w:tr>
      <w:tr w:rsidR="00E42538" w:rsidRPr="00D144CC" w14:paraId="049EBDB8"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7391B397" w14:textId="558D8986"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ナトリウム</w:t>
            </w:r>
          </w:p>
        </w:tc>
        <w:tc>
          <w:tcPr>
            <w:tcW w:w="1553" w:type="dxa"/>
            <w:tcBorders>
              <w:top w:val="single" w:sz="4" w:space="0" w:color="auto"/>
              <w:left w:val="single" w:sz="4" w:space="0" w:color="auto"/>
              <w:bottom w:val="single" w:sz="4" w:space="0" w:color="auto"/>
              <w:right w:val="single" w:sz="4" w:space="0" w:color="auto"/>
            </w:tcBorders>
          </w:tcPr>
          <w:p w14:paraId="37A398EC" w14:textId="31E1B8EA"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1A2E7353" w14:textId="4F638F4A" w:rsidR="00E42538" w:rsidRPr="00226397" w:rsidRDefault="00650B45"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7.3000</w:t>
            </w:r>
          </w:p>
        </w:tc>
        <w:tc>
          <w:tcPr>
            <w:tcW w:w="900" w:type="dxa"/>
            <w:tcBorders>
              <w:top w:val="single" w:sz="4" w:space="0" w:color="auto"/>
              <w:left w:val="single" w:sz="4" w:space="0" w:color="auto"/>
              <w:bottom w:val="single" w:sz="4" w:space="0" w:color="auto"/>
              <w:right w:val="single" w:sz="4" w:space="0" w:color="auto"/>
            </w:tcBorders>
            <w:vAlign w:val="center"/>
          </w:tcPr>
          <w:p w14:paraId="030AE59D" w14:textId="2E9C796E"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4175CD3" w14:textId="43EB33CC"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F50EB9D" w14:textId="312EF3D9"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E6BB229" w14:textId="714DA465"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溶解した鉱物沈着物、道路用塩、軟水器、海水</w:t>
            </w:r>
          </w:p>
        </w:tc>
      </w:tr>
      <w:tr w:rsidR="00E42538" w:rsidRPr="00D144CC" w14:paraId="123886FA"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58E0E1D5" w14:textId="4AA8AB5B"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タリウム</w:t>
            </w:r>
          </w:p>
        </w:tc>
        <w:tc>
          <w:tcPr>
            <w:tcW w:w="1553" w:type="dxa"/>
            <w:tcBorders>
              <w:top w:val="single" w:sz="4" w:space="0" w:color="auto"/>
              <w:left w:val="single" w:sz="4" w:space="0" w:color="auto"/>
              <w:bottom w:val="single" w:sz="4" w:space="0" w:color="auto"/>
              <w:right w:val="single" w:sz="4" w:space="0" w:color="auto"/>
            </w:tcBorders>
          </w:tcPr>
          <w:p w14:paraId="464485BD" w14:textId="43C294DB"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DCB89F0" w14:textId="1AD56463"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47793B5" w14:textId="0778E0BE"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A6A4039" w14:textId="43528408"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92EB0C2" w14:textId="4FA00AC9" w:rsidR="00E42538" w:rsidRPr="00226397" w:rsidRDefault="00E42538" w:rsidP="00E42538">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F3FEB74" w14:textId="49CA9FBB" w:rsidR="00E42538" w:rsidRPr="00226397" w:rsidRDefault="00E42538" w:rsidP="00E42538">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工業排水、石炭火力発電所、製錬所、セメント工場</w:t>
            </w:r>
          </w:p>
        </w:tc>
      </w:tr>
      <w:tr w:rsidR="00895099" w:rsidRPr="00D144CC" w14:paraId="0DB47FD6" w14:textId="77777777" w:rsidTr="003A65F7">
        <w:tc>
          <w:tcPr>
            <w:tcW w:w="3240" w:type="dxa"/>
            <w:tcBorders>
              <w:top w:val="single" w:sz="4" w:space="0" w:color="auto"/>
              <w:left w:val="single" w:sz="4" w:space="0" w:color="auto"/>
              <w:bottom w:val="single" w:sz="4" w:space="0" w:color="auto"/>
              <w:right w:val="single" w:sz="4" w:space="0" w:color="auto"/>
            </w:tcBorders>
            <w:vAlign w:val="center"/>
          </w:tcPr>
          <w:p w14:paraId="1D9EE363" w14:textId="7D5E932F" w:rsidR="00895099" w:rsidRPr="00226397" w:rsidRDefault="00895099" w:rsidP="00895099">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硝酸塩</w:t>
            </w:r>
            <w:r w:rsidRPr="00226397">
              <w:rPr>
                <w:rFonts w:ascii="Times New Roman" w:eastAsia="SimSun" w:hAnsi="Times New Roman"/>
                <w:sz w:val="18"/>
                <w:szCs w:val="18"/>
                <w:lang w:eastAsia="zh-CN"/>
              </w:rPr>
              <w:t xml:space="preserve"> (</w:t>
            </w:r>
            <w:r w:rsidRPr="00226397">
              <w:rPr>
                <w:rFonts w:asciiTheme="minorEastAsia" w:eastAsiaTheme="minorEastAsia" w:hAnsiTheme="minorEastAsia" w:hint="eastAsia"/>
                <w:sz w:val="18"/>
                <w:szCs w:val="18"/>
                <w:lang w:eastAsia="ja-JP"/>
              </w:rPr>
              <w:t>窒素</w:t>
            </w:r>
            <w:r w:rsidRPr="00226397">
              <w:rPr>
                <w:rFonts w:ascii="Times New Roman" w:eastAsia="SimSun" w:hAnsi="Times New Roman"/>
                <w:sz w:val="18"/>
                <w:szCs w:val="18"/>
                <w:lang w:eastAsia="zh-CN"/>
              </w:rPr>
              <w:t>)</w:t>
            </w:r>
          </w:p>
        </w:tc>
        <w:tc>
          <w:tcPr>
            <w:tcW w:w="1553" w:type="dxa"/>
            <w:tcBorders>
              <w:top w:val="single" w:sz="4" w:space="0" w:color="auto"/>
              <w:left w:val="single" w:sz="4" w:space="0" w:color="auto"/>
              <w:bottom w:val="single" w:sz="4" w:space="0" w:color="auto"/>
              <w:right w:val="single" w:sz="4" w:space="0" w:color="auto"/>
            </w:tcBorders>
            <w:vAlign w:val="center"/>
          </w:tcPr>
          <w:p w14:paraId="73861A23" w14:textId="30417281" w:rsidR="00895099" w:rsidRPr="00226397" w:rsidRDefault="00895099" w:rsidP="00895099">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7AA5B45C" w14:textId="4601BEFA" w:rsidR="00895099" w:rsidRPr="00226397" w:rsidRDefault="00895099" w:rsidP="00895099">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0.93</w:t>
            </w:r>
          </w:p>
        </w:tc>
        <w:tc>
          <w:tcPr>
            <w:tcW w:w="900" w:type="dxa"/>
            <w:tcBorders>
              <w:top w:val="single" w:sz="4" w:space="0" w:color="auto"/>
              <w:left w:val="single" w:sz="4" w:space="0" w:color="auto"/>
              <w:bottom w:val="single" w:sz="4" w:space="0" w:color="auto"/>
              <w:right w:val="single" w:sz="4" w:space="0" w:color="auto"/>
            </w:tcBorders>
            <w:vAlign w:val="center"/>
          </w:tcPr>
          <w:p w14:paraId="4205332B" w14:textId="7702A24A" w:rsidR="00895099" w:rsidRPr="00226397" w:rsidRDefault="00895099" w:rsidP="00895099">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0.51</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C88DB4D" w14:textId="53B2B360" w:rsidR="00895099" w:rsidRPr="00226397" w:rsidRDefault="00895099" w:rsidP="00895099">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10</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951FB48" w14:textId="09985241" w:rsidR="00895099" w:rsidRPr="00226397" w:rsidRDefault="00895099" w:rsidP="00895099">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921B89F" w14:textId="33983C10" w:rsidR="00895099" w:rsidRPr="00226397" w:rsidRDefault="00895099" w:rsidP="00895099">
            <w:pPr>
              <w:spacing w:after="0" w:line="240" w:lineRule="auto"/>
              <w:rPr>
                <w:rFonts w:asciiTheme="minorEastAsia" w:eastAsiaTheme="minorEastAsia" w:hAnsiTheme="minorEastAsia"/>
                <w:sz w:val="18"/>
                <w:szCs w:val="18"/>
                <w:lang w:eastAsia="ja-JP"/>
              </w:rPr>
            </w:pPr>
            <w:r w:rsidRPr="00226397">
              <w:rPr>
                <w:rFonts w:asciiTheme="minorEastAsia" w:eastAsiaTheme="minorEastAsia" w:hAnsiTheme="minorEastAsia" w:hint="eastAsia"/>
                <w:sz w:val="18"/>
                <w:szCs w:val="18"/>
                <w:lang w:eastAsia="ja-JP"/>
              </w:rPr>
              <w:t>天然地質資源、農業排水</w:t>
            </w:r>
          </w:p>
        </w:tc>
      </w:tr>
      <w:tr w:rsidR="003737A1" w:rsidRPr="00D144CC" w14:paraId="78FE2D0D"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5F7079D1" w14:textId="2088200D" w:rsidR="003737A1" w:rsidRPr="00226397" w:rsidRDefault="003737A1" w:rsidP="003737A1">
            <w:pPr>
              <w:spacing w:after="0" w:line="240" w:lineRule="auto"/>
              <w:rPr>
                <w:rFonts w:ascii="Times New Roman" w:eastAsia="SimSun" w:hAnsi="Times New Roman"/>
                <w:b/>
                <w:sz w:val="18"/>
                <w:szCs w:val="18"/>
                <w:lang w:eastAsia="zh-CN"/>
              </w:rPr>
            </w:pPr>
            <w:r w:rsidRPr="00226397">
              <w:rPr>
                <w:rFonts w:asciiTheme="minorEastAsia" w:eastAsiaTheme="minorEastAsia" w:hAnsiTheme="minorEastAsia" w:hint="eastAsia"/>
                <w:b/>
                <w:sz w:val="18"/>
                <w:szCs w:val="18"/>
                <w:lang w:eastAsia="ja-JP"/>
              </w:rPr>
              <w:t>消毒剤および</w:t>
            </w:r>
            <w:r w:rsidR="00E42538" w:rsidRPr="00226397">
              <w:rPr>
                <w:rFonts w:asciiTheme="minorEastAsia" w:eastAsiaTheme="minorEastAsia" w:hAnsiTheme="minorEastAsia" w:hint="eastAsia"/>
                <w:b/>
                <w:sz w:val="18"/>
                <w:szCs w:val="18"/>
                <w:lang w:eastAsia="ja-JP"/>
              </w:rPr>
              <w:t>消毒</w:t>
            </w:r>
            <w:r w:rsidRPr="00226397">
              <w:rPr>
                <w:rFonts w:asciiTheme="minorEastAsia" w:eastAsiaTheme="minorEastAsia" w:hAnsiTheme="minorEastAsia" w:hint="eastAsia"/>
                <w:b/>
                <w:sz w:val="18"/>
                <w:szCs w:val="18"/>
                <w:lang w:eastAsia="ja-JP"/>
              </w:rPr>
              <w:t>副産物</w:t>
            </w:r>
          </w:p>
        </w:tc>
      </w:tr>
      <w:tr w:rsidR="00B837B1" w:rsidRPr="00D8779D" w14:paraId="235656B7"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4A133BAA"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残留塩素</w:t>
            </w:r>
          </w:p>
        </w:tc>
        <w:tc>
          <w:tcPr>
            <w:tcW w:w="1553" w:type="dxa"/>
            <w:tcBorders>
              <w:top w:val="single" w:sz="4" w:space="0" w:color="auto"/>
              <w:left w:val="single" w:sz="4" w:space="0" w:color="auto"/>
              <w:bottom w:val="single" w:sz="4" w:space="0" w:color="auto"/>
              <w:right w:val="single" w:sz="4" w:space="0" w:color="auto"/>
            </w:tcBorders>
            <w:vAlign w:val="center"/>
          </w:tcPr>
          <w:p w14:paraId="5EE4D0FB"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0B32206D" w14:textId="7D3D22C5"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0.81</w:t>
            </w:r>
          </w:p>
        </w:tc>
        <w:tc>
          <w:tcPr>
            <w:tcW w:w="900" w:type="dxa"/>
            <w:tcBorders>
              <w:top w:val="single" w:sz="4" w:space="0" w:color="auto"/>
              <w:left w:val="single" w:sz="4" w:space="0" w:color="auto"/>
              <w:bottom w:val="single" w:sz="4" w:space="0" w:color="auto"/>
              <w:right w:val="single" w:sz="4" w:space="0" w:color="auto"/>
            </w:tcBorders>
            <w:vAlign w:val="center"/>
          </w:tcPr>
          <w:p w14:paraId="1D12B703" w14:textId="1B7A9CA9"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0.51</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203B784"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4.0*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3A44375"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FBCA6C3"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水処理のために添加される消毒剤</w:t>
            </w:r>
          </w:p>
        </w:tc>
      </w:tr>
      <w:tr w:rsidR="00B837B1" w:rsidRPr="00D8779D" w14:paraId="0F2AFEBF"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42497615"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総トリハロメタン</w:t>
            </w:r>
          </w:p>
        </w:tc>
        <w:tc>
          <w:tcPr>
            <w:tcW w:w="1553" w:type="dxa"/>
            <w:tcBorders>
              <w:top w:val="single" w:sz="4" w:space="0" w:color="auto"/>
              <w:left w:val="single" w:sz="4" w:space="0" w:color="auto"/>
              <w:bottom w:val="single" w:sz="4" w:space="0" w:color="auto"/>
              <w:right w:val="single" w:sz="4" w:space="0" w:color="auto"/>
            </w:tcBorders>
            <w:vAlign w:val="center"/>
          </w:tcPr>
          <w:p w14:paraId="1743E809"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23296408" w14:textId="1E075080"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0.032</w:t>
            </w:r>
          </w:p>
        </w:tc>
        <w:tc>
          <w:tcPr>
            <w:tcW w:w="900" w:type="dxa"/>
            <w:tcBorders>
              <w:top w:val="single" w:sz="4" w:space="0" w:color="auto"/>
              <w:left w:val="single" w:sz="4" w:space="0" w:color="auto"/>
              <w:bottom w:val="single" w:sz="4" w:space="0" w:color="auto"/>
              <w:right w:val="single" w:sz="4" w:space="0" w:color="auto"/>
            </w:tcBorders>
            <w:vAlign w:val="center"/>
          </w:tcPr>
          <w:p w14:paraId="05EF5AAE" w14:textId="5ADB36EA"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A767B89"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0.080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E6E04B2"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DB6F6E9"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飲料水の塩素処理の副産物</w:t>
            </w:r>
          </w:p>
        </w:tc>
      </w:tr>
      <w:tr w:rsidR="00B837B1" w:rsidRPr="00D8779D" w14:paraId="7FE0873F"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7F7B9E67"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ハロ酢酸</w:t>
            </w:r>
          </w:p>
        </w:tc>
        <w:tc>
          <w:tcPr>
            <w:tcW w:w="1553" w:type="dxa"/>
            <w:tcBorders>
              <w:top w:val="single" w:sz="4" w:space="0" w:color="auto"/>
              <w:left w:val="single" w:sz="4" w:space="0" w:color="auto"/>
              <w:bottom w:val="single" w:sz="4" w:space="0" w:color="auto"/>
              <w:right w:val="single" w:sz="4" w:space="0" w:color="auto"/>
            </w:tcBorders>
            <w:vAlign w:val="center"/>
          </w:tcPr>
          <w:p w14:paraId="4478DE63"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BF8574D" w14:textId="1046D341"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0.018</w:t>
            </w:r>
          </w:p>
        </w:tc>
        <w:tc>
          <w:tcPr>
            <w:tcW w:w="900" w:type="dxa"/>
            <w:tcBorders>
              <w:top w:val="single" w:sz="4" w:space="0" w:color="auto"/>
              <w:left w:val="single" w:sz="4" w:space="0" w:color="auto"/>
              <w:bottom w:val="single" w:sz="4" w:space="0" w:color="auto"/>
              <w:right w:val="single" w:sz="4" w:space="0" w:color="auto"/>
            </w:tcBorders>
            <w:vAlign w:val="center"/>
          </w:tcPr>
          <w:p w14:paraId="313A0EEC" w14:textId="4911B17B"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B5B4795"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0.060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7D5DC6C"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275E50B"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飲料水の塩素処理の副産物</w:t>
            </w:r>
          </w:p>
        </w:tc>
      </w:tr>
      <w:tr w:rsidR="003737A1" w:rsidRPr="0000775E" w14:paraId="2ACFE895"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63B17B31" w14:textId="77777777" w:rsidR="003737A1" w:rsidRPr="00226397" w:rsidRDefault="003737A1" w:rsidP="003737A1">
            <w:pPr>
              <w:spacing w:after="0" w:line="240" w:lineRule="auto"/>
              <w:rPr>
                <w:rFonts w:ascii="Times New Roman" w:eastAsia="SimSun" w:hAnsi="Times New Roman"/>
                <w:b/>
                <w:sz w:val="18"/>
                <w:szCs w:val="18"/>
                <w:lang w:eastAsia="zh-CN"/>
              </w:rPr>
            </w:pPr>
            <w:r w:rsidRPr="00226397">
              <w:rPr>
                <w:rFonts w:asciiTheme="minorEastAsia" w:eastAsiaTheme="minorEastAsia" w:hAnsiTheme="minorEastAsia" w:hint="eastAsia"/>
                <w:b/>
                <w:sz w:val="18"/>
                <w:szCs w:val="18"/>
                <w:lang w:eastAsia="ja-JP"/>
              </w:rPr>
              <w:t>細菌</w:t>
            </w:r>
          </w:p>
        </w:tc>
      </w:tr>
      <w:tr w:rsidR="00B837B1" w:rsidRPr="004D090D" w14:paraId="2DCDD0C9"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051A778C" w14:textId="77777777" w:rsidR="00B837B1" w:rsidRPr="00226397" w:rsidRDefault="00B837B1" w:rsidP="00B837B1">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大腸菌群</w:t>
            </w:r>
          </w:p>
        </w:tc>
        <w:tc>
          <w:tcPr>
            <w:tcW w:w="1553" w:type="dxa"/>
            <w:tcBorders>
              <w:top w:val="single" w:sz="4" w:space="0" w:color="auto"/>
              <w:left w:val="single" w:sz="4" w:space="0" w:color="auto"/>
              <w:bottom w:val="single" w:sz="4" w:space="0" w:color="auto"/>
              <w:right w:val="single" w:sz="4" w:space="0" w:color="auto"/>
            </w:tcBorders>
            <w:vAlign w:val="center"/>
          </w:tcPr>
          <w:p w14:paraId="6368DA0C" w14:textId="19AA527E"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imes New Roman" w:hint="eastAsia"/>
                <w:sz w:val="18"/>
                <w:szCs w:val="18"/>
                <w:lang w:eastAsia="zh-CN"/>
              </w:rPr>
              <w:t>存在</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4881F44C" w14:textId="3AB8177D"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陰性</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85DDB4"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&gt; 1+/mo.</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69710EA" w14:textId="77777777" w:rsidR="00B837B1" w:rsidRPr="00226397" w:rsidRDefault="00B837B1" w:rsidP="00B837B1">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C70C8A3" w14:textId="5E313E71" w:rsidR="00B837B1" w:rsidRPr="00226397" w:rsidRDefault="00701D97" w:rsidP="00B837B1">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処理方法、配水システム、またはその他の衛生上のの問題</w:t>
            </w:r>
          </w:p>
        </w:tc>
      </w:tr>
      <w:tr w:rsidR="003737A1" w:rsidRPr="00E20A26" w14:paraId="70557909"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4BCF7201" w14:textId="77777777" w:rsidR="003737A1" w:rsidRPr="00226397" w:rsidRDefault="003737A1" w:rsidP="003737A1">
            <w:pPr>
              <w:spacing w:after="0" w:line="240" w:lineRule="auto"/>
              <w:ind w:left="-13"/>
              <w:rPr>
                <w:rFonts w:ascii="Times New Roman" w:eastAsia="SimSun" w:hAnsi="Times New Roman"/>
                <w:b/>
                <w:sz w:val="18"/>
                <w:szCs w:val="18"/>
                <w:lang w:eastAsia="zh-CN"/>
              </w:rPr>
            </w:pPr>
            <w:r w:rsidRPr="00226397">
              <w:rPr>
                <w:rFonts w:asciiTheme="minorEastAsia" w:eastAsiaTheme="minorEastAsia" w:hAnsiTheme="minorEastAsia" w:hint="eastAsia"/>
                <w:b/>
                <w:sz w:val="18"/>
                <w:szCs w:val="18"/>
                <w:lang w:eastAsia="ja-JP"/>
              </w:rPr>
              <w:t>その他の懸念される汚染物質</w:t>
            </w:r>
          </w:p>
        </w:tc>
      </w:tr>
      <w:tr w:rsidR="00954949" w:rsidRPr="00B81372" w14:paraId="68D7AE85"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1A1144F5" w14:textId="2521746B" w:rsidR="00954949" w:rsidRPr="00226397" w:rsidRDefault="00954949" w:rsidP="00954949">
            <w:pPr>
              <w:spacing w:after="0" w:line="240" w:lineRule="auto"/>
              <w:ind w:left="-13"/>
              <w:rPr>
                <w:rFonts w:ascii="Times New Roman" w:eastAsia="SimSun" w:hAnsi="Times New Roman"/>
                <w:sz w:val="18"/>
                <w:szCs w:val="18"/>
                <w:lang w:eastAsia="zh-CN"/>
              </w:rPr>
            </w:pPr>
            <w:r w:rsidRPr="00226397">
              <w:rPr>
                <w:rFonts w:ascii="Times New Roman" w:eastAsia="SimSun" w:hAnsi="Times New Roman" w:hint="eastAsia"/>
                <w:sz w:val="18"/>
                <w:szCs w:val="18"/>
                <w:lang w:eastAsia="zh-CN"/>
              </w:rPr>
              <w:t>合成有機化合物（各種）</w:t>
            </w:r>
          </w:p>
        </w:tc>
        <w:tc>
          <w:tcPr>
            <w:tcW w:w="1553" w:type="dxa"/>
            <w:tcBorders>
              <w:top w:val="single" w:sz="4" w:space="0" w:color="auto"/>
              <w:left w:val="single" w:sz="4" w:space="0" w:color="auto"/>
              <w:bottom w:val="single" w:sz="4" w:space="0" w:color="auto"/>
              <w:right w:val="single" w:sz="4" w:space="0" w:color="auto"/>
            </w:tcBorders>
            <w:vAlign w:val="center"/>
          </w:tcPr>
          <w:p w14:paraId="238F3A0E" w14:textId="22513A5B" w:rsidR="00954949" w:rsidRPr="00226397" w:rsidRDefault="00954949" w:rsidP="00954949">
            <w:pPr>
              <w:spacing w:after="0" w:line="240" w:lineRule="auto"/>
              <w:ind w:left="-13"/>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mg/L</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48B2F6C3" w14:textId="56CAB38B" w:rsidR="00954949" w:rsidRPr="00226397" w:rsidRDefault="00C87F02" w:rsidP="00954949">
            <w:pPr>
              <w:spacing w:after="0" w:line="240" w:lineRule="auto"/>
              <w:ind w:left="-13"/>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1103" w:type="dxa"/>
            <w:tcBorders>
              <w:top w:val="single" w:sz="4" w:space="0" w:color="auto"/>
              <w:left w:val="single" w:sz="4" w:space="0" w:color="auto"/>
              <w:bottom w:val="single" w:sz="4" w:space="0" w:color="auto"/>
              <w:right w:val="single" w:sz="4" w:space="0" w:color="auto"/>
            </w:tcBorders>
            <w:vAlign w:val="center"/>
          </w:tcPr>
          <w:p w14:paraId="14B18237" w14:textId="190032D5" w:rsidR="00954949" w:rsidRPr="00226397" w:rsidRDefault="00954949" w:rsidP="00954949">
            <w:pPr>
              <w:spacing w:after="0" w:line="240" w:lineRule="auto"/>
              <w:ind w:left="-13"/>
              <w:jc w:val="center"/>
              <w:rPr>
                <w:rFonts w:ascii="Times New Roman" w:eastAsia="SimSun" w:hAnsi="Times New Roman"/>
                <w:sz w:val="18"/>
                <w:szCs w:val="18"/>
                <w:lang w:eastAsia="zh-CN"/>
              </w:rPr>
            </w:pPr>
            <w:r w:rsidRPr="00226397">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8DD369E" w14:textId="77777777" w:rsidR="00954949" w:rsidRPr="00226397" w:rsidRDefault="00954949" w:rsidP="00954949">
            <w:pPr>
              <w:spacing w:after="0" w:line="240" w:lineRule="auto"/>
              <w:ind w:left="-13"/>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98545E8" w14:textId="223556AF" w:rsidR="00954949" w:rsidRPr="00226397" w:rsidRDefault="00954949" w:rsidP="00954949">
            <w:pPr>
              <w:spacing w:after="0" w:line="240" w:lineRule="auto"/>
              <w:ind w:left="-13"/>
              <w:rPr>
                <w:rFonts w:ascii="Times New Roman" w:eastAsia="SimSun" w:hAnsi="Times New Roman"/>
                <w:sz w:val="18"/>
                <w:szCs w:val="18"/>
                <w:lang w:eastAsia="zh-CN"/>
              </w:rPr>
            </w:pPr>
          </w:p>
        </w:tc>
      </w:tr>
      <w:tr w:rsidR="00954949" w:rsidRPr="00B81372" w14:paraId="30AEB4A4"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354F0AF8" w14:textId="0C73BCEB" w:rsidR="00954949" w:rsidRPr="00226397" w:rsidRDefault="00954949" w:rsidP="00954949">
            <w:pPr>
              <w:spacing w:after="0" w:line="240" w:lineRule="auto"/>
              <w:ind w:left="-13"/>
              <w:rPr>
                <w:rFonts w:ascii="Times New Roman" w:eastAsia="SimSun" w:hAnsi="Times New Roman"/>
                <w:sz w:val="18"/>
                <w:szCs w:val="18"/>
                <w:lang w:eastAsia="zh-CN"/>
              </w:rPr>
            </w:pPr>
            <w:r w:rsidRPr="00226397">
              <w:rPr>
                <w:rFonts w:ascii="Times New Roman" w:eastAsia="SimSun" w:hAnsi="Times New Roman"/>
                <w:sz w:val="18"/>
                <w:szCs w:val="18"/>
                <w:lang w:eastAsia="zh-CN"/>
              </w:rPr>
              <w:lastRenderedPageBreak/>
              <w:t>各種放射性核種</w:t>
            </w:r>
            <w:r w:rsidRPr="00226397">
              <w:rPr>
                <w:rFonts w:ascii="Times New Roman" w:eastAsia="SimSun" w:hAnsi="Times New Roman" w:hint="eastAsia"/>
                <w:sz w:val="18"/>
                <w:szCs w:val="18"/>
                <w:lang w:eastAsia="zh-CN"/>
              </w:rPr>
              <w:t>（各種）</w:t>
            </w:r>
          </w:p>
        </w:tc>
        <w:tc>
          <w:tcPr>
            <w:tcW w:w="1553" w:type="dxa"/>
            <w:tcBorders>
              <w:top w:val="single" w:sz="4" w:space="0" w:color="auto"/>
              <w:left w:val="single" w:sz="4" w:space="0" w:color="auto"/>
              <w:bottom w:val="single" w:sz="4" w:space="0" w:color="auto"/>
              <w:right w:val="single" w:sz="4" w:space="0" w:color="auto"/>
            </w:tcBorders>
            <w:vAlign w:val="center"/>
          </w:tcPr>
          <w:p w14:paraId="3464A017" w14:textId="164C4560" w:rsidR="00954949" w:rsidRPr="00226397" w:rsidRDefault="00954949" w:rsidP="00954949">
            <w:pPr>
              <w:spacing w:after="0" w:line="240" w:lineRule="auto"/>
              <w:ind w:left="-13"/>
              <w:jc w:val="center"/>
              <w:rPr>
                <w:rFonts w:ascii="Times New Roman" w:eastAsia="SimSun" w:hAnsi="Times New Roman"/>
                <w:sz w:val="18"/>
                <w:szCs w:val="18"/>
                <w:lang w:eastAsia="zh-CN"/>
              </w:rPr>
            </w:pPr>
            <w:r w:rsidRPr="00226397">
              <w:rPr>
                <w:rFonts w:ascii="Times New Roman" w:eastAsia="SimSun" w:hAnsi="Times New Roman" w:hint="eastAsia"/>
                <w:sz w:val="18"/>
                <w:szCs w:val="18"/>
                <w:lang w:eastAsia="zh-CN"/>
              </w:rPr>
              <w:t>各種</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135E5D96" w14:textId="1BA894FF" w:rsidR="00954949" w:rsidRPr="00226397" w:rsidRDefault="003E41CF" w:rsidP="00954949">
            <w:pPr>
              <w:spacing w:after="0" w:line="240" w:lineRule="auto"/>
              <w:ind w:left="-13"/>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vAlign w:val="center"/>
          </w:tcPr>
          <w:p w14:paraId="2639050E" w14:textId="2FCB3581" w:rsidR="00954949" w:rsidRPr="00226397" w:rsidRDefault="00954949" w:rsidP="00954949">
            <w:pPr>
              <w:spacing w:after="0" w:line="240" w:lineRule="auto"/>
              <w:ind w:left="-13"/>
              <w:jc w:val="center"/>
              <w:rPr>
                <w:rFonts w:ascii="Times New Roman" w:eastAsia="SimSun" w:hAnsi="Times New Roman"/>
                <w:sz w:val="18"/>
                <w:szCs w:val="18"/>
                <w:lang w:eastAsia="zh-CN"/>
              </w:rPr>
            </w:pPr>
            <w:r w:rsidRPr="00226397">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483C173" w14:textId="77777777" w:rsidR="00954949" w:rsidRPr="00226397" w:rsidRDefault="00954949" w:rsidP="00954949">
            <w:pPr>
              <w:spacing w:after="0" w:line="240" w:lineRule="auto"/>
              <w:ind w:left="-13"/>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DA15109" w14:textId="77777777" w:rsidR="00954949" w:rsidRPr="00226397" w:rsidRDefault="00954949" w:rsidP="00954949">
            <w:pPr>
              <w:spacing w:after="0" w:line="240" w:lineRule="auto"/>
              <w:ind w:left="-13"/>
              <w:rPr>
                <w:rFonts w:ascii="Times New Roman" w:eastAsia="SimSun" w:hAnsi="Times New Roman"/>
                <w:sz w:val="18"/>
                <w:szCs w:val="18"/>
                <w:lang w:eastAsia="zh-CN"/>
              </w:rPr>
            </w:pPr>
          </w:p>
        </w:tc>
      </w:tr>
    </w:tbl>
    <w:p w14:paraId="3954C07C" w14:textId="77777777" w:rsidR="00E52CBE" w:rsidRDefault="00E52CBE" w:rsidP="00E52CBE">
      <w:pPr>
        <w:pStyle w:val="Default"/>
        <w:rPr>
          <w:color w:val="auto"/>
        </w:rPr>
      </w:pPr>
    </w:p>
    <w:p w14:paraId="036924C6" w14:textId="77777777" w:rsidR="009458C8" w:rsidRPr="009458C8" w:rsidRDefault="009458C8" w:rsidP="009458C8">
      <w:pPr>
        <w:pStyle w:val="Default"/>
        <w:rPr>
          <w:b/>
          <w:bCs/>
          <w:sz w:val="18"/>
          <w:szCs w:val="18"/>
          <w:lang w:eastAsia="ja-JP"/>
        </w:rPr>
      </w:pPr>
      <w:r w:rsidRPr="009458C8">
        <w:rPr>
          <w:rFonts w:hint="eastAsia"/>
          <w:b/>
          <w:bCs/>
          <w:sz w:val="18"/>
          <w:szCs w:val="18"/>
          <w:lang w:eastAsia="ja-JP"/>
        </w:rPr>
        <w:t>注記：</w:t>
      </w:r>
    </w:p>
    <w:p w14:paraId="73B47D98" w14:textId="77777777" w:rsidR="009458C8" w:rsidRPr="009458C8" w:rsidRDefault="009458C8" w:rsidP="009458C8">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1FB732D0" w14:textId="77777777" w:rsidR="009458C8" w:rsidRPr="009458C8" w:rsidRDefault="009458C8" w:rsidP="009458C8">
      <w:pPr>
        <w:pStyle w:val="Default"/>
        <w:rPr>
          <w:bCs/>
          <w:sz w:val="18"/>
          <w:szCs w:val="18"/>
          <w:lang w:eastAsia="ja-JP"/>
        </w:rPr>
      </w:pPr>
      <w:r w:rsidRPr="009458C8">
        <w:rPr>
          <w:rFonts w:hint="eastAsia"/>
          <w:bCs/>
          <w:sz w:val="18"/>
          <w:szCs w:val="18"/>
          <w:lang w:eastAsia="ja-JP"/>
        </w:rPr>
        <w:t xml:space="preserve">* </w:t>
      </w:r>
      <w:r w:rsidRPr="009458C8">
        <w:rPr>
          <w:rFonts w:hint="eastAsia"/>
          <w:bCs/>
          <w:sz w:val="18"/>
          <w:szCs w:val="18"/>
          <w:lang w:eastAsia="ja-JP"/>
        </w:rPr>
        <w:t>残留塩素</w:t>
      </w:r>
      <w:r w:rsidRPr="009458C8">
        <w:rPr>
          <w:rFonts w:hint="eastAsia"/>
          <w:bCs/>
          <w:sz w:val="18"/>
          <w:szCs w:val="18"/>
          <w:lang w:eastAsia="ja-JP"/>
        </w:rPr>
        <w:t xml:space="preserve"> - </w:t>
      </w:r>
      <w:r w:rsidRPr="009458C8">
        <w:rPr>
          <w:rFonts w:hint="eastAsia"/>
          <w:bCs/>
          <w:sz w:val="18"/>
          <w:szCs w:val="18"/>
          <w:lang w:eastAsia="ja-JP"/>
        </w:rPr>
        <w:t>飲料水に許容される残留消毒剤の最大濃度。</w:t>
      </w:r>
    </w:p>
    <w:p w14:paraId="52251806" w14:textId="77777777" w:rsidR="009458C8" w:rsidRDefault="009458C8" w:rsidP="009458C8">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74177C70" w14:textId="77777777" w:rsidR="009458C8" w:rsidRDefault="009458C8" w:rsidP="009458C8">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440DC1DC" w14:textId="77777777" w:rsidR="009458C8" w:rsidRPr="00C432CF" w:rsidRDefault="009458C8" w:rsidP="009458C8">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5ED2E16C" w14:textId="77777777" w:rsidR="009458C8" w:rsidRDefault="009458C8" w:rsidP="009458C8">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5B1ED788" w14:textId="77777777" w:rsidR="009458C8" w:rsidRPr="00C432CF" w:rsidRDefault="009458C8" w:rsidP="009458C8">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493F5A71" w14:textId="77777777" w:rsidR="009458C8" w:rsidRDefault="009458C8" w:rsidP="009458C8">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1E7D7952" w14:textId="77777777" w:rsidR="009458C8" w:rsidRPr="009458C8" w:rsidRDefault="009458C8" w:rsidP="009458C8">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4EA3F137" w14:textId="77777777" w:rsidR="009458C8" w:rsidRPr="00252F9C" w:rsidRDefault="009458C8" w:rsidP="009458C8">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0269AE31" w14:textId="77777777" w:rsidR="00252F9C" w:rsidRPr="00252F9C" w:rsidRDefault="00252F9C" w:rsidP="00E52CBE">
      <w:pPr>
        <w:spacing w:after="0" w:line="240" w:lineRule="auto"/>
        <w:jc w:val="center"/>
        <w:rPr>
          <w:rFonts w:ascii="Times New Roman" w:eastAsia="MS Mincho" w:hAnsi="Times New Roman"/>
          <w:b/>
          <w:bCs/>
          <w:color w:val="auto"/>
          <w:sz w:val="24"/>
          <w:szCs w:val="24"/>
          <w:lang w:eastAsia="ja-JP"/>
        </w:rPr>
      </w:pPr>
    </w:p>
    <w:p w14:paraId="2B4C2DCC" w14:textId="77777777" w:rsidR="00252F9C" w:rsidRDefault="00252F9C" w:rsidP="00252F9C">
      <w:pPr>
        <w:rPr>
          <w:rFonts w:eastAsia="MS Mincho" w:cstheme="minorBidi"/>
          <w:b/>
          <w:bCs/>
          <w:color w:val="auto"/>
          <w:lang w:eastAsia="ja-JP"/>
        </w:rPr>
      </w:pPr>
    </w:p>
    <w:p w14:paraId="290FC59D" w14:textId="77777777" w:rsidR="005A27C5" w:rsidRDefault="005A27C5" w:rsidP="00252F9C">
      <w:pPr>
        <w:rPr>
          <w:rFonts w:eastAsia="MS Mincho" w:cstheme="minorBidi"/>
          <w:b/>
          <w:bCs/>
          <w:color w:val="auto"/>
          <w:lang w:eastAsia="ja-JP"/>
        </w:rPr>
      </w:pPr>
    </w:p>
    <w:p w14:paraId="3605A343" w14:textId="77777777" w:rsidR="005A27C5" w:rsidRDefault="005A27C5" w:rsidP="00252F9C">
      <w:pPr>
        <w:rPr>
          <w:rFonts w:eastAsia="MS Mincho" w:cstheme="minorBidi"/>
          <w:b/>
          <w:bCs/>
          <w:color w:val="auto"/>
          <w:lang w:eastAsia="ja-JP"/>
        </w:rPr>
      </w:pPr>
    </w:p>
    <w:p w14:paraId="0648E4AF" w14:textId="77777777" w:rsidR="005A27C5" w:rsidRDefault="005A27C5" w:rsidP="00252F9C">
      <w:pPr>
        <w:rPr>
          <w:rFonts w:eastAsia="MS Mincho" w:cstheme="minorBidi"/>
          <w:b/>
          <w:bCs/>
          <w:color w:val="auto"/>
          <w:lang w:eastAsia="ja-JP"/>
        </w:rPr>
      </w:pPr>
    </w:p>
    <w:p w14:paraId="1AD8E26F" w14:textId="77777777" w:rsidR="005A27C5" w:rsidRDefault="005A27C5" w:rsidP="00252F9C">
      <w:pPr>
        <w:rPr>
          <w:rFonts w:eastAsia="MS Mincho" w:cstheme="minorBidi"/>
          <w:b/>
          <w:bCs/>
          <w:color w:val="auto"/>
          <w:lang w:eastAsia="ja-JP"/>
        </w:rPr>
      </w:pPr>
    </w:p>
    <w:p w14:paraId="1FB4A73C" w14:textId="77777777" w:rsidR="005A27C5" w:rsidRDefault="005A27C5" w:rsidP="00252F9C">
      <w:pPr>
        <w:rPr>
          <w:rFonts w:eastAsia="MS Mincho" w:cstheme="minorBidi"/>
          <w:b/>
          <w:bCs/>
          <w:color w:val="auto"/>
          <w:lang w:eastAsia="ja-JP"/>
        </w:rPr>
      </w:pPr>
    </w:p>
    <w:p w14:paraId="097D22CB" w14:textId="77777777" w:rsidR="005A27C5" w:rsidRDefault="005A27C5" w:rsidP="00252F9C">
      <w:pPr>
        <w:rPr>
          <w:rFonts w:eastAsia="MS Mincho" w:cstheme="minorBidi"/>
          <w:b/>
          <w:bCs/>
          <w:color w:val="auto"/>
          <w:lang w:eastAsia="ja-JP"/>
        </w:rPr>
      </w:pPr>
    </w:p>
    <w:p w14:paraId="12885ED5" w14:textId="77777777" w:rsidR="005A27C5" w:rsidRDefault="005A27C5" w:rsidP="00252F9C">
      <w:pPr>
        <w:rPr>
          <w:rFonts w:eastAsia="MS Mincho" w:cstheme="minorBidi"/>
          <w:b/>
          <w:bCs/>
          <w:color w:val="auto"/>
          <w:lang w:eastAsia="ja-JP"/>
        </w:rPr>
      </w:pPr>
    </w:p>
    <w:p w14:paraId="773A8C9F" w14:textId="77777777" w:rsidR="005A27C5" w:rsidRDefault="005A27C5" w:rsidP="00252F9C">
      <w:pPr>
        <w:rPr>
          <w:rFonts w:eastAsia="MS Mincho" w:cstheme="minorBidi"/>
          <w:b/>
          <w:bCs/>
          <w:color w:val="auto"/>
          <w:lang w:eastAsia="ja-JP"/>
        </w:rPr>
      </w:pPr>
    </w:p>
    <w:p w14:paraId="3A40DC94" w14:textId="77777777" w:rsidR="005A27C5" w:rsidRDefault="005A27C5" w:rsidP="00252F9C">
      <w:pPr>
        <w:rPr>
          <w:rFonts w:eastAsia="MS Mincho" w:cstheme="minorBidi"/>
          <w:b/>
          <w:bCs/>
          <w:color w:val="auto"/>
          <w:lang w:eastAsia="ja-JP"/>
        </w:rPr>
      </w:pPr>
    </w:p>
    <w:p w14:paraId="6EE6DFF8" w14:textId="77777777" w:rsidR="005A27C5" w:rsidRDefault="005A27C5" w:rsidP="00252F9C">
      <w:pPr>
        <w:rPr>
          <w:rFonts w:eastAsia="MS Mincho" w:cstheme="minorBidi"/>
          <w:b/>
          <w:bCs/>
          <w:color w:val="auto"/>
          <w:lang w:eastAsia="ja-JP"/>
        </w:rPr>
      </w:pPr>
    </w:p>
    <w:p w14:paraId="50D8236F" w14:textId="77777777" w:rsidR="005A27C5" w:rsidRDefault="005A27C5" w:rsidP="00252F9C">
      <w:pPr>
        <w:rPr>
          <w:rFonts w:eastAsia="MS Mincho" w:cstheme="minorBidi"/>
          <w:b/>
          <w:bCs/>
          <w:color w:val="auto"/>
          <w:lang w:eastAsia="ja-JP"/>
        </w:rPr>
      </w:pPr>
    </w:p>
    <w:p w14:paraId="7E87BABE" w14:textId="77777777" w:rsidR="005A27C5" w:rsidRDefault="005A27C5" w:rsidP="00252F9C">
      <w:pPr>
        <w:rPr>
          <w:rFonts w:eastAsia="MS Mincho" w:cstheme="minorBidi"/>
          <w:b/>
          <w:bCs/>
          <w:color w:val="auto"/>
          <w:lang w:eastAsia="ja-JP"/>
        </w:rPr>
      </w:pPr>
    </w:p>
    <w:p w14:paraId="761349D0" w14:textId="77777777" w:rsidR="005A27C5" w:rsidRDefault="005A27C5" w:rsidP="00252F9C">
      <w:pPr>
        <w:rPr>
          <w:rFonts w:eastAsia="MS Mincho" w:cstheme="minorBidi"/>
          <w:b/>
          <w:bCs/>
          <w:color w:val="auto"/>
          <w:lang w:eastAsia="ja-JP"/>
        </w:rPr>
      </w:pPr>
    </w:p>
    <w:p w14:paraId="724AB964" w14:textId="77777777" w:rsidR="005A27C5" w:rsidRPr="00252F9C" w:rsidRDefault="005A27C5" w:rsidP="00252F9C">
      <w:pPr>
        <w:rPr>
          <w:rFonts w:eastAsia="MS Mincho" w:cstheme="minorBidi"/>
          <w:b/>
          <w:bCs/>
          <w:color w:val="auto"/>
          <w:lang w:eastAsia="ja-JP"/>
        </w:rPr>
      </w:pPr>
    </w:p>
    <w:p w14:paraId="2485B418" w14:textId="77777777" w:rsidR="00E52CBE" w:rsidRPr="00F72391" w:rsidRDefault="003737A1" w:rsidP="00E52CBE">
      <w:pPr>
        <w:spacing w:after="0" w:line="240" w:lineRule="auto"/>
        <w:jc w:val="center"/>
        <w:rPr>
          <w:rFonts w:ascii="Times New Roman" w:eastAsia="SimSun" w:hAnsi="Times New Roman"/>
          <w:b/>
          <w:sz w:val="28"/>
          <w:szCs w:val="28"/>
          <w:lang w:eastAsia="zh-CN"/>
        </w:rPr>
      </w:pPr>
      <w:r>
        <w:rPr>
          <w:rFonts w:asciiTheme="minorEastAsia" w:eastAsiaTheme="minorEastAsia" w:hAnsiTheme="minorEastAsia" w:hint="eastAsia"/>
          <w:b/>
          <w:sz w:val="28"/>
          <w:szCs w:val="28"/>
          <w:lang w:eastAsia="ja-JP"/>
        </w:rPr>
        <w:t>表</w:t>
      </w:r>
      <w:r w:rsidR="00E52CBE">
        <w:rPr>
          <w:rFonts w:ascii="Times New Roman" w:eastAsia="SimSun" w:hAnsi="Times New Roman"/>
          <w:b/>
          <w:sz w:val="28"/>
          <w:szCs w:val="28"/>
          <w:lang w:eastAsia="zh-CN"/>
        </w:rPr>
        <w:t>IV</w:t>
      </w:r>
    </w:p>
    <w:p w14:paraId="385AC40D" w14:textId="4E6673DD" w:rsidR="00E52CBE" w:rsidRDefault="003737A1" w:rsidP="00E52CBE">
      <w:pPr>
        <w:spacing w:after="0"/>
        <w:jc w:val="center"/>
        <w:rPr>
          <w:rFonts w:ascii="Times New Roman" w:eastAsia="SimSun" w:hAnsi="Times New Roman"/>
          <w:b/>
          <w:sz w:val="28"/>
          <w:szCs w:val="28"/>
          <w:lang w:eastAsia="zh-CN"/>
        </w:rPr>
      </w:pPr>
      <w:r w:rsidRPr="003737A1">
        <w:rPr>
          <w:rFonts w:ascii="Times New Roman" w:eastAsia="SimSun" w:hAnsi="Times New Roman" w:hint="eastAsia"/>
          <w:b/>
          <w:sz w:val="28"/>
          <w:szCs w:val="28"/>
          <w:lang w:eastAsia="zh-CN"/>
        </w:rPr>
        <w:t>針尾島兵器廠</w:t>
      </w:r>
      <w:r w:rsidR="00E52CBE">
        <w:rPr>
          <w:rFonts w:ascii="Times New Roman" w:eastAsia="SimSun" w:hAnsi="Times New Roman"/>
          <w:b/>
          <w:sz w:val="28"/>
          <w:szCs w:val="28"/>
          <w:lang w:eastAsia="zh-CN"/>
        </w:rPr>
        <w:t>*</w:t>
      </w:r>
      <w:r w:rsidR="00951930">
        <w:rPr>
          <w:rFonts w:asciiTheme="minorEastAsia" w:eastAsiaTheme="minorEastAsia" w:hAnsiTheme="minorEastAsia" w:hint="eastAsia"/>
          <w:b/>
          <w:sz w:val="28"/>
          <w:szCs w:val="28"/>
          <w:lang w:eastAsia="ja-JP"/>
        </w:rPr>
        <w:t xml:space="preserve">　</w:t>
      </w:r>
      <w:r w:rsidR="00E52CBE" w:rsidRPr="00F72391">
        <w:rPr>
          <w:rFonts w:ascii="Times New Roman" w:eastAsia="SimSun" w:hAnsi="Times New Roman"/>
          <w:b/>
          <w:sz w:val="28"/>
          <w:szCs w:val="28"/>
          <w:lang w:eastAsia="zh-CN"/>
        </w:rPr>
        <w:t xml:space="preserve"> </w:t>
      </w:r>
      <w:r w:rsidRPr="00F72391">
        <w:rPr>
          <w:rFonts w:eastAsia="SimSun"/>
          <w:b/>
          <w:sz w:val="28"/>
          <w:szCs w:val="28"/>
          <w:lang w:eastAsia="zh-CN"/>
        </w:rPr>
        <w:t>–</w:t>
      </w:r>
      <w:r>
        <w:rPr>
          <w:rFonts w:asciiTheme="minorEastAsia" w:eastAsiaTheme="minorEastAsia" w:hAnsiTheme="minorEastAsia" w:hint="eastAsia"/>
          <w:b/>
          <w:sz w:val="28"/>
          <w:szCs w:val="28"/>
          <w:lang w:eastAsia="ja-JP"/>
        </w:rPr>
        <w:t xml:space="preserve">　</w:t>
      </w:r>
      <w:r w:rsidRPr="00F72391">
        <w:rPr>
          <w:rFonts w:eastAsia="SimSun"/>
          <w:b/>
          <w:sz w:val="28"/>
          <w:szCs w:val="28"/>
          <w:lang w:eastAsia="zh-CN"/>
        </w:rPr>
        <w:t xml:space="preserve"> </w:t>
      </w:r>
      <w:r>
        <w:rPr>
          <w:rFonts w:asciiTheme="minorEastAsia" w:eastAsiaTheme="minorEastAsia" w:hAnsiTheme="minorEastAsia" w:hint="eastAsia"/>
          <w:b/>
          <w:sz w:val="28"/>
          <w:szCs w:val="28"/>
          <w:lang w:eastAsia="ja-JP"/>
        </w:rPr>
        <w:t>202</w:t>
      </w:r>
      <w:r w:rsidR="00D93E76">
        <w:rPr>
          <w:rFonts w:asciiTheme="minorEastAsia" w:eastAsiaTheme="minorEastAsia" w:hAnsiTheme="minorEastAsia" w:hint="eastAsia"/>
          <w:b/>
          <w:sz w:val="28"/>
          <w:szCs w:val="28"/>
          <w:lang w:eastAsia="ja-JP"/>
        </w:rPr>
        <w:t>5</w:t>
      </w:r>
      <w:r>
        <w:rPr>
          <w:rFonts w:asciiTheme="minorEastAsia" w:eastAsiaTheme="minorEastAsia" w:hAnsiTheme="minorEastAsia" w:hint="eastAsia"/>
          <w:b/>
          <w:sz w:val="28"/>
          <w:szCs w:val="28"/>
          <w:lang w:eastAsia="ja-JP"/>
        </w:rPr>
        <w:t>年に検出された飲料水の成分</w:t>
      </w:r>
    </w:p>
    <w:p w14:paraId="0D1FFD91" w14:textId="77777777" w:rsidR="00E52CBE" w:rsidRDefault="00E52CBE" w:rsidP="00E52CBE">
      <w:pPr>
        <w:spacing w:after="0"/>
        <w:jc w:val="center"/>
        <w:rPr>
          <w:lang w:eastAsia="ja-JP"/>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67"/>
        <w:gridCol w:w="1553"/>
        <w:gridCol w:w="900"/>
        <w:gridCol w:w="900"/>
        <w:gridCol w:w="157"/>
        <w:gridCol w:w="1103"/>
        <w:gridCol w:w="1260"/>
        <w:gridCol w:w="5017"/>
      </w:tblGrid>
      <w:tr w:rsidR="003737A1" w:rsidRPr="00D144CC" w14:paraId="0330B714" w14:textId="77777777" w:rsidTr="009114CF">
        <w:trPr>
          <w:trHeight w:val="277"/>
        </w:trPr>
        <w:tc>
          <w:tcPr>
            <w:tcW w:w="3173"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F4F6B29" w14:textId="77777777" w:rsidR="003737A1" w:rsidRPr="00C432CF" w:rsidRDefault="003737A1" w:rsidP="003737A1">
            <w:pPr>
              <w:pStyle w:val="Default"/>
              <w:jc w:val="center"/>
              <w:rPr>
                <w:b/>
                <w:sz w:val="20"/>
                <w:szCs w:val="20"/>
              </w:rPr>
            </w:pPr>
            <w:r>
              <w:rPr>
                <w:rFonts w:hint="eastAsia"/>
                <w:b/>
                <w:bCs/>
                <w:sz w:val="20"/>
                <w:szCs w:val="20"/>
                <w:lang w:eastAsia="ja-JP"/>
              </w:rPr>
              <w:t>汚染物質</w:t>
            </w:r>
            <w:r w:rsidRPr="00C432CF">
              <w:rPr>
                <w:b/>
                <w:bCs/>
                <w:sz w:val="20"/>
                <w:szCs w:val="20"/>
              </w:rPr>
              <w:t xml:space="preserve"> </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4CEC24F"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18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B01364D"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88D0D81" w14:textId="77777777" w:rsidR="003737A1" w:rsidRPr="00C432CF" w:rsidRDefault="003737A1" w:rsidP="003737A1">
            <w:pPr>
              <w:pStyle w:val="Default"/>
              <w:jc w:val="center"/>
              <w:rPr>
                <w:b/>
                <w:bCs/>
                <w:sz w:val="20"/>
                <w:szCs w:val="20"/>
              </w:rPr>
            </w:pPr>
            <w:r>
              <w:rPr>
                <w:rFonts w:hint="eastAsia"/>
                <w:b/>
                <w:bCs/>
                <w:sz w:val="20"/>
                <w:szCs w:val="20"/>
                <w:lang w:eastAsia="ja-JP"/>
              </w:rPr>
              <w:t>基準値</w:t>
            </w:r>
            <w:r w:rsidRPr="00C432CF">
              <w:rPr>
                <w:b/>
                <w:bCs/>
                <w:sz w:val="20"/>
                <w:szCs w:val="20"/>
              </w:rPr>
              <w:t xml:space="preserve"> (MCL/</w:t>
            </w:r>
          </w:p>
          <w:p w14:paraId="264BC610" w14:textId="77777777" w:rsidR="003737A1" w:rsidRPr="00C432CF" w:rsidRDefault="003737A1" w:rsidP="003737A1">
            <w:pPr>
              <w:pStyle w:val="Default"/>
              <w:jc w:val="center"/>
              <w:rPr>
                <w:sz w:val="20"/>
                <w:szCs w:val="20"/>
              </w:rPr>
            </w:pPr>
            <w:r w:rsidRPr="00C432CF">
              <w:rPr>
                <w:b/>
                <w:bCs/>
                <w:sz w:val="20"/>
                <w:szCs w:val="20"/>
              </w:rPr>
              <w:t xml:space="preserve">MRDL)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43FA1021"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Pr="00C432CF">
              <w:rPr>
                <w:rFonts w:ascii="Times New Roman" w:eastAsia="SimSun" w:hAnsi="Times New Roman"/>
                <w:b/>
                <w:sz w:val="20"/>
                <w:szCs w:val="20"/>
                <w:lang w:eastAsia="zh-CN"/>
              </w:rPr>
              <w:t>?</w:t>
            </w:r>
          </w:p>
        </w:tc>
        <w:tc>
          <w:tcPr>
            <w:tcW w:w="5017"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B49A44B"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3737A1" w:rsidRPr="00D144CC" w14:paraId="331522E9" w14:textId="77777777" w:rsidTr="009114CF">
        <w:trPr>
          <w:trHeight w:val="276"/>
        </w:trPr>
        <w:tc>
          <w:tcPr>
            <w:tcW w:w="3173" w:type="dxa"/>
            <w:vMerge/>
            <w:tcBorders>
              <w:top w:val="single" w:sz="4" w:space="0" w:color="auto"/>
              <w:left w:val="single" w:sz="4" w:space="0" w:color="auto"/>
              <w:bottom w:val="single" w:sz="4" w:space="0" w:color="auto"/>
              <w:right w:val="single" w:sz="4" w:space="0" w:color="auto"/>
            </w:tcBorders>
            <w:vAlign w:val="center"/>
          </w:tcPr>
          <w:p w14:paraId="7EEC280B" w14:textId="77777777" w:rsidR="003737A1" w:rsidRPr="004D090D" w:rsidRDefault="003737A1" w:rsidP="003737A1">
            <w:pPr>
              <w:spacing w:after="0" w:line="240" w:lineRule="auto"/>
              <w:rPr>
                <w:rFonts w:ascii="Times New Roman" w:eastAsia="SimSun" w:hAnsi="Times New Roman"/>
                <w:sz w:val="20"/>
                <w:szCs w:val="20"/>
                <w:lang w:eastAsia="zh-CN"/>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44C92D87" w14:textId="77777777" w:rsidR="003737A1" w:rsidRPr="004D090D" w:rsidRDefault="003737A1" w:rsidP="003737A1">
            <w:pPr>
              <w:spacing w:after="0" w:line="240" w:lineRule="auto"/>
              <w:rPr>
                <w:rFonts w:ascii="Times New Roman" w:eastAsia="SimSun" w:hAnsi="Times New Roman"/>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74E46470" w14:textId="77777777" w:rsidR="003737A1" w:rsidRPr="004D090D"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78EE1911" w14:textId="77777777" w:rsidR="003737A1" w:rsidRPr="004D090D"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61448F18" w14:textId="77777777" w:rsidR="003737A1" w:rsidRPr="004D090D" w:rsidRDefault="003737A1" w:rsidP="003737A1">
            <w:pPr>
              <w:spacing w:after="0" w:line="240" w:lineRule="auto"/>
              <w:rPr>
                <w:rFonts w:ascii="Times New Roman" w:eastAsia="SimSun" w:hAnsi="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E32778B" w14:textId="77777777" w:rsidR="003737A1" w:rsidRPr="004D090D" w:rsidRDefault="003737A1" w:rsidP="003737A1">
            <w:pPr>
              <w:spacing w:after="0" w:line="240" w:lineRule="auto"/>
              <w:jc w:val="center"/>
              <w:rPr>
                <w:rFonts w:ascii="Times New Roman" w:eastAsia="SimSun" w:hAnsi="Times New Roman"/>
                <w:b/>
                <w:sz w:val="20"/>
                <w:szCs w:val="20"/>
                <w:lang w:eastAsia="zh-CN"/>
              </w:rPr>
            </w:pPr>
            <w:r w:rsidRPr="004D090D">
              <w:rPr>
                <w:rFonts w:ascii="Times New Roman" w:eastAsia="SimSun" w:hAnsi="Times New Roman"/>
                <w:b/>
                <w:sz w:val="20"/>
                <w:szCs w:val="20"/>
                <w:lang w:eastAsia="zh-CN"/>
              </w:rPr>
              <w:t>Yes / No</w:t>
            </w:r>
          </w:p>
        </w:tc>
        <w:tc>
          <w:tcPr>
            <w:tcW w:w="5017" w:type="dxa"/>
            <w:vMerge/>
            <w:tcBorders>
              <w:top w:val="single" w:sz="4" w:space="0" w:color="auto"/>
              <w:left w:val="single" w:sz="4" w:space="0" w:color="auto"/>
              <w:bottom w:val="single" w:sz="4" w:space="0" w:color="auto"/>
              <w:right w:val="single" w:sz="4" w:space="0" w:color="auto"/>
            </w:tcBorders>
            <w:vAlign w:val="center"/>
          </w:tcPr>
          <w:p w14:paraId="1120D196" w14:textId="77777777" w:rsidR="003737A1" w:rsidRPr="004D090D" w:rsidRDefault="003737A1" w:rsidP="003737A1">
            <w:pPr>
              <w:spacing w:after="0" w:line="240" w:lineRule="auto"/>
              <w:rPr>
                <w:rFonts w:ascii="Times New Roman" w:eastAsia="SimSun" w:hAnsi="Times New Roman"/>
                <w:sz w:val="20"/>
                <w:szCs w:val="20"/>
                <w:lang w:eastAsia="zh-CN"/>
              </w:rPr>
            </w:pPr>
          </w:p>
        </w:tc>
      </w:tr>
      <w:tr w:rsidR="003737A1" w:rsidRPr="00D144CC" w14:paraId="267FAA01"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4CE9200E" w14:textId="77777777" w:rsidR="003737A1" w:rsidRPr="00AC601A" w:rsidRDefault="003737A1" w:rsidP="003737A1">
            <w:pPr>
              <w:spacing w:after="0" w:line="240" w:lineRule="auto"/>
              <w:rPr>
                <w:rFonts w:ascii="Times New Roman" w:eastAsia="SimSun" w:hAnsi="Times New Roman"/>
                <w:b/>
                <w:sz w:val="18"/>
                <w:szCs w:val="18"/>
                <w:lang w:eastAsia="zh-CN"/>
              </w:rPr>
            </w:pPr>
            <w:r w:rsidRPr="00AC601A">
              <w:rPr>
                <w:rFonts w:asciiTheme="minorEastAsia" w:eastAsiaTheme="minorEastAsia" w:hAnsiTheme="minorEastAsia" w:hint="eastAsia"/>
                <w:b/>
                <w:sz w:val="18"/>
                <w:szCs w:val="18"/>
                <w:lang w:eastAsia="ja-JP"/>
              </w:rPr>
              <w:t>無機汚染物質</w:t>
            </w:r>
          </w:p>
        </w:tc>
      </w:tr>
      <w:tr w:rsidR="007A577F" w:rsidRPr="00D144CC" w14:paraId="62B3ED68"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0AA9B7F1" w14:textId="22D025D0" w:rsidR="007A577F" w:rsidRPr="00AC601A" w:rsidRDefault="007A577F" w:rsidP="007A577F">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ヒ素</w:t>
            </w:r>
          </w:p>
        </w:tc>
        <w:tc>
          <w:tcPr>
            <w:tcW w:w="1620" w:type="dxa"/>
            <w:gridSpan w:val="2"/>
            <w:tcBorders>
              <w:top w:val="single" w:sz="4" w:space="0" w:color="auto"/>
              <w:left w:val="single" w:sz="4" w:space="0" w:color="auto"/>
              <w:bottom w:val="single" w:sz="4" w:space="0" w:color="auto"/>
              <w:right w:val="single" w:sz="4" w:space="0" w:color="auto"/>
            </w:tcBorders>
          </w:tcPr>
          <w:p w14:paraId="2C024848" w14:textId="26476B0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E9BC0AE" w14:textId="1CE132C0"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683BBAD6" w14:textId="0664AF5E"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7B85AC" w14:textId="5FA864CA"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BC400D5" w14:textId="5A2F89B3"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960D40F" w14:textId="6CC27C94" w:rsidR="007A577F" w:rsidRPr="00AC601A" w:rsidRDefault="007A577F" w:rsidP="007A577F">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天然地質資源、産業活動</w:t>
            </w:r>
          </w:p>
        </w:tc>
      </w:tr>
      <w:tr w:rsidR="007A577F" w:rsidRPr="00D8779D" w14:paraId="4EE5C6E4"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2BA7A432" w14:textId="7C3230D3" w:rsidR="007A577F" w:rsidRPr="00AC601A" w:rsidRDefault="007A577F" w:rsidP="007A577F">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アンチモン</w:t>
            </w:r>
          </w:p>
        </w:tc>
        <w:tc>
          <w:tcPr>
            <w:tcW w:w="1620" w:type="dxa"/>
            <w:gridSpan w:val="2"/>
            <w:tcBorders>
              <w:top w:val="single" w:sz="4" w:space="0" w:color="auto"/>
              <w:left w:val="single" w:sz="4" w:space="0" w:color="auto"/>
              <w:bottom w:val="single" w:sz="4" w:space="0" w:color="auto"/>
              <w:right w:val="single" w:sz="4" w:space="0" w:color="auto"/>
            </w:tcBorders>
          </w:tcPr>
          <w:p w14:paraId="5952DDD7" w14:textId="2C88009F"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B156C7A" w14:textId="788C91E0"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5FEF6952" w14:textId="43C52E78"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EA8694B" w14:textId="7E94813D"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0.006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DDC61C7" w14:textId="222F0496"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A9FC8C4" w14:textId="00CFB90D" w:rsidR="007A577F" w:rsidRPr="00AC601A" w:rsidRDefault="007A577F" w:rsidP="007A577F">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天然地質資源、産業廃棄物、鉱山廃棄物</w:t>
            </w:r>
          </w:p>
        </w:tc>
      </w:tr>
      <w:tr w:rsidR="007A577F" w:rsidRPr="00D8779D" w14:paraId="6444ED4E"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600C01CD" w14:textId="3BFAD0EF" w:rsidR="007A577F" w:rsidRPr="00AC601A" w:rsidRDefault="007A577F" w:rsidP="007A577F">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バリウム</w:t>
            </w:r>
          </w:p>
        </w:tc>
        <w:tc>
          <w:tcPr>
            <w:tcW w:w="1620" w:type="dxa"/>
            <w:gridSpan w:val="2"/>
            <w:tcBorders>
              <w:top w:val="single" w:sz="4" w:space="0" w:color="auto"/>
              <w:left w:val="single" w:sz="4" w:space="0" w:color="auto"/>
              <w:bottom w:val="single" w:sz="4" w:space="0" w:color="auto"/>
              <w:right w:val="single" w:sz="4" w:space="0" w:color="auto"/>
            </w:tcBorders>
          </w:tcPr>
          <w:p w14:paraId="47AE01AB" w14:textId="202E36EC"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7982E20C" w14:textId="4069D7B1" w:rsidR="007A577F" w:rsidRPr="00AC601A" w:rsidRDefault="00AE2BF9"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0.00600</w:t>
            </w:r>
          </w:p>
        </w:tc>
        <w:tc>
          <w:tcPr>
            <w:tcW w:w="900" w:type="dxa"/>
            <w:tcBorders>
              <w:top w:val="single" w:sz="4" w:space="0" w:color="auto"/>
              <w:left w:val="single" w:sz="4" w:space="0" w:color="auto"/>
              <w:bottom w:val="single" w:sz="4" w:space="0" w:color="auto"/>
              <w:right w:val="single" w:sz="4" w:space="0" w:color="auto"/>
            </w:tcBorders>
            <w:vAlign w:val="center"/>
          </w:tcPr>
          <w:p w14:paraId="2D26D9E6" w14:textId="4A3D3C08"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imes New Roman"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68229FD" w14:textId="2A34D00E"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A91BC29" w14:textId="471E780F"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3EC1DEE" w14:textId="76F0C285" w:rsidR="007A577F" w:rsidRPr="00AC601A" w:rsidRDefault="007A577F" w:rsidP="007A577F">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天然地質資源、産業廃水、石油・ガス掘削</w:t>
            </w:r>
          </w:p>
        </w:tc>
      </w:tr>
      <w:tr w:rsidR="007A577F" w:rsidRPr="00D8779D" w14:paraId="11258103"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6724017C" w14:textId="0D6357D0"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ベリリウム</w:t>
            </w:r>
          </w:p>
        </w:tc>
        <w:tc>
          <w:tcPr>
            <w:tcW w:w="1620" w:type="dxa"/>
            <w:gridSpan w:val="2"/>
            <w:tcBorders>
              <w:top w:val="single" w:sz="4" w:space="0" w:color="auto"/>
              <w:left w:val="single" w:sz="4" w:space="0" w:color="auto"/>
              <w:bottom w:val="single" w:sz="4" w:space="0" w:color="auto"/>
              <w:right w:val="single" w:sz="4" w:space="0" w:color="auto"/>
            </w:tcBorders>
          </w:tcPr>
          <w:p w14:paraId="6B59F266" w14:textId="372C84D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74B512A9" w14:textId="41F090AF"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6199D4E7" w14:textId="44EB50FB"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5899754" w14:textId="128E8AFF"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0.004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A7F638E" w14:textId="01771C00"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41B29F6" w14:textId="5179EACA"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天然地質資源、産業廃水、ガス/石油の燃焼</w:t>
            </w:r>
          </w:p>
        </w:tc>
      </w:tr>
      <w:tr w:rsidR="007A577F" w:rsidRPr="00D8779D" w14:paraId="0E784B0A"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66D2FDDE" w14:textId="4D312977"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カドミウム</w:t>
            </w:r>
          </w:p>
        </w:tc>
        <w:tc>
          <w:tcPr>
            <w:tcW w:w="1620" w:type="dxa"/>
            <w:gridSpan w:val="2"/>
            <w:tcBorders>
              <w:top w:val="single" w:sz="4" w:space="0" w:color="auto"/>
              <w:left w:val="single" w:sz="4" w:space="0" w:color="auto"/>
              <w:bottom w:val="single" w:sz="4" w:space="0" w:color="auto"/>
              <w:right w:val="single" w:sz="4" w:space="0" w:color="auto"/>
            </w:tcBorders>
          </w:tcPr>
          <w:p w14:paraId="47622D2D" w14:textId="7210969D"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1C6BF709" w14:textId="016F03D1"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4F0C605" w14:textId="1AF2294B"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3E99F08" w14:textId="5726D6D9"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486E16E" w14:textId="080D1572"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583058B" w14:textId="78FC60AC"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工業廃水、鉱山廃棄物、肥料、亜鉛メッキ配管</w:t>
            </w:r>
          </w:p>
        </w:tc>
      </w:tr>
      <w:tr w:rsidR="007A577F" w:rsidRPr="00D8779D" w14:paraId="74DEDA9F"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37E3722F" w14:textId="05159169"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クロム</w:t>
            </w:r>
          </w:p>
        </w:tc>
        <w:tc>
          <w:tcPr>
            <w:tcW w:w="1620" w:type="dxa"/>
            <w:gridSpan w:val="2"/>
            <w:tcBorders>
              <w:top w:val="single" w:sz="4" w:space="0" w:color="auto"/>
              <w:left w:val="single" w:sz="4" w:space="0" w:color="auto"/>
              <w:bottom w:val="single" w:sz="4" w:space="0" w:color="auto"/>
              <w:right w:val="single" w:sz="4" w:space="0" w:color="auto"/>
            </w:tcBorders>
          </w:tcPr>
          <w:p w14:paraId="2BA04DB7" w14:textId="2778246A"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3FD23AC0" w14:textId="4719C3FC"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F24A659" w14:textId="42806D58"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C0E92ED" w14:textId="53EF97CB"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6276BD6" w14:textId="299F23E2"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160AD23" w14:textId="59306679"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天然地質資源、産業廃水</w:t>
            </w:r>
          </w:p>
        </w:tc>
      </w:tr>
      <w:tr w:rsidR="007A577F" w:rsidRPr="00D8779D" w14:paraId="269C909E"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7E6F1C07" w14:textId="30D813D6"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シアン化合物</w:t>
            </w:r>
          </w:p>
        </w:tc>
        <w:tc>
          <w:tcPr>
            <w:tcW w:w="1620" w:type="dxa"/>
            <w:gridSpan w:val="2"/>
            <w:tcBorders>
              <w:top w:val="single" w:sz="4" w:space="0" w:color="auto"/>
              <w:left w:val="single" w:sz="4" w:space="0" w:color="auto"/>
              <w:bottom w:val="single" w:sz="4" w:space="0" w:color="auto"/>
              <w:right w:val="single" w:sz="4" w:space="0" w:color="auto"/>
            </w:tcBorders>
          </w:tcPr>
          <w:p w14:paraId="07933DFE" w14:textId="6C7DD773"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36BE0015" w14:textId="32BF4765"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215F20F" w14:textId="6F22C7D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EF3E76B" w14:textId="2458FD90"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E01AFAA" w14:textId="0504465F"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1BCE4A6" w14:textId="100C61D0"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鉱山廃棄物、化学・鉄鋼製造、公共廃水</w:t>
            </w:r>
          </w:p>
        </w:tc>
      </w:tr>
      <w:tr w:rsidR="007A577F" w:rsidRPr="00D8779D" w14:paraId="584BC0C3"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5F64CED8" w14:textId="46111DFD"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フッ素</w:t>
            </w:r>
          </w:p>
        </w:tc>
        <w:tc>
          <w:tcPr>
            <w:tcW w:w="1620" w:type="dxa"/>
            <w:gridSpan w:val="2"/>
            <w:tcBorders>
              <w:top w:val="single" w:sz="4" w:space="0" w:color="auto"/>
              <w:left w:val="single" w:sz="4" w:space="0" w:color="auto"/>
              <w:bottom w:val="single" w:sz="4" w:space="0" w:color="auto"/>
              <w:right w:val="single" w:sz="4" w:space="0" w:color="auto"/>
            </w:tcBorders>
          </w:tcPr>
          <w:p w14:paraId="39601F51" w14:textId="19B839F2"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79E4104" w14:textId="46E41030" w:rsidR="007A577F" w:rsidRPr="00AC601A" w:rsidRDefault="00EE1D95"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1.7000</w:t>
            </w:r>
          </w:p>
        </w:tc>
        <w:tc>
          <w:tcPr>
            <w:tcW w:w="900" w:type="dxa"/>
            <w:tcBorders>
              <w:top w:val="single" w:sz="4" w:space="0" w:color="auto"/>
              <w:left w:val="single" w:sz="4" w:space="0" w:color="auto"/>
              <w:bottom w:val="single" w:sz="4" w:space="0" w:color="auto"/>
              <w:right w:val="single" w:sz="4" w:space="0" w:color="auto"/>
            </w:tcBorders>
            <w:vAlign w:val="center"/>
          </w:tcPr>
          <w:p w14:paraId="4D310115" w14:textId="7C68BD10"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C03592B" w14:textId="592A187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780BEF4" w14:textId="3EF90DE8"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12A8C0F" w14:textId="7397491B"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天然地質資源、産業廃水、公共のフッ素添加</w:t>
            </w:r>
          </w:p>
        </w:tc>
      </w:tr>
      <w:tr w:rsidR="007A577F" w:rsidRPr="00D8779D" w14:paraId="12730C31"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7BED89A1" w14:textId="0DDC8A1F"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水銀</w:t>
            </w:r>
          </w:p>
        </w:tc>
        <w:tc>
          <w:tcPr>
            <w:tcW w:w="1620" w:type="dxa"/>
            <w:gridSpan w:val="2"/>
            <w:tcBorders>
              <w:top w:val="single" w:sz="4" w:space="0" w:color="auto"/>
              <w:left w:val="single" w:sz="4" w:space="0" w:color="auto"/>
              <w:bottom w:val="single" w:sz="4" w:space="0" w:color="auto"/>
              <w:right w:val="single" w:sz="4" w:space="0" w:color="auto"/>
            </w:tcBorders>
          </w:tcPr>
          <w:p w14:paraId="62C5E59D" w14:textId="60AB7DBC"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D06A940" w14:textId="2E037129"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6397E7B2" w14:textId="5518FFE5"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5A083A2" w14:textId="3B1DD167"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9E6D43E" w14:textId="01F734C3"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76901B2" w14:textId="03AFD63D"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sz w:val="18"/>
                <w:szCs w:val="18"/>
                <w:lang w:eastAsia="ja-JP"/>
              </w:rPr>
              <w:t>大気沈着物、産業排出物、鉱山廃棄物</w:t>
            </w:r>
          </w:p>
        </w:tc>
      </w:tr>
      <w:tr w:rsidR="007A577F" w:rsidRPr="00D8779D" w14:paraId="724476B1"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62A77776" w14:textId="0BBA9AE3"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ニッケル</w:t>
            </w:r>
          </w:p>
        </w:tc>
        <w:tc>
          <w:tcPr>
            <w:tcW w:w="1620" w:type="dxa"/>
            <w:gridSpan w:val="2"/>
            <w:tcBorders>
              <w:top w:val="single" w:sz="4" w:space="0" w:color="auto"/>
              <w:left w:val="single" w:sz="4" w:space="0" w:color="auto"/>
              <w:bottom w:val="single" w:sz="4" w:space="0" w:color="auto"/>
              <w:right w:val="single" w:sz="4" w:space="0" w:color="auto"/>
            </w:tcBorders>
          </w:tcPr>
          <w:p w14:paraId="4D9EC488" w14:textId="10D4ADD5"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EE66700" w14:textId="4A1D7183"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80A63C9" w14:textId="66989D2F"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1A2E85D" w14:textId="07D2F1D0"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1B92986" w14:textId="429374F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77AEF8A" w14:textId="2DFA9DEB"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天然地質資源、産業廃棄物、配管設備</w:t>
            </w:r>
          </w:p>
        </w:tc>
      </w:tr>
      <w:tr w:rsidR="007A577F" w:rsidRPr="00D8779D" w14:paraId="759F345E"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478A6447" w14:textId="0288FBB8"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セレン</w:t>
            </w:r>
          </w:p>
        </w:tc>
        <w:tc>
          <w:tcPr>
            <w:tcW w:w="1620" w:type="dxa"/>
            <w:gridSpan w:val="2"/>
            <w:tcBorders>
              <w:top w:val="single" w:sz="4" w:space="0" w:color="auto"/>
              <w:left w:val="single" w:sz="4" w:space="0" w:color="auto"/>
              <w:bottom w:val="single" w:sz="4" w:space="0" w:color="auto"/>
              <w:right w:val="single" w:sz="4" w:space="0" w:color="auto"/>
            </w:tcBorders>
          </w:tcPr>
          <w:p w14:paraId="2335DAED" w14:textId="5C2D6FEC"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41C757C" w14:textId="562BA5C6"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2D40983" w14:textId="63838321"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B7DBCE9" w14:textId="474A7FE6"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1C4F3B5" w14:textId="10197E83"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BC66862" w14:textId="3D1726E8"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鉱山廃棄物、農業排水、石炭火力発電所の燃焼</w:t>
            </w:r>
          </w:p>
        </w:tc>
      </w:tr>
      <w:tr w:rsidR="007A577F" w:rsidRPr="00D8779D" w14:paraId="2500CE3A"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77A8DFE6" w14:textId="3C3C586A"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ナトリウム</w:t>
            </w:r>
          </w:p>
        </w:tc>
        <w:tc>
          <w:tcPr>
            <w:tcW w:w="1620" w:type="dxa"/>
            <w:gridSpan w:val="2"/>
            <w:tcBorders>
              <w:top w:val="single" w:sz="4" w:space="0" w:color="auto"/>
              <w:left w:val="single" w:sz="4" w:space="0" w:color="auto"/>
              <w:bottom w:val="single" w:sz="4" w:space="0" w:color="auto"/>
              <w:right w:val="single" w:sz="4" w:space="0" w:color="auto"/>
            </w:tcBorders>
          </w:tcPr>
          <w:p w14:paraId="24A26E2C" w14:textId="7218B4F2"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06694BF4" w14:textId="38E28AF8"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7.3000</w:t>
            </w:r>
          </w:p>
        </w:tc>
        <w:tc>
          <w:tcPr>
            <w:tcW w:w="900" w:type="dxa"/>
            <w:tcBorders>
              <w:top w:val="single" w:sz="4" w:space="0" w:color="auto"/>
              <w:left w:val="single" w:sz="4" w:space="0" w:color="auto"/>
              <w:bottom w:val="single" w:sz="4" w:space="0" w:color="auto"/>
              <w:right w:val="single" w:sz="4" w:space="0" w:color="auto"/>
            </w:tcBorders>
            <w:vAlign w:val="center"/>
          </w:tcPr>
          <w:p w14:paraId="10938B70" w14:textId="65FA2B07"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758F938" w14:textId="49518AB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B5D8F4A" w14:textId="5842E917"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F4F01B1" w14:textId="19F4FF0F"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溶解した鉱物沈着物、道路用塩、軟水器、海水</w:t>
            </w:r>
          </w:p>
        </w:tc>
      </w:tr>
      <w:tr w:rsidR="007A577F" w:rsidRPr="00D8779D" w14:paraId="2358C1F9"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2AF44244" w14:textId="66E9A4E9"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タリウム</w:t>
            </w:r>
          </w:p>
        </w:tc>
        <w:tc>
          <w:tcPr>
            <w:tcW w:w="1620" w:type="dxa"/>
            <w:gridSpan w:val="2"/>
            <w:tcBorders>
              <w:top w:val="single" w:sz="4" w:space="0" w:color="auto"/>
              <w:left w:val="single" w:sz="4" w:space="0" w:color="auto"/>
              <w:bottom w:val="single" w:sz="4" w:space="0" w:color="auto"/>
              <w:right w:val="single" w:sz="4" w:space="0" w:color="auto"/>
            </w:tcBorders>
          </w:tcPr>
          <w:p w14:paraId="779EF135" w14:textId="2C685CE8"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27987B89" w14:textId="3AC0F717"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FC80539" w14:textId="17D3F9C9"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77D1600" w14:textId="3A2251FC"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4C1E3F9" w14:textId="51B012B4" w:rsidR="007A577F" w:rsidRPr="00AC601A" w:rsidRDefault="007A577F" w:rsidP="007A577F">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D53CFD3" w14:textId="6ACA5B47" w:rsidR="007A577F" w:rsidRPr="00AC601A" w:rsidRDefault="007A577F" w:rsidP="007A577F">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工業排水、石炭火力発電所、製錬所、セメント工場</w:t>
            </w:r>
          </w:p>
        </w:tc>
      </w:tr>
      <w:tr w:rsidR="00E4169B" w:rsidRPr="00D8779D" w14:paraId="58BEF41B" w14:textId="77777777" w:rsidTr="00E47C20">
        <w:tc>
          <w:tcPr>
            <w:tcW w:w="3173" w:type="dxa"/>
            <w:tcBorders>
              <w:top w:val="single" w:sz="4" w:space="0" w:color="auto"/>
              <w:left w:val="single" w:sz="4" w:space="0" w:color="auto"/>
              <w:bottom w:val="single" w:sz="4" w:space="0" w:color="auto"/>
              <w:right w:val="single" w:sz="4" w:space="0" w:color="auto"/>
            </w:tcBorders>
            <w:vAlign w:val="center"/>
          </w:tcPr>
          <w:p w14:paraId="1F162BA6" w14:textId="701CB577" w:rsidR="00E4169B" w:rsidRPr="00AC601A" w:rsidRDefault="00E4169B" w:rsidP="00E4169B">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硝酸塩</w:t>
            </w:r>
            <w:r w:rsidRPr="00AC601A">
              <w:rPr>
                <w:rFonts w:ascii="Times New Roman" w:eastAsia="SimSun" w:hAnsi="Times New Roman"/>
                <w:sz w:val="18"/>
                <w:szCs w:val="18"/>
                <w:lang w:eastAsia="zh-CN"/>
              </w:rPr>
              <w:t xml:space="preserve"> (</w:t>
            </w:r>
            <w:r w:rsidRPr="00AC601A">
              <w:rPr>
                <w:rFonts w:asciiTheme="minorEastAsia" w:eastAsiaTheme="minorEastAsia" w:hAnsiTheme="minorEastAsia" w:hint="eastAsia"/>
                <w:sz w:val="18"/>
                <w:szCs w:val="18"/>
                <w:lang w:eastAsia="ja-JP"/>
              </w:rPr>
              <w:t>窒素</w:t>
            </w:r>
            <w:r w:rsidRPr="00AC601A">
              <w:rPr>
                <w:rFonts w:ascii="Times New Roman" w:eastAsia="SimSun" w:hAnsi="Times New Roman"/>
                <w:sz w:val="18"/>
                <w:szCs w:val="18"/>
                <w:lang w:eastAsia="zh-CN"/>
              </w:rPr>
              <w:t>)</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0955001" w14:textId="186A8E0B" w:rsidR="00E4169B" w:rsidRPr="00AC601A" w:rsidRDefault="00E4169B" w:rsidP="00E4169B">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B2B01E4" w14:textId="1953D9E6" w:rsidR="00E4169B" w:rsidRPr="00AC601A" w:rsidRDefault="00E4169B" w:rsidP="00E4169B">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0.88</w:t>
            </w:r>
          </w:p>
        </w:tc>
        <w:tc>
          <w:tcPr>
            <w:tcW w:w="900" w:type="dxa"/>
            <w:tcBorders>
              <w:top w:val="single" w:sz="4" w:space="0" w:color="auto"/>
              <w:left w:val="single" w:sz="4" w:space="0" w:color="auto"/>
              <w:bottom w:val="single" w:sz="4" w:space="0" w:color="auto"/>
              <w:right w:val="single" w:sz="4" w:space="0" w:color="auto"/>
            </w:tcBorders>
            <w:vAlign w:val="center"/>
          </w:tcPr>
          <w:p w14:paraId="6BF46543" w14:textId="2FE17EF2" w:rsidR="00E4169B" w:rsidRPr="00AC601A" w:rsidRDefault="00E4169B" w:rsidP="00E4169B">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0.50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9DDA8AA" w14:textId="442936F3" w:rsidR="00E4169B" w:rsidRPr="00AC601A" w:rsidRDefault="00E4169B" w:rsidP="00E4169B">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10</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79C35D5" w14:textId="7C2DDF31" w:rsidR="00E4169B" w:rsidRPr="00AC601A" w:rsidRDefault="00E4169B" w:rsidP="00E4169B">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ECA0F6E" w14:textId="06D84F9E" w:rsidR="00E4169B" w:rsidRPr="00AC601A" w:rsidRDefault="00E4169B" w:rsidP="00E4169B">
            <w:pPr>
              <w:spacing w:after="0" w:line="240" w:lineRule="auto"/>
              <w:rPr>
                <w:rFonts w:asciiTheme="minorEastAsia" w:eastAsiaTheme="minorEastAsia" w:hAnsiTheme="minorEastAsia"/>
                <w:sz w:val="18"/>
                <w:szCs w:val="18"/>
                <w:lang w:eastAsia="ja-JP"/>
              </w:rPr>
            </w:pPr>
            <w:r w:rsidRPr="00AC601A">
              <w:rPr>
                <w:rFonts w:asciiTheme="minorEastAsia" w:eastAsiaTheme="minorEastAsia" w:hAnsiTheme="minorEastAsia" w:hint="eastAsia"/>
                <w:sz w:val="18"/>
                <w:szCs w:val="18"/>
                <w:lang w:eastAsia="ja-JP"/>
              </w:rPr>
              <w:t>天然地質資源、農業排水</w:t>
            </w:r>
          </w:p>
        </w:tc>
      </w:tr>
      <w:tr w:rsidR="007A577F" w:rsidRPr="00D8779D" w14:paraId="08DE3805"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4350ABDE" w14:textId="01FD167B" w:rsidR="007A577F" w:rsidRPr="00AC601A" w:rsidRDefault="007A577F" w:rsidP="007A577F">
            <w:pPr>
              <w:spacing w:after="0" w:line="240" w:lineRule="auto"/>
              <w:rPr>
                <w:rFonts w:ascii="Times New Roman" w:eastAsia="SimSun" w:hAnsi="Times New Roman"/>
                <w:b/>
                <w:sz w:val="18"/>
                <w:szCs w:val="18"/>
                <w:lang w:eastAsia="zh-CN"/>
              </w:rPr>
            </w:pPr>
            <w:r w:rsidRPr="00AC601A">
              <w:rPr>
                <w:rFonts w:asciiTheme="minorEastAsia" w:eastAsiaTheme="minorEastAsia" w:hAnsiTheme="minorEastAsia" w:hint="eastAsia"/>
                <w:b/>
                <w:sz w:val="18"/>
                <w:szCs w:val="18"/>
                <w:lang w:eastAsia="ja-JP"/>
              </w:rPr>
              <w:t>消毒剤および消毒副産物</w:t>
            </w:r>
          </w:p>
        </w:tc>
      </w:tr>
      <w:tr w:rsidR="00623D6E" w:rsidRPr="00D8779D" w14:paraId="16A860CD" w14:textId="77777777" w:rsidTr="009114CF">
        <w:tc>
          <w:tcPr>
            <w:tcW w:w="3173" w:type="dxa"/>
            <w:tcBorders>
              <w:top w:val="single" w:sz="4" w:space="0" w:color="auto"/>
              <w:left w:val="single" w:sz="4" w:space="0" w:color="auto"/>
              <w:bottom w:val="single" w:sz="4" w:space="0" w:color="auto"/>
              <w:right w:val="single" w:sz="4" w:space="0" w:color="auto"/>
            </w:tcBorders>
            <w:vAlign w:val="center"/>
          </w:tcPr>
          <w:p w14:paraId="5017DF86" w14:textId="77777777" w:rsidR="00623D6E" w:rsidRPr="00AC601A" w:rsidRDefault="00623D6E" w:rsidP="00623D6E">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lastRenderedPageBreak/>
              <w:t>残留塩素</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EE6EB00" w14:textId="7777777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BD2383D" w14:textId="3E71ADAB"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0.80</w:t>
            </w:r>
          </w:p>
        </w:tc>
        <w:tc>
          <w:tcPr>
            <w:tcW w:w="900" w:type="dxa"/>
            <w:tcBorders>
              <w:top w:val="single" w:sz="4" w:space="0" w:color="auto"/>
              <w:left w:val="single" w:sz="4" w:space="0" w:color="auto"/>
              <w:bottom w:val="single" w:sz="4" w:space="0" w:color="auto"/>
              <w:right w:val="single" w:sz="4" w:space="0" w:color="auto"/>
            </w:tcBorders>
            <w:vAlign w:val="center"/>
          </w:tcPr>
          <w:p w14:paraId="0AC462D1" w14:textId="32586FDB"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0.21</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B0F998F" w14:textId="657CF4F5"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4.0**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082CE2E" w14:textId="7777777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52C7C47" w14:textId="77777777" w:rsidR="00623D6E" w:rsidRPr="00AC601A" w:rsidRDefault="00623D6E" w:rsidP="00623D6E">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水処理のために添加される消毒剤</w:t>
            </w:r>
          </w:p>
        </w:tc>
      </w:tr>
      <w:tr w:rsidR="00623D6E" w:rsidRPr="00D8779D" w14:paraId="024F6BE6" w14:textId="77777777" w:rsidTr="009114CF">
        <w:tc>
          <w:tcPr>
            <w:tcW w:w="3173" w:type="dxa"/>
            <w:tcBorders>
              <w:top w:val="single" w:sz="4" w:space="0" w:color="auto"/>
              <w:left w:val="single" w:sz="4" w:space="0" w:color="auto"/>
              <w:bottom w:val="single" w:sz="4" w:space="0" w:color="auto"/>
              <w:right w:val="single" w:sz="4" w:space="0" w:color="auto"/>
            </w:tcBorders>
            <w:vAlign w:val="center"/>
          </w:tcPr>
          <w:p w14:paraId="54964401" w14:textId="77777777" w:rsidR="00623D6E" w:rsidRPr="00AC601A" w:rsidRDefault="00623D6E" w:rsidP="00623D6E">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総トリハロメタン</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BBC8A9" w14:textId="7777777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760DBD41" w14:textId="5407660B"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0.032</w:t>
            </w:r>
          </w:p>
        </w:tc>
        <w:tc>
          <w:tcPr>
            <w:tcW w:w="900" w:type="dxa"/>
            <w:tcBorders>
              <w:top w:val="single" w:sz="4" w:space="0" w:color="auto"/>
              <w:left w:val="single" w:sz="4" w:space="0" w:color="auto"/>
              <w:bottom w:val="single" w:sz="4" w:space="0" w:color="auto"/>
              <w:right w:val="single" w:sz="4" w:space="0" w:color="auto"/>
            </w:tcBorders>
            <w:vAlign w:val="center"/>
          </w:tcPr>
          <w:p w14:paraId="082259DB" w14:textId="220329EC"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0.025</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8DDE81F" w14:textId="426BFDC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0.080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641EC4A0" w14:textId="7777777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B6A2663" w14:textId="77777777" w:rsidR="00623D6E" w:rsidRPr="00AC601A" w:rsidRDefault="00623D6E" w:rsidP="00623D6E">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飲料水の塩素処理の副産物</w:t>
            </w:r>
          </w:p>
        </w:tc>
      </w:tr>
      <w:tr w:rsidR="00623D6E" w:rsidRPr="00D8779D" w14:paraId="36B46593" w14:textId="77777777" w:rsidTr="009114CF">
        <w:tc>
          <w:tcPr>
            <w:tcW w:w="3173" w:type="dxa"/>
            <w:tcBorders>
              <w:top w:val="single" w:sz="4" w:space="0" w:color="auto"/>
              <w:left w:val="single" w:sz="4" w:space="0" w:color="auto"/>
              <w:bottom w:val="single" w:sz="4" w:space="0" w:color="auto"/>
              <w:right w:val="single" w:sz="4" w:space="0" w:color="auto"/>
            </w:tcBorders>
            <w:vAlign w:val="center"/>
          </w:tcPr>
          <w:p w14:paraId="3BEB186B" w14:textId="77777777" w:rsidR="00623D6E" w:rsidRPr="00AC601A" w:rsidRDefault="00623D6E" w:rsidP="00623D6E">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ハロ酢酸</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5148DC0" w14:textId="7777777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08ED72A" w14:textId="6FD8AB9C"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0.015</w:t>
            </w:r>
          </w:p>
        </w:tc>
        <w:tc>
          <w:tcPr>
            <w:tcW w:w="900" w:type="dxa"/>
            <w:tcBorders>
              <w:top w:val="single" w:sz="4" w:space="0" w:color="auto"/>
              <w:left w:val="single" w:sz="4" w:space="0" w:color="auto"/>
              <w:bottom w:val="single" w:sz="4" w:space="0" w:color="auto"/>
              <w:right w:val="single" w:sz="4" w:space="0" w:color="auto"/>
            </w:tcBorders>
            <w:vAlign w:val="center"/>
          </w:tcPr>
          <w:p w14:paraId="42E14CFC" w14:textId="3A58C23E"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0.014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8533A82" w14:textId="7A209C56"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0.060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0BF87AB3" w14:textId="77777777" w:rsidR="00623D6E" w:rsidRPr="00AC601A" w:rsidRDefault="00623D6E" w:rsidP="00623D6E">
            <w:pPr>
              <w:spacing w:after="0" w:line="240" w:lineRule="auto"/>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687E6F7" w14:textId="77777777" w:rsidR="00623D6E" w:rsidRPr="00AC601A" w:rsidRDefault="00623D6E" w:rsidP="00623D6E">
            <w:pPr>
              <w:spacing w:after="0" w:line="240" w:lineRule="auto"/>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飲料水の塩素処理の副産物</w:t>
            </w:r>
          </w:p>
        </w:tc>
      </w:tr>
      <w:tr w:rsidR="007A577F" w:rsidRPr="00D8779D" w14:paraId="22D4B541"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41A99C0F" w14:textId="77777777" w:rsidR="007A577F" w:rsidRPr="00AC601A" w:rsidRDefault="007A577F" w:rsidP="007A577F">
            <w:pPr>
              <w:spacing w:after="0" w:line="240" w:lineRule="auto"/>
              <w:rPr>
                <w:rFonts w:ascii="Times New Roman" w:eastAsia="SimSun" w:hAnsi="Times New Roman"/>
                <w:b/>
                <w:sz w:val="18"/>
                <w:szCs w:val="18"/>
                <w:lang w:eastAsia="zh-CN"/>
              </w:rPr>
            </w:pPr>
            <w:r w:rsidRPr="00AC601A">
              <w:rPr>
                <w:rFonts w:asciiTheme="minorEastAsia" w:eastAsiaTheme="minorEastAsia" w:hAnsiTheme="minorEastAsia" w:hint="eastAsia"/>
                <w:b/>
                <w:sz w:val="18"/>
                <w:szCs w:val="18"/>
                <w:lang w:eastAsia="ja-JP"/>
              </w:rPr>
              <w:t>細菌</w:t>
            </w:r>
          </w:p>
        </w:tc>
      </w:tr>
      <w:tr w:rsidR="00460AED" w:rsidRPr="00D8779D" w14:paraId="1E2BA4EF" w14:textId="77777777" w:rsidTr="009114CF">
        <w:tc>
          <w:tcPr>
            <w:tcW w:w="3240" w:type="dxa"/>
            <w:gridSpan w:val="2"/>
            <w:tcBorders>
              <w:top w:val="single" w:sz="4" w:space="0" w:color="auto"/>
              <w:left w:val="single" w:sz="4" w:space="0" w:color="auto"/>
              <w:bottom w:val="single" w:sz="4" w:space="0" w:color="auto"/>
              <w:right w:val="single" w:sz="4" w:space="0" w:color="auto"/>
            </w:tcBorders>
            <w:vAlign w:val="center"/>
          </w:tcPr>
          <w:p w14:paraId="553A553B" w14:textId="3E490631" w:rsidR="00460AED" w:rsidRPr="00AC601A" w:rsidRDefault="00460AED" w:rsidP="00460AED">
            <w:pPr>
              <w:spacing w:after="0" w:line="240" w:lineRule="auto"/>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大腸菌群</w:t>
            </w:r>
          </w:p>
        </w:tc>
        <w:tc>
          <w:tcPr>
            <w:tcW w:w="1553" w:type="dxa"/>
            <w:tcBorders>
              <w:top w:val="single" w:sz="4" w:space="0" w:color="auto"/>
              <w:left w:val="single" w:sz="4" w:space="0" w:color="auto"/>
              <w:bottom w:val="single" w:sz="4" w:space="0" w:color="auto"/>
              <w:right w:val="single" w:sz="4" w:space="0" w:color="auto"/>
            </w:tcBorders>
            <w:vAlign w:val="center"/>
          </w:tcPr>
          <w:p w14:paraId="39E49160" w14:textId="38E72662" w:rsidR="00460AED" w:rsidRPr="00AC601A" w:rsidRDefault="00460AED" w:rsidP="00460AED">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imes New Roman" w:hint="eastAsia"/>
                <w:sz w:val="18"/>
                <w:szCs w:val="18"/>
                <w:lang w:eastAsia="zh-CN"/>
              </w:rPr>
              <w:t>存在</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10A9DAA8" w14:textId="39193A8F" w:rsidR="00460AED" w:rsidRPr="00AC601A" w:rsidRDefault="00460AED" w:rsidP="00460AED">
            <w:pPr>
              <w:spacing w:after="0" w:line="240" w:lineRule="auto"/>
              <w:jc w:val="center"/>
              <w:rPr>
                <w:rFonts w:ascii="Times New Roman" w:eastAsia="SimSun" w:hAnsi="Times New Roman"/>
                <w:sz w:val="18"/>
                <w:szCs w:val="18"/>
                <w:lang w:eastAsia="zh-CN"/>
              </w:rPr>
            </w:pPr>
            <w:r w:rsidRPr="00226397">
              <w:rPr>
                <w:rFonts w:asciiTheme="minorEastAsia" w:eastAsiaTheme="minorEastAsia" w:hAnsiTheme="minorEastAsia" w:hint="eastAsia"/>
                <w:sz w:val="18"/>
                <w:szCs w:val="18"/>
                <w:lang w:eastAsia="ja-JP"/>
              </w:rPr>
              <w:t>陰性</w:t>
            </w:r>
          </w:p>
        </w:tc>
        <w:tc>
          <w:tcPr>
            <w:tcW w:w="1103" w:type="dxa"/>
            <w:tcBorders>
              <w:top w:val="single" w:sz="4" w:space="0" w:color="auto"/>
              <w:left w:val="single" w:sz="4" w:space="0" w:color="auto"/>
              <w:bottom w:val="single" w:sz="4" w:space="0" w:color="auto"/>
              <w:right w:val="single" w:sz="4" w:space="0" w:color="auto"/>
            </w:tcBorders>
            <w:vAlign w:val="center"/>
          </w:tcPr>
          <w:p w14:paraId="5F361D25" w14:textId="47E90AA2" w:rsidR="00460AED" w:rsidRPr="00AC601A" w:rsidRDefault="00460AED" w:rsidP="00460AED">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&gt; 1+/mo.</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A090489" w14:textId="71A23EC6" w:rsidR="00460AED" w:rsidRPr="00AC601A" w:rsidRDefault="00460AED" w:rsidP="00460AED">
            <w:pPr>
              <w:spacing w:after="0" w:line="240" w:lineRule="auto"/>
              <w:jc w:val="center"/>
              <w:rPr>
                <w:rFonts w:ascii="Times New Roman" w:eastAsia="SimSun" w:hAnsi="Times New Roman"/>
                <w:sz w:val="18"/>
                <w:szCs w:val="18"/>
                <w:lang w:eastAsia="zh-CN"/>
              </w:rPr>
            </w:pPr>
            <w:r w:rsidRPr="0022639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6FFCB6C" w14:textId="0F184D23" w:rsidR="00460AED" w:rsidRPr="00AC601A" w:rsidRDefault="00460AED" w:rsidP="00460AED">
            <w:pPr>
              <w:spacing w:after="0" w:line="240" w:lineRule="auto"/>
              <w:rPr>
                <w:rFonts w:ascii="Times New Roman" w:eastAsia="SimSun" w:hAnsi="Times New Roman"/>
                <w:sz w:val="18"/>
                <w:szCs w:val="18"/>
                <w:lang w:eastAsia="zh-CN"/>
              </w:rPr>
            </w:pPr>
            <w:r w:rsidRPr="00395990">
              <w:rPr>
                <w:rFonts w:asciiTheme="minorEastAsia" w:eastAsiaTheme="minorEastAsia" w:hAnsiTheme="minorEastAsia" w:hint="eastAsia"/>
                <w:sz w:val="18"/>
                <w:szCs w:val="18"/>
                <w:lang w:eastAsia="ja-JP"/>
              </w:rPr>
              <w:t>処理方法、配水システム、またはその他の衛生上のの問題</w:t>
            </w:r>
          </w:p>
        </w:tc>
      </w:tr>
      <w:tr w:rsidR="007A577F" w:rsidRPr="00E20A26" w14:paraId="7717AC11"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0B632F3B" w14:textId="77777777" w:rsidR="007A577F" w:rsidRPr="00AC601A" w:rsidRDefault="007A577F" w:rsidP="007A577F">
            <w:pPr>
              <w:spacing w:after="0" w:line="240" w:lineRule="auto"/>
              <w:ind w:left="-13"/>
              <w:rPr>
                <w:rFonts w:ascii="Times New Roman" w:eastAsia="SimSun" w:hAnsi="Times New Roman"/>
                <w:b/>
                <w:sz w:val="18"/>
                <w:szCs w:val="18"/>
                <w:lang w:eastAsia="zh-CN"/>
              </w:rPr>
            </w:pPr>
            <w:r w:rsidRPr="00AC601A">
              <w:rPr>
                <w:rFonts w:asciiTheme="minorEastAsia" w:eastAsiaTheme="minorEastAsia" w:hAnsiTheme="minorEastAsia" w:hint="eastAsia"/>
                <w:b/>
                <w:sz w:val="18"/>
                <w:szCs w:val="18"/>
                <w:lang w:eastAsia="ja-JP"/>
              </w:rPr>
              <w:t>その他の懸念される汚染物質</w:t>
            </w:r>
          </w:p>
        </w:tc>
      </w:tr>
      <w:tr w:rsidR="00AC601A" w:rsidRPr="00B81372" w14:paraId="6113F5E4" w14:textId="77777777" w:rsidTr="009114CF">
        <w:tc>
          <w:tcPr>
            <w:tcW w:w="3240" w:type="dxa"/>
            <w:gridSpan w:val="2"/>
            <w:tcBorders>
              <w:top w:val="single" w:sz="4" w:space="0" w:color="auto"/>
              <w:left w:val="single" w:sz="4" w:space="0" w:color="auto"/>
              <w:bottom w:val="single" w:sz="4" w:space="0" w:color="auto"/>
              <w:right w:val="single" w:sz="4" w:space="0" w:color="auto"/>
            </w:tcBorders>
            <w:vAlign w:val="center"/>
          </w:tcPr>
          <w:p w14:paraId="62310CDF" w14:textId="44B4061F" w:rsidR="00AC601A" w:rsidRPr="00AC601A" w:rsidRDefault="00AC601A" w:rsidP="00AC601A">
            <w:pPr>
              <w:spacing w:after="0" w:line="240" w:lineRule="auto"/>
              <w:ind w:left="-13"/>
              <w:rPr>
                <w:rFonts w:ascii="Times New Roman" w:eastAsia="SimSun" w:hAnsi="Times New Roman"/>
                <w:sz w:val="18"/>
                <w:szCs w:val="18"/>
                <w:lang w:eastAsia="zh-CN"/>
              </w:rPr>
            </w:pPr>
            <w:r w:rsidRPr="00AC601A">
              <w:rPr>
                <w:rFonts w:ascii="Times New Roman" w:eastAsia="SimSun" w:hAnsi="Times New Roman" w:hint="eastAsia"/>
                <w:sz w:val="18"/>
                <w:szCs w:val="18"/>
                <w:lang w:eastAsia="zh-CN"/>
              </w:rPr>
              <w:t>合成有機化合物（各種）</w:t>
            </w:r>
          </w:p>
        </w:tc>
        <w:tc>
          <w:tcPr>
            <w:tcW w:w="1553" w:type="dxa"/>
            <w:tcBorders>
              <w:top w:val="single" w:sz="4" w:space="0" w:color="auto"/>
              <w:left w:val="single" w:sz="4" w:space="0" w:color="auto"/>
              <w:bottom w:val="single" w:sz="4" w:space="0" w:color="auto"/>
              <w:right w:val="single" w:sz="4" w:space="0" w:color="auto"/>
            </w:tcBorders>
            <w:vAlign w:val="center"/>
          </w:tcPr>
          <w:p w14:paraId="0EC7BB3B" w14:textId="5F8AB368"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mg/L</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1F666F59" w14:textId="623007A5" w:rsidR="00AC601A" w:rsidRPr="00AC601A" w:rsidRDefault="00C87F02" w:rsidP="00AC601A">
            <w:pPr>
              <w:spacing w:after="0" w:line="240" w:lineRule="auto"/>
              <w:ind w:left="-13"/>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1103" w:type="dxa"/>
            <w:tcBorders>
              <w:top w:val="single" w:sz="4" w:space="0" w:color="auto"/>
              <w:left w:val="single" w:sz="4" w:space="0" w:color="auto"/>
              <w:bottom w:val="single" w:sz="4" w:space="0" w:color="auto"/>
              <w:right w:val="single" w:sz="4" w:space="0" w:color="auto"/>
            </w:tcBorders>
            <w:vAlign w:val="center"/>
          </w:tcPr>
          <w:p w14:paraId="37CA638D" w14:textId="24B4534F"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6A59F73B" w14:textId="77777777"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86E7890" w14:textId="0204818F" w:rsidR="00AC601A" w:rsidRPr="00AC601A" w:rsidRDefault="00AC601A" w:rsidP="00AC601A">
            <w:pPr>
              <w:spacing w:after="0" w:line="240" w:lineRule="auto"/>
              <w:ind w:left="-13"/>
              <w:rPr>
                <w:rFonts w:ascii="Times New Roman" w:eastAsia="SimSun" w:hAnsi="Times New Roman"/>
                <w:sz w:val="18"/>
                <w:szCs w:val="18"/>
                <w:lang w:eastAsia="zh-CN"/>
              </w:rPr>
            </w:pPr>
          </w:p>
        </w:tc>
      </w:tr>
      <w:tr w:rsidR="00AC601A" w:rsidRPr="00B81372" w14:paraId="0D3DF714" w14:textId="77777777" w:rsidTr="009114CF">
        <w:tc>
          <w:tcPr>
            <w:tcW w:w="3240" w:type="dxa"/>
            <w:gridSpan w:val="2"/>
            <w:tcBorders>
              <w:top w:val="single" w:sz="4" w:space="0" w:color="auto"/>
              <w:left w:val="single" w:sz="4" w:space="0" w:color="auto"/>
              <w:bottom w:val="single" w:sz="4" w:space="0" w:color="auto"/>
              <w:right w:val="single" w:sz="4" w:space="0" w:color="auto"/>
            </w:tcBorders>
            <w:vAlign w:val="center"/>
          </w:tcPr>
          <w:p w14:paraId="55CD13E7" w14:textId="77785B77" w:rsidR="00AC601A" w:rsidRPr="00AC601A" w:rsidRDefault="00AC601A" w:rsidP="00AC601A">
            <w:pPr>
              <w:spacing w:after="0" w:line="240" w:lineRule="auto"/>
              <w:ind w:left="-13"/>
              <w:rPr>
                <w:rFonts w:ascii="Times New Roman" w:eastAsia="SimSun" w:hAnsi="Times New Roman"/>
                <w:sz w:val="18"/>
                <w:szCs w:val="18"/>
                <w:lang w:eastAsia="zh-CN"/>
              </w:rPr>
            </w:pPr>
            <w:r w:rsidRPr="00AC601A">
              <w:rPr>
                <w:rFonts w:ascii="Times New Roman" w:eastAsia="SimSun" w:hAnsi="Times New Roman"/>
                <w:sz w:val="18"/>
                <w:szCs w:val="18"/>
                <w:lang w:eastAsia="zh-CN"/>
              </w:rPr>
              <w:t>各種放射性核種</w:t>
            </w:r>
            <w:r w:rsidRPr="00AC601A">
              <w:rPr>
                <w:rFonts w:ascii="Times New Roman" w:eastAsia="SimSun" w:hAnsi="Times New Roman" w:hint="eastAsia"/>
                <w:sz w:val="18"/>
                <w:szCs w:val="18"/>
                <w:lang w:eastAsia="zh-CN"/>
              </w:rPr>
              <w:t>（各種）</w:t>
            </w:r>
          </w:p>
        </w:tc>
        <w:tc>
          <w:tcPr>
            <w:tcW w:w="1553" w:type="dxa"/>
            <w:tcBorders>
              <w:top w:val="single" w:sz="4" w:space="0" w:color="auto"/>
              <w:left w:val="single" w:sz="4" w:space="0" w:color="auto"/>
              <w:bottom w:val="single" w:sz="4" w:space="0" w:color="auto"/>
              <w:right w:val="single" w:sz="4" w:space="0" w:color="auto"/>
            </w:tcBorders>
            <w:vAlign w:val="center"/>
          </w:tcPr>
          <w:p w14:paraId="37816A39" w14:textId="14E29BFD"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imes New Roman" w:eastAsia="SimSun" w:hAnsi="Times New Roman" w:hint="eastAsia"/>
                <w:sz w:val="18"/>
                <w:szCs w:val="18"/>
                <w:lang w:eastAsia="zh-CN"/>
              </w:rPr>
              <w:t>各種</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7AD4D65C" w14:textId="5B40946E"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vAlign w:val="center"/>
          </w:tcPr>
          <w:p w14:paraId="52307677" w14:textId="12E48B8C"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283D9490" w14:textId="77777777" w:rsidR="00AC601A" w:rsidRPr="00AC601A" w:rsidRDefault="00AC601A" w:rsidP="00AC601A">
            <w:pPr>
              <w:spacing w:after="0" w:line="240" w:lineRule="auto"/>
              <w:ind w:left="-13"/>
              <w:jc w:val="center"/>
              <w:rPr>
                <w:rFonts w:ascii="Times New Roman" w:eastAsia="SimSun" w:hAnsi="Times New Roman"/>
                <w:sz w:val="18"/>
                <w:szCs w:val="18"/>
                <w:lang w:eastAsia="zh-CN"/>
              </w:rPr>
            </w:pPr>
            <w:r w:rsidRPr="00AC601A">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D793047" w14:textId="77777777" w:rsidR="00AC601A" w:rsidRPr="00AC601A" w:rsidRDefault="00AC601A" w:rsidP="00AC601A">
            <w:pPr>
              <w:spacing w:after="0" w:line="240" w:lineRule="auto"/>
              <w:ind w:left="-13"/>
              <w:rPr>
                <w:rFonts w:ascii="Times New Roman" w:eastAsia="SimSun" w:hAnsi="Times New Roman"/>
                <w:sz w:val="18"/>
                <w:szCs w:val="18"/>
                <w:lang w:eastAsia="zh-CN"/>
              </w:rPr>
            </w:pPr>
          </w:p>
        </w:tc>
      </w:tr>
    </w:tbl>
    <w:p w14:paraId="1D3C613B" w14:textId="77777777" w:rsidR="001A10AD" w:rsidRDefault="001A10AD" w:rsidP="003737A1">
      <w:pPr>
        <w:pStyle w:val="Default"/>
        <w:rPr>
          <w:b/>
          <w:bCs/>
          <w:sz w:val="18"/>
          <w:szCs w:val="18"/>
          <w:lang w:eastAsia="ja-JP"/>
        </w:rPr>
      </w:pPr>
    </w:p>
    <w:p w14:paraId="306AD94B" w14:textId="77777777" w:rsidR="003737A1" w:rsidRPr="009458C8" w:rsidRDefault="003737A1" w:rsidP="003737A1">
      <w:pPr>
        <w:pStyle w:val="Default"/>
        <w:rPr>
          <w:b/>
          <w:bCs/>
          <w:sz w:val="18"/>
          <w:szCs w:val="18"/>
          <w:lang w:eastAsia="ja-JP"/>
        </w:rPr>
      </w:pPr>
      <w:r w:rsidRPr="009458C8">
        <w:rPr>
          <w:rFonts w:hint="eastAsia"/>
          <w:b/>
          <w:bCs/>
          <w:sz w:val="18"/>
          <w:szCs w:val="18"/>
          <w:lang w:eastAsia="ja-JP"/>
        </w:rPr>
        <w:t>注記：</w:t>
      </w:r>
    </w:p>
    <w:p w14:paraId="0E1EE951" w14:textId="77777777" w:rsidR="003737A1" w:rsidRPr="009458C8" w:rsidRDefault="003737A1" w:rsidP="003737A1">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69537086" w14:textId="3CDB110F" w:rsidR="003737A1" w:rsidRPr="003737A1" w:rsidRDefault="003737A1" w:rsidP="003737A1">
      <w:pPr>
        <w:pStyle w:val="Default"/>
        <w:rPr>
          <w:sz w:val="18"/>
          <w:szCs w:val="18"/>
          <w:lang w:eastAsia="ja-JP"/>
        </w:rPr>
      </w:pPr>
      <w:r w:rsidRPr="003737A1">
        <w:rPr>
          <w:rFonts w:hint="eastAsia"/>
          <w:sz w:val="18"/>
          <w:szCs w:val="18"/>
          <w:lang w:eastAsia="ja-JP"/>
        </w:rPr>
        <w:t xml:space="preserve">* </w:t>
      </w:r>
      <w:r w:rsidRPr="003737A1">
        <w:rPr>
          <w:rFonts w:hint="eastAsia"/>
          <w:sz w:val="18"/>
          <w:szCs w:val="18"/>
          <w:lang w:eastAsia="ja-JP"/>
        </w:rPr>
        <w:t>針尾島兵器廠では、</w:t>
      </w:r>
      <w:r w:rsidR="00407F2F">
        <w:rPr>
          <w:rFonts w:hint="eastAsia"/>
          <w:sz w:val="18"/>
          <w:szCs w:val="18"/>
          <w:lang w:eastAsia="ja-JP"/>
        </w:rPr>
        <w:t>2025</w:t>
      </w:r>
      <w:r w:rsidR="00407F2F">
        <w:rPr>
          <w:rFonts w:hint="eastAsia"/>
          <w:sz w:val="18"/>
          <w:szCs w:val="18"/>
          <w:lang w:eastAsia="ja-JP"/>
        </w:rPr>
        <w:t>年に</w:t>
      </w:r>
      <w:r w:rsidR="004B5824">
        <w:rPr>
          <w:rFonts w:hint="eastAsia"/>
          <w:sz w:val="18"/>
          <w:szCs w:val="18"/>
          <w:lang w:eastAsia="ja-JP"/>
        </w:rPr>
        <w:t>特定の</w:t>
      </w:r>
      <w:r w:rsidRPr="003737A1">
        <w:rPr>
          <w:rFonts w:hint="eastAsia"/>
          <w:sz w:val="18"/>
          <w:szCs w:val="18"/>
          <w:lang w:eastAsia="ja-JP"/>
        </w:rPr>
        <w:t>施設に隣接する</w:t>
      </w:r>
      <w:r w:rsidRPr="003737A1">
        <w:rPr>
          <w:rFonts w:hint="eastAsia"/>
          <w:sz w:val="18"/>
          <w:szCs w:val="18"/>
          <w:lang w:eastAsia="ja-JP"/>
        </w:rPr>
        <w:t>3</w:t>
      </w:r>
      <w:r w:rsidRPr="003737A1">
        <w:rPr>
          <w:rFonts w:hint="eastAsia"/>
          <w:sz w:val="18"/>
          <w:szCs w:val="18"/>
          <w:lang w:eastAsia="ja-JP"/>
        </w:rPr>
        <w:t>つの貯水タンクに運搬されています。給水車による給水地点は、</w:t>
      </w:r>
      <w:r w:rsidR="007E511B">
        <w:rPr>
          <w:rFonts w:hint="eastAsia"/>
          <w:sz w:val="18"/>
          <w:szCs w:val="18"/>
          <w:lang w:eastAsia="ja-JP"/>
        </w:rPr>
        <w:t>メインベース</w:t>
      </w:r>
      <w:r w:rsidRPr="003737A1">
        <w:rPr>
          <w:rFonts w:hint="eastAsia"/>
          <w:sz w:val="18"/>
          <w:szCs w:val="18"/>
          <w:lang w:eastAsia="ja-JP"/>
        </w:rPr>
        <w:t>（</w:t>
      </w:r>
      <w:r w:rsidRPr="003737A1">
        <w:rPr>
          <w:rFonts w:hint="eastAsia"/>
          <w:sz w:val="18"/>
          <w:szCs w:val="18"/>
          <w:lang w:eastAsia="ja-JP"/>
        </w:rPr>
        <w:t>CFAS</w:t>
      </w:r>
      <w:r w:rsidRPr="003737A1">
        <w:rPr>
          <w:rFonts w:hint="eastAsia"/>
          <w:sz w:val="18"/>
          <w:szCs w:val="18"/>
          <w:lang w:eastAsia="ja-JP"/>
        </w:rPr>
        <w:t>）に設置されており、飲料水のすべての一次および二次汚染物質について定期的に監視されています。表</w:t>
      </w:r>
      <w:r w:rsidRPr="003737A1">
        <w:rPr>
          <w:rFonts w:hint="eastAsia"/>
          <w:sz w:val="18"/>
          <w:szCs w:val="18"/>
          <w:lang w:eastAsia="ja-JP"/>
        </w:rPr>
        <w:t>IV</w:t>
      </w:r>
      <w:r w:rsidRPr="003737A1">
        <w:rPr>
          <w:rFonts w:hint="eastAsia"/>
          <w:sz w:val="18"/>
          <w:szCs w:val="18"/>
          <w:lang w:eastAsia="ja-JP"/>
        </w:rPr>
        <w:t>に示されている結果には、</w:t>
      </w:r>
      <w:r w:rsidR="007E511B">
        <w:rPr>
          <w:rFonts w:hint="eastAsia"/>
          <w:sz w:val="18"/>
          <w:szCs w:val="18"/>
          <w:lang w:eastAsia="ja-JP"/>
        </w:rPr>
        <w:t>メインベース</w:t>
      </w:r>
      <w:r w:rsidRPr="003737A1">
        <w:rPr>
          <w:rFonts w:hint="eastAsia"/>
          <w:sz w:val="18"/>
          <w:szCs w:val="18"/>
          <w:lang w:eastAsia="ja-JP"/>
        </w:rPr>
        <w:t>で測定された無機物および消毒副生成物、そして中央基地と針尾島で測定された残留塩素が含まれています。</w:t>
      </w:r>
    </w:p>
    <w:p w14:paraId="4110C602" w14:textId="77777777" w:rsidR="00E52CBE" w:rsidRPr="00623B8C" w:rsidRDefault="003737A1" w:rsidP="003737A1">
      <w:pPr>
        <w:pStyle w:val="Default"/>
        <w:rPr>
          <w:sz w:val="18"/>
          <w:szCs w:val="18"/>
          <w:lang w:eastAsia="ja-JP"/>
        </w:rPr>
      </w:pPr>
      <w:r w:rsidRPr="003737A1">
        <w:rPr>
          <w:rFonts w:hint="eastAsia"/>
          <w:sz w:val="18"/>
          <w:szCs w:val="18"/>
          <w:lang w:eastAsia="ja-JP"/>
        </w:rPr>
        <w:t xml:space="preserve">** </w:t>
      </w:r>
      <w:r w:rsidRPr="003737A1">
        <w:rPr>
          <w:rFonts w:hint="eastAsia"/>
          <w:sz w:val="18"/>
          <w:szCs w:val="18"/>
          <w:lang w:eastAsia="ja-JP"/>
        </w:rPr>
        <w:t>残留塩素</w:t>
      </w:r>
      <w:r w:rsidRPr="003737A1">
        <w:rPr>
          <w:rFonts w:hint="eastAsia"/>
          <w:sz w:val="18"/>
          <w:szCs w:val="18"/>
          <w:lang w:eastAsia="ja-JP"/>
        </w:rPr>
        <w:t xml:space="preserve"> - </w:t>
      </w:r>
      <w:r w:rsidRPr="003737A1">
        <w:rPr>
          <w:rFonts w:hint="eastAsia"/>
          <w:sz w:val="18"/>
          <w:szCs w:val="18"/>
          <w:lang w:eastAsia="ja-JP"/>
        </w:rPr>
        <w:t>飲料水に許容される残留消毒剤の最大濃度</w:t>
      </w:r>
    </w:p>
    <w:p w14:paraId="3B8901D6" w14:textId="77777777" w:rsidR="003737A1" w:rsidRDefault="003737A1" w:rsidP="003737A1">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121830AF" w14:textId="77777777" w:rsidR="003737A1" w:rsidRDefault="003737A1" w:rsidP="003737A1">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4510570E" w14:textId="77777777" w:rsidR="003737A1" w:rsidRPr="00C432CF" w:rsidRDefault="003737A1" w:rsidP="003737A1">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1EE897BE" w14:textId="77777777" w:rsidR="003737A1" w:rsidRDefault="003737A1" w:rsidP="003737A1">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5C121DD4" w14:textId="77777777" w:rsidR="003737A1" w:rsidRPr="00C432CF" w:rsidRDefault="003737A1" w:rsidP="003737A1">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3E0F24A2" w14:textId="77777777" w:rsidR="003737A1" w:rsidRDefault="003737A1" w:rsidP="003737A1">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65FD33CA" w14:textId="77777777" w:rsidR="003737A1" w:rsidRPr="009458C8" w:rsidRDefault="003737A1" w:rsidP="003737A1">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3DB8BD86" w14:textId="77777777" w:rsidR="003737A1" w:rsidRPr="00252F9C" w:rsidRDefault="003737A1" w:rsidP="003737A1">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3746CD1C" w14:textId="77777777" w:rsidR="00697C50" w:rsidRDefault="00697C50" w:rsidP="00E52CBE">
      <w:pPr>
        <w:pStyle w:val="NoSpacing"/>
        <w:jc w:val="center"/>
        <w:rPr>
          <w:rFonts w:asciiTheme="minorEastAsia" w:eastAsiaTheme="minorEastAsia" w:hAnsiTheme="minorEastAsia"/>
          <w:b/>
          <w:sz w:val="28"/>
          <w:lang w:eastAsia="ja-JP"/>
        </w:rPr>
      </w:pPr>
    </w:p>
    <w:p w14:paraId="147B5258" w14:textId="77777777" w:rsidR="00697C50" w:rsidRDefault="00697C50" w:rsidP="00E52CBE">
      <w:pPr>
        <w:pStyle w:val="NoSpacing"/>
        <w:jc w:val="center"/>
        <w:rPr>
          <w:rFonts w:asciiTheme="minorEastAsia" w:eastAsiaTheme="minorEastAsia" w:hAnsiTheme="minorEastAsia"/>
          <w:b/>
          <w:sz w:val="28"/>
          <w:lang w:eastAsia="ja-JP"/>
        </w:rPr>
      </w:pPr>
    </w:p>
    <w:p w14:paraId="1DC4EFDA" w14:textId="77777777" w:rsidR="00697C50" w:rsidRDefault="00697C50" w:rsidP="00E52CBE">
      <w:pPr>
        <w:pStyle w:val="NoSpacing"/>
        <w:jc w:val="center"/>
        <w:rPr>
          <w:rFonts w:asciiTheme="minorEastAsia" w:eastAsiaTheme="minorEastAsia" w:hAnsiTheme="minorEastAsia"/>
          <w:b/>
          <w:sz w:val="28"/>
          <w:lang w:eastAsia="ja-JP"/>
        </w:rPr>
      </w:pPr>
    </w:p>
    <w:p w14:paraId="4B328A75" w14:textId="77777777" w:rsidR="00697C50" w:rsidRDefault="00697C50" w:rsidP="00E52CBE">
      <w:pPr>
        <w:pStyle w:val="NoSpacing"/>
        <w:jc w:val="center"/>
        <w:rPr>
          <w:rFonts w:asciiTheme="minorEastAsia" w:eastAsiaTheme="minorEastAsia" w:hAnsiTheme="minorEastAsia"/>
          <w:b/>
          <w:sz w:val="28"/>
          <w:lang w:eastAsia="ja-JP"/>
        </w:rPr>
      </w:pPr>
    </w:p>
    <w:p w14:paraId="4A81BBA5" w14:textId="77777777" w:rsidR="00697C50" w:rsidRDefault="00697C50" w:rsidP="00E52CBE">
      <w:pPr>
        <w:pStyle w:val="NoSpacing"/>
        <w:jc w:val="center"/>
        <w:rPr>
          <w:rFonts w:asciiTheme="minorEastAsia" w:eastAsiaTheme="minorEastAsia" w:hAnsiTheme="minorEastAsia"/>
          <w:b/>
          <w:sz w:val="28"/>
          <w:lang w:eastAsia="ja-JP"/>
        </w:rPr>
      </w:pPr>
    </w:p>
    <w:p w14:paraId="59D869F2" w14:textId="77777777" w:rsidR="00697C50" w:rsidRDefault="00697C50" w:rsidP="00E52CBE">
      <w:pPr>
        <w:pStyle w:val="NoSpacing"/>
        <w:jc w:val="center"/>
        <w:rPr>
          <w:rFonts w:asciiTheme="minorEastAsia" w:eastAsiaTheme="minorEastAsia" w:hAnsiTheme="minorEastAsia"/>
          <w:b/>
          <w:sz w:val="28"/>
          <w:lang w:eastAsia="ja-JP"/>
        </w:rPr>
      </w:pPr>
    </w:p>
    <w:p w14:paraId="6E31B29C" w14:textId="77777777" w:rsidR="00697C50" w:rsidRDefault="00697C50" w:rsidP="00E52CBE">
      <w:pPr>
        <w:pStyle w:val="NoSpacing"/>
        <w:jc w:val="center"/>
        <w:rPr>
          <w:rFonts w:asciiTheme="minorEastAsia" w:eastAsiaTheme="minorEastAsia" w:hAnsiTheme="minorEastAsia"/>
          <w:b/>
          <w:sz w:val="28"/>
          <w:lang w:eastAsia="ja-JP"/>
        </w:rPr>
      </w:pPr>
    </w:p>
    <w:p w14:paraId="5F4DD98E" w14:textId="77777777" w:rsidR="00697C50" w:rsidRDefault="00697C50" w:rsidP="00E52CBE">
      <w:pPr>
        <w:pStyle w:val="NoSpacing"/>
        <w:jc w:val="center"/>
        <w:rPr>
          <w:rFonts w:asciiTheme="minorEastAsia" w:eastAsiaTheme="minorEastAsia" w:hAnsiTheme="minorEastAsia"/>
          <w:b/>
          <w:sz w:val="28"/>
          <w:lang w:eastAsia="ja-JP"/>
        </w:rPr>
      </w:pPr>
    </w:p>
    <w:p w14:paraId="3C8F5BD4" w14:textId="77777777" w:rsidR="00697C50" w:rsidRDefault="00697C50" w:rsidP="00E52CBE">
      <w:pPr>
        <w:pStyle w:val="NoSpacing"/>
        <w:jc w:val="center"/>
        <w:rPr>
          <w:rFonts w:asciiTheme="minorEastAsia" w:eastAsiaTheme="minorEastAsia" w:hAnsiTheme="minorEastAsia"/>
          <w:b/>
          <w:sz w:val="28"/>
          <w:lang w:eastAsia="ja-JP"/>
        </w:rPr>
      </w:pPr>
    </w:p>
    <w:p w14:paraId="626C1287" w14:textId="77777777" w:rsidR="00697C50" w:rsidRDefault="00697C50" w:rsidP="00E52CBE">
      <w:pPr>
        <w:pStyle w:val="NoSpacing"/>
        <w:jc w:val="center"/>
        <w:rPr>
          <w:rFonts w:asciiTheme="minorEastAsia" w:eastAsiaTheme="minorEastAsia" w:hAnsiTheme="minorEastAsia"/>
          <w:b/>
          <w:sz w:val="28"/>
          <w:lang w:eastAsia="ja-JP"/>
        </w:rPr>
      </w:pPr>
    </w:p>
    <w:p w14:paraId="62AA3815" w14:textId="77777777" w:rsidR="00697C50" w:rsidRDefault="00697C50" w:rsidP="00E52CBE">
      <w:pPr>
        <w:pStyle w:val="NoSpacing"/>
        <w:jc w:val="center"/>
        <w:rPr>
          <w:rFonts w:asciiTheme="minorEastAsia" w:eastAsiaTheme="minorEastAsia" w:hAnsiTheme="minorEastAsia"/>
          <w:b/>
          <w:sz w:val="28"/>
          <w:lang w:eastAsia="ja-JP"/>
        </w:rPr>
      </w:pPr>
    </w:p>
    <w:p w14:paraId="3F1356BC" w14:textId="77777777" w:rsidR="00697C50" w:rsidRDefault="00697C50" w:rsidP="00E52CBE">
      <w:pPr>
        <w:pStyle w:val="NoSpacing"/>
        <w:jc w:val="center"/>
        <w:rPr>
          <w:rFonts w:asciiTheme="minorEastAsia" w:eastAsiaTheme="minorEastAsia" w:hAnsiTheme="minorEastAsia"/>
          <w:b/>
          <w:sz w:val="28"/>
          <w:lang w:eastAsia="ja-JP"/>
        </w:rPr>
      </w:pPr>
    </w:p>
    <w:p w14:paraId="05A6AE9B" w14:textId="77777777" w:rsidR="00697C50" w:rsidRDefault="00697C50" w:rsidP="00E52CBE">
      <w:pPr>
        <w:pStyle w:val="NoSpacing"/>
        <w:jc w:val="center"/>
        <w:rPr>
          <w:rFonts w:asciiTheme="minorEastAsia" w:eastAsiaTheme="minorEastAsia" w:hAnsiTheme="minorEastAsia"/>
          <w:b/>
          <w:sz w:val="28"/>
          <w:lang w:eastAsia="ja-JP"/>
        </w:rPr>
      </w:pPr>
    </w:p>
    <w:p w14:paraId="1F752844" w14:textId="77777777" w:rsidR="00697C50" w:rsidRDefault="00697C50" w:rsidP="00E52CBE">
      <w:pPr>
        <w:pStyle w:val="NoSpacing"/>
        <w:jc w:val="center"/>
        <w:rPr>
          <w:rFonts w:asciiTheme="minorEastAsia" w:eastAsiaTheme="minorEastAsia" w:hAnsiTheme="minorEastAsia"/>
          <w:b/>
          <w:sz w:val="28"/>
          <w:lang w:eastAsia="ja-JP"/>
        </w:rPr>
      </w:pPr>
    </w:p>
    <w:p w14:paraId="66D717CC" w14:textId="77777777" w:rsidR="00697C50" w:rsidRDefault="00697C50" w:rsidP="00E52CBE">
      <w:pPr>
        <w:pStyle w:val="NoSpacing"/>
        <w:jc w:val="center"/>
        <w:rPr>
          <w:rFonts w:asciiTheme="minorEastAsia" w:eastAsiaTheme="minorEastAsia" w:hAnsiTheme="minorEastAsia"/>
          <w:b/>
          <w:sz w:val="28"/>
          <w:lang w:eastAsia="ja-JP"/>
        </w:rPr>
      </w:pPr>
    </w:p>
    <w:p w14:paraId="2198143A" w14:textId="77777777" w:rsidR="00697C50" w:rsidRDefault="00697C50" w:rsidP="00E52CBE">
      <w:pPr>
        <w:pStyle w:val="NoSpacing"/>
        <w:jc w:val="center"/>
        <w:rPr>
          <w:rFonts w:asciiTheme="minorEastAsia" w:eastAsiaTheme="minorEastAsia" w:hAnsiTheme="minorEastAsia"/>
          <w:b/>
          <w:sz w:val="28"/>
          <w:lang w:eastAsia="ja-JP"/>
        </w:rPr>
      </w:pPr>
    </w:p>
    <w:p w14:paraId="3194986A" w14:textId="77777777" w:rsidR="00697C50" w:rsidRDefault="00697C50" w:rsidP="00E52CBE">
      <w:pPr>
        <w:pStyle w:val="NoSpacing"/>
        <w:jc w:val="center"/>
        <w:rPr>
          <w:rFonts w:asciiTheme="minorEastAsia" w:eastAsiaTheme="minorEastAsia" w:hAnsiTheme="minorEastAsia"/>
          <w:b/>
          <w:sz w:val="28"/>
          <w:lang w:eastAsia="ja-JP"/>
        </w:rPr>
      </w:pPr>
    </w:p>
    <w:p w14:paraId="3DCC8041" w14:textId="77777777" w:rsidR="00697C50" w:rsidRDefault="00697C50" w:rsidP="00E52CBE">
      <w:pPr>
        <w:pStyle w:val="NoSpacing"/>
        <w:jc w:val="center"/>
        <w:rPr>
          <w:rFonts w:asciiTheme="minorEastAsia" w:eastAsiaTheme="minorEastAsia" w:hAnsiTheme="minorEastAsia"/>
          <w:b/>
          <w:sz w:val="28"/>
          <w:lang w:eastAsia="ja-JP"/>
        </w:rPr>
      </w:pPr>
    </w:p>
    <w:p w14:paraId="4946F76C" w14:textId="77777777" w:rsidR="00697C50" w:rsidRDefault="00697C50" w:rsidP="00E52CBE">
      <w:pPr>
        <w:pStyle w:val="NoSpacing"/>
        <w:jc w:val="center"/>
        <w:rPr>
          <w:rFonts w:asciiTheme="minorEastAsia" w:eastAsiaTheme="minorEastAsia" w:hAnsiTheme="minorEastAsia"/>
          <w:b/>
          <w:sz w:val="28"/>
          <w:lang w:eastAsia="ja-JP"/>
        </w:rPr>
      </w:pPr>
    </w:p>
    <w:p w14:paraId="7866F132" w14:textId="77777777" w:rsidR="00697C50" w:rsidRDefault="00697C50" w:rsidP="00E52CBE">
      <w:pPr>
        <w:pStyle w:val="NoSpacing"/>
        <w:jc w:val="center"/>
        <w:rPr>
          <w:rFonts w:asciiTheme="minorEastAsia" w:eastAsiaTheme="minorEastAsia" w:hAnsiTheme="minorEastAsia"/>
          <w:b/>
          <w:sz w:val="28"/>
          <w:lang w:eastAsia="ja-JP"/>
        </w:rPr>
      </w:pPr>
    </w:p>
    <w:p w14:paraId="734BA228" w14:textId="428EB949" w:rsidR="00E52CBE" w:rsidRPr="009F3EF6" w:rsidRDefault="003737A1" w:rsidP="00E52CBE">
      <w:pPr>
        <w:pStyle w:val="NoSpacing"/>
        <w:jc w:val="center"/>
        <w:rPr>
          <w:rFonts w:ascii="Times New Roman" w:hAnsi="Times New Roman"/>
          <w:b/>
          <w:sz w:val="32"/>
          <w:lang w:eastAsia="zh-CN"/>
        </w:rPr>
      </w:pPr>
      <w:r>
        <w:rPr>
          <w:rFonts w:asciiTheme="minorEastAsia" w:eastAsiaTheme="minorEastAsia" w:hAnsiTheme="minorEastAsia" w:hint="eastAsia"/>
          <w:b/>
          <w:sz w:val="28"/>
          <w:lang w:eastAsia="ja-JP"/>
        </w:rPr>
        <w:t>表</w:t>
      </w:r>
      <w:r w:rsidR="00E52CBE" w:rsidRPr="009F3EF6">
        <w:rPr>
          <w:rFonts w:ascii="Times New Roman" w:hAnsi="Times New Roman"/>
          <w:b/>
          <w:sz w:val="28"/>
          <w:lang w:eastAsia="zh-CN"/>
        </w:rPr>
        <w:t xml:space="preserve"> V</w:t>
      </w:r>
    </w:p>
    <w:p w14:paraId="3798C8A0" w14:textId="71C41994" w:rsidR="00E52CBE" w:rsidRPr="001A10AD" w:rsidRDefault="003737A1" w:rsidP="00E52CBE">
      <w:pPr>
        <w:pStyle w:val="NoSpacing"/>
        <w:jc w:val="center"/>
        <w:rPr>
          <w:rFonts w:ascii="Times New Roman" w:hAnsi="Times New Roman"/>
          <w:b/>
          <w:sz w:val="28"/>
          <w:lang w:eastAsia="zh-CN"/>
        </w:rPr>
      </w:pPr>
      <w:r w:rsidRPr="001A10AD">
        <w:rPr>
          <w:rFonts w:ascii="MS Gothic" w:eastAsia="MS Gothic" w:hAnsi="MS Gothic" w:cs="MS Gothic" w:hint="eastAsia"/>
          <w:b/>
          <w:sz w:val="28"/>
          <w:lang w:eastAsia="zh-CN"/>
        </w:rPr>
        <w:t>庵崎燃料ターミナル</w:t>
      </w:r>
      <w:r w:rsidR="001A10AD">
        <w:rPr>
          <w:rFonts w:ascii="MS Gothic" w:eastAsia="MS Gothic" w:hAnsi="MS Gothic" w:cs="MS Gothic" w:hint="eastAsia"/>
          <w:b/>
          <w:sz w:val="28"/>
          <w:lang w:eastAsia="ja-JP"/>
        </w:rPr>
        <w:t xml:space="preserve">　</w:t>
      </w:r>
      <w:r w:rsidRPr="001A10AD">
        <w:rPr>
          <w:rFonts w:eastAsia="SimSun"/>
          <w:b/>
          <w:sz w:val="28"/>
          <w:szCs w:val="28"/>
          <w:lang w:eastAsia="zh-CN"/>
        </w:rPr>
        <w:t>–</w:t>
      </w:r>
      <w:r w:rsidRPr="001A10AD">
        <w:rPr>
          <w:rFonts w:asciiTheme="minorEastAsia" w:eastAsiaTheme="minorEastAsia" w:hAnsiTheme="minorEastAsia" w:hint="eastAsia"/>
          <w:b/>
          <w:sz w:val="28"/>
          <w:szCs w:val="28"/>
          <w:lang w:eastAsia="ja-JP"/>
        </w:rPr>
        <w:t xml:space="preserve">　</w:t>
      </w:r>
      <w:r w:rsidRPr="001A10AD">
        <w:rPr>
          <w:rFonts w:eastAsia="SimSun"/>
          <w:b/>
          <w:sz w:val="28"/>
          <w:szCs w:val="28"/>
          <w:lang w:eastAsia="zh-CN"/>
        </w:rPr>
        <w:t xml:space="preserve"> </w:t>
      </w:r>
      <w:r w:rsidRPr="001A10AD">
        <w:rPr>
          <w:rFonts w:asciiTheme="minorEastAsia" w:eastAsiaTheme="minorEastAsia" w:hAnsiTheme="minorEastAsia" w:hint="eastAsia"/>
          <w:b/>
          <w:sz w:val="28"/>
          <w:szCs w:val="28"/>
          <w:lang w:eastAsia="ja-JP"/>
        </w:rPr>
        <w:t>202</w:t>
      </w:r>
      <w:r w:rsidR="00D93E76">
        <w:rPr>
          <w:rFonts w:asciiTheme="minorEastAsia" w:eastAsiaTheme="minorEastAsia" w:hAnsiTheme="minorEastAsia" w:hint="eastAsia"/>
          <w:b/>
          <w:sz w:val="28"/>
          <w:szCs w:val="28"/>
          <w:lang w:eastAsia="ja-JP"/>
        </w:rPr>
        <w:t>5</w:t>
      </w:r>
      <w:r w:rsidRPr="001A10AD">
        <w:rPr>
          <w:rFonts w:asciiTheme="minorEastAsia" w:eastAsiaTheme="minorEastAsia" w:hAnsiTheme="minorEastAsia" w:hint="eastAsia"/>
          <w:b/>
          <w:sz w:val="28"/>
          <w:szCs w:val="28"/>
          <w:lang w:eastAsia="ja-JP"/>
        </w:rPr>
        <w:t>年に検出された飲料水の成分</w:t>
      </w:r>
    </w:p>
    <w:p w14:paraId="7B5571C5" w14:textId="77777777" w:rsidR="00E52CBE" w:rsidRPr="001A10AD" w:rsidRDefault="00E52CBE" w:rsidP="00E52CBE">
      <w:pPr>
        <w:pStyle w:val="Default"/>
        <w:jc w:val="center"/>
        <w:rPr>
          <w:rFonts w:eastAsia="SimSun"/>
          <w:b/>
          <w:sz w:val="28"/>
          <w:szCs w:val="28"/>
          <w:lang w:eastAsia="zh-CN"/>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67"/>
        <w:gridCol w:w="1553"/>
        <w:gridCol w:w="900"/>
        <w:gridCol w:w="900"/>
        <w:gridCol w:w="157"/>
        <w:gridCol w:w="1103"/>
        <w:gridCol w:w="1260"/>
        <w:gridCol w:w="5017"/>
      </w:tblGrid>
      <w:tr w:rsidR="003737A1" w:rsidRPr="00D144CC" w14:paraId="26148E92" w14:textId="77777777" w:rsidTr="009114CF">
        <w:trPr>
          <w:trHeight w:val="277"/>
        </w:trPr>
        <w:tc>
          <w:tcPr>
            <w:tcW w:w="3173"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7FA95FE" w14:textId="77777777" w:rsidR="003737A1" w:rsidRPr="00C432CF" w:rsidRDefault="003737A1" w:rsidP="003737A1">
            <w:pPr>
              <w:pStyle w:val="Default"/>
              <w:jc w:val="center"/>
              <w:rPr>
                <w:b/>
                <w:sz w:val="20"/>
                <w:szCs w:val="20"/>
              </w:rPr>
            </w:pPr>
            <w:r>
              <w:rPr>
                <w:rFonts w:hint="eastAsia"/>
                <w:b/>
                <w:bCs/>
                <w:sz w:val="20"/>
                <w:szCs w:val="20"/>
                <w:lang w:eastAsia="ja-JP"/>
              </w:rPr>
              <w:t>汚染物質</w:t>
            </w:r>
            <w:r w:rsidRPr="00C432CF">
              <w:rPr>
                <w:b/>
                <w:bCs/>
                <w:sz w:val="20"/>
                <w:szCs w:val="20"/>
              </w:rPr>
              <w:t xml:space="preserve"> </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358FBD5"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18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7C1C398"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F794DF3" w14:textId="77777777" w:rsidR="003737A1" w:rsidRPr="00C432CF" w:rsidRDefault="003737A1" w:rsidP="003737A1">
            <w:pPr>
              <w:pStyle w:val="Default"/>
              <w:jc w:val="center"/>
              <w:rPr>
                <w:b/>
                <w:bCs/>
                <w:sz w:val="20"/>
                <w:szCs w:val="20"/>
              </w:rPr>
            </w:pPr>
            <w:r>
              <w:rPr>
                <w:rFonts w:hint="eastAsia"/>
                <w:b/>
                <w:bCs/>
                <w:sz w:val="20"/>
                <w:szCs w:val="20"/>
                <w:lang w:eastAsia="ja-JP"/>
              </w:rPr>
              <w:t>基準値</w:t>
            </w:r>
            <w:r w:rsidRPr="00C432CF">
              <w:rPr>
                <w:b/>
                <w:bCs/>
                <w:sz w:val="20"/>
                <w:szCs w:val="20"/>
              </w:rPr>
              <w:t xml:space="preserve"> (MCL/</w:t>
            </w:r>
          </w:p>
          <w:p w14:paraId="5BB031CD" w14:textId="77777777" w:rsidR="003737A1" w:rsidRPr="00C432CF" w:rsidRDefault="003737A1" w:rsidP="003737A1">
            <w:pPr>
              <w:pStyle w:val="Default"/>
              <w:jc w:val="center"/>
              <w:rPr>
                <w:sz w:val="20"/>
                <w:szCs w:val="20"/>
              </w:rPr>
            </w:pPr>
            <w:r w:rsidRPr="00C432CF">
              <w:rPr>
                <w:b/>
                <w:bCs/>
                <w:sz w:val="20"/>
                <w:szCs w:val="20"/>
              </w:rPr>
              <w:t xml:space="preserve">MRDL)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1736D1A"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Pr="00C432CF">
              <w:rPr>
                <w:rFonts w:ascii="Times New Roman" w:eastAsia="SimSun" w:hAnsi="Times New Roman"/>
                <w:b/>
                <w:sz w:val="20"/>
                <w:szCs w:val="20"/>
                <w:lang w:eastAsia="zh-CN"/>
              </w:rPr>
              <w:t>?</w:t>
            </w:r>
          </w:p>
        </w:tc>
        <w:tc>
          <w:tcPr>
            <w:tcW w:w="5017"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42D39F1" w14:textId="77777777" w:rsidR="003737A1" w:rsidRPr="00C432CF"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3737A1" w:rsidRPr="00D144CC" w14:paraId="453C8EB0" w14:textId="77777777" w:rsidTr="009114CF">
        <w:trPr>
          <w:trHeight w:val="276"/>
        </w:trPr>
        <w:tc>
          <w:tcPr>
            <w:tcW w:w="3173" w:type="dxa"/>
            <w:vMerge/>
            <w:tcBorders>
              <w:top w:val="single" w:sz="4" w:space="0" w:color="auto"/>
              <w:left w:val="single" w:sz="4" w:space="0" w:color="auto"/>
              <w:bottom w:val="single" w:sz="4" w:space="0" w:color="auto"/>
              <w:right w:val="single" w:sz="4" w:space="0" w:color="auto"/>
            </w:tcBorders>
            <w:vAlign w:val="center"/>
          </w:tcPr>
          <w:p w14:paraId="7DAE3D78" w14:textId="77777777" w:rsidR="003737A1" w:rsidRPr="00205E22" w:rsidRDefault="003737A1" w:rsidP="003737A1">
            <w:pPr>
              <w:spacing w:after="0" w:line="240" w:lineRule="auto"/>
              <w:rPr>
                <w:rFonts w:ascii="Times New Roman" w:eastAsia="SimSun" w:hAnsi="Times New Roman"/>
                <w:sz w:val="20"/>
                <w:szCs w:val="20"/>
                <w:lang w:eastAsia="zh-CN"/>
              </w:rPr>
            </w:pPr>
          </w:p>
        </w:tc>
        <w:tc>
          <w:tcPr>
            <w:tcW w:w="1620" w:type="dxa"/>
            <w:gridSpan w:val="2"/>
            <w:vMerge/>
            <w:tcBorders>
              <w:top w:val="single" w:sz="4" w:space="0" w:color="auto"/>
              <w:left w:val="single" w:sz="4" w:space="0" w:color="auto"/>
              <w:bottom w:val="single" w:sz="4" w:space="0" w:color="auto"/>
              <w:right w:val="single" w:sz="4" w:space="0" w:color="auto"/>
            </w:tcBorders>
            <w:vAlign w:val="center"/>
          </w:tcPr>
          <w:p w14:paraId="20791AE8" w14:textId="77777777" w:rsidR="003737A1" w:rsidRPr="00205E22" w:rsidRDefault="003737A1" w:rsidP="003737A1">
            <w:pPr>
              <w:spacing w:after="0" w:line="240" w:lineRule="auto"/>
              <w:rPr>
                <w:rFonts w:ascii="Times New Roman" w:eastAsia="SimSun" w:hAnsi="Times New Roman"/>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610A08ED" w14:textId="77777777" w:rsidR="003737A1" w:rsidRPr="00205E22"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59055359" w14:textId="77777777" w:rsidR="003737A1" w:rsidRPr="00205E22" w:rsidRDefault="003737A1" w:rsidP="003737A1">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3C5B62B6" w14:textId="77777777" w:rsidR="003737A1" w:rsidRPr="00205E22" w:rsidRDefault="003737A1" w:rsidP="003737A1">
            <w:pPr>
              <w:spacing w:after="0" w:line="240" w:lineRule="auto"/>
              <w:rPr>
                <w:rFonts w:ascii="Times New Roman" w:eastAsia="SimSun" w:hAnsi="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18E6B0BE" w14:textId="77777777" w:rsidR="003737A1" w:rsidRPr="00205E22" w:rsidRDefault="003737A1" w:rsidP="003737A1">
            <w:pPr>
              <w:spacing w:after="0" w:line="240" w:lineRule="auto"/>
              <w:jc w:val="center"/>
              <w:rPr>
                <w:rFonts w:ascii="Times New Roman" w:eastAsia="SimSun" w:hAnsi="Times New Roman"/>
                <w:b/>
                <w:sz w:val="20"/>
                <w:szCs w:val="20"/>
                <w:lang w:eastAsia="zh-CN"/>
              </w:rPr>
            </w:pPr>
            <w:r w:rsidRPr="004D090D">
              <w:rPr>
                <w:rFonts w:ascii="Times New Roman" w:eastAsia="SimSun" w:hAnsi="Times New Roman"/>
                <w:b/>
                <w:sz w:val="20"/>
                <w:szCs w:val="20"/>
                <w:lang w:eastAsia="zh-CN"/>
              </w:rPr>
              <w:t>Yes / No</w:t>
            </w:r>
          </w:p>
        </w:tc>
        <w:tc>
          <w:tcPr>
            <w:tcW w:w="5017" w:type="dxa"/>
            <w:vMerge/>
            <w:tcBorders>
              <w:top w:val="single" w:sz="4" w:space="0" w:color="auto"/>
              <w:left w:val="single" w:sz="4" w:space="0" w:color="auto"/>
              <w:bottom w:val="single" w:sz="4" w:space="0" w:color="auto"/>
              <w:right w:val="single" w:sz="4" w:space="0" w:color="auto"/>
            </w:tcBorders>
            <w:vAlign w:val="center"/>
          </w:tcPr>
          <w:p w14:paraId="65172D95" w14:textId="77777777" w:rsidR="003737A1" w:rsidRPr="00205E22" w:rsidRDefault="003737A1" w:rsidP="003737A1">
            <w:pPr>
              <w:spacing w:after="0" w:line="240" w:lineRule="auto"/>
              <w:rPr>
                <w:rFonts w:ascii="Times New Roman" w:eastAsia="SimSun" w:hAnsi="Times New Roman"/>
                <w:sz w:val="20"/>
                <w:szCs w:val="20"/>
                <w:lang w:eastAsia="zh-CN"/>
              </w:rPr>
            </w:pPr>
          </w:p>
        </w:tc>
      </w:tr>
      <w:tr w:rsidR="003737A1" w:rsidRPr="00D144CC" w14:paraId="4B5C3855"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3F3ABC72" w14:textId="77777777" w:rsidR="003737A1" w:rsidRPr="004E747B" w:rsidRDefault="003737A1" w:rsidP="003737A1">
            <w:pPr>
              <w:spacing w:after="0" w:line="240" w:lineRule="auto"/>
              <w:rPr>
                <w:rFonts w:ascii="Times New Roman" w:eastAsia="SimSun" w:hAnsi="Times New Roman"/>
                <w:b/>
                <w:sz w:val="18"/>
                <w:szCs w:val="18"/>
                <w:lang w:eastAsia="zh-CN"/>
              </w:rPr>
            </w:pPr>
            <w:r w:rsidRPr="004E747B">
              <w:rPr>
                <w:rFonts w:asciiTheme="minorEastAsia" w:eastAsiaTheme="minorEastAsia" w:hAnsiTheme="minorEastAsia" w:hint="eastAsia"/>
                <w:b/>
                <w:sz w:val="18"/>
                <w:szCs w:val="18"/>
                <w:lang w:eastAsia="ja-JP"/>
              </w:rPr>
              <w:t>無機汚染物質</w:t>
            </w:r>
          </w:p>
        </w:tc>
      </w:tr>
      <w:tr w:rsidR="003235A1" w:rsidRPr="00D144CC" w14:paraId="677CDE30"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2BE9E355" w14:textId="6BD43B4E" w:rsidR="003235A1" w:rsidRPr="004E747B" w:rsidRDefault="003235A1" w:rsidP="003235A1">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ヒ素</w:t>
            </w:r>
          </w:p>
        </w:tc>
        <w:tc>
          <w:tcPr>
            <w:tcW w:w="1620" w:type="dxa"/>
            <w:gridSpan w:val="2"/>
            <w:tcBorders>
              <w:top w:val="single" w:sz="4" w:space="0" w:color="auto"/>
              <w:left w:val="single" w:sz="4" w:space="0" w:color="auto"/>
              <w:bottom w:val="single" w:sz="4" w:space="0" w:color="auto"/>
              <w:right w:val="single" w:sz="4" w:space="0" w:color="auto"/>
            </w:tcBorders>
          </w:tcPr>
          <w:p w14:paraId="46C2EE2C" w14:textId="47F4199E"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F37F3F6" w14:textId="7A87AD0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6097065F" w14:textId="420584DD"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CDC5AD5" w14:textId="68C6E96D"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C955B92" w14:textId="31F5DDF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8E6C0BD" w14:textId="4050ADEF" w:rsidR="003235A1" w:rsidRPr="004E747B" w:rsidRDefault="003235A1" w:rsidP="003235A1">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天然地質資源、産業活動</w:t>
            </w:r>
          </w:p>
        </w:tc>
      </w:tr>
      <w:tr w:rsidR="003235A1" w:rsidRPr="00D144CC" w14:paraId="0045351D"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3C64B4E0" w14:textId="722D90EC" w:rsidR="003235A1" w:rsidRPr="004E747B" w:rsidRDefault="003235A1" w:rsidP="003235A1">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アンチモン</w:t>
            </w:r>
          </w:p>
        </w:tc>
        <w:tc>
          <w:tcPr>
            <w:tcW w:w="1620" w:type="dxa"/>
            <w:gridSpan w:val="2"/>
            <w:tcBorders>
              <w:top w:val="single" w:sz="4" w:space="0" w:color="auto"/>
              <w:left w:val="single" w:sz="4" w:space="0" w:color="auto"/>
              <w:bottom w:val="single" w:sz="4" w:space="0" w:color="auto"/>
              <w:right w:val="single" w:sz="4" w:space="0" w:color="auto"/>
            </w:tcBorders>
          </w:tcPr>
          <w:p w14:paraId="7E7BBC41" w14:textId="591DAB8A"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BF2035F" w14:textId="624AA612"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E7833CC" w14:textId="64D1F1AE"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467DC52" w14:textId="653184B0"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0.006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F7C0D02" w14:textId="37BC4408"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50BC9B1" w14:textId="4C8AB68E" w:rsidR="003235A1" w:rsidRPr="004E747B" w:rsidRDefault="003235A1" w:rsidP="003235A1">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天然地質資源、産業廃棄物、鉱山廃棄物</w:t>
            </w:r>
          </w:p>
        </w:tc>
      </w:tr>
      <w:tr w:rsidR="003235A1" w:rsidRPr="00D144CC" w14:paraId="78A089B1"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7A135AA5" w14:textId="008A42A7" w:rsidR="003235A1" w:rsidRPr="004E747B" w:rsidRDefault="003235A1" w:rsidP="003235A1">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lastRenderedPageBreak/>
              <w:t>バリウム</w:t>
            </w:r>
          </w:p>
        </w:tc>
        <w:tc>
          <w:tcPr>
            <w:tcW w:w="1620" w:type="dxa"/>
            <w:gridSpan w:val="2"/>
            <w:tcBorders>
              <w:top w:val="single" w:sz="4" w:space="0" w:color="auto"/>
              <w:left w:val="single" w:sz="4" w:space="0" w:color="auto"/>
              <w:bottom w:val="single" w:sz="4" w:space="0" w:color="auto"/>
              <w:right w:val="single" w:sz="4" w:space="0" w:color="auto"/>
            </w:tcBorders>
          </w:tcPr>
          <w:p w14:paraId="5389663A" w14:textId="532BA4B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92391B7" w14:textId="142DECC9" w:rsidR="003235A1" w:rsidRPr="004E747B" w:rsidRDefault="001779BB"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0.00670</w:t>
            </w:r>
          </w:p>
        </w:tc>
        <w:tc>
          <w:tcPr>
            <w:tcW w:w="900" w:type="dxa"/>
            <w:tcBorders>
              <w:top w:val="single" w:sz="4" w:space="0" w:color="auto"/>
              <w:left w:val="single" w:sz="4" w:space="0" w:color="auto"/>
              <w:bottom w:val="single" w:sz="4" w:space="0" w:color="auto"/>
              <w:right w:val="single" w:sz="4" w:space="0" w:color="auto"/>
            </w:tcBorders>
            <w:vAlign w:val="center"/>
          </w:tcPr>
          <w:p w14:paraId="449A00BB" w14:textId="4B1624E9"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imes New Roman"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1AEB4F" w14:textId="2B92EAC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AC22CB0" w14:textId="3E453F2A"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6392080" w14:textId="0194FF8F" w:rsidR="003235A1" w:rsidRPr="004E747B" w:rsidRDefault="003235A1" w:rsidP="003235A1">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天然地質資源、産業廃水、石油・ガス掘削</w:t>
            </w:r>
          </w:p>
        </w:tc>
      </w:tr>
      <w:tr w:rsidR="003235A1" w:rsidRPr="00D144CC" w14:paraId="5C48137B"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76AB92E4" w14:textId="4C1CC77F"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ベリリウム</w:t>
            </w:r>
          </w:p>
        </w:tc>
        <w:tc>
          <w:tcPr>
            <w:tcW w:w="1620" w:type="dxa"/>
            <w:gridSpan w:val="2"/>
            <w:tcBorders>
              <w:top w:val="single" w:sz="4" w:space="0" w:color="auto"/>
              <w:left w:val="single" w:sz="4" w:space="0" w:color="auto"/>
              <w:bottom w:val="single" w:sz="4" w:space="0" w:color="auto"/>
              <w:right w:val="single" w:sz="4" w:space="0" w:color="auto"/>
            </w:tcBorders>
          </w:tcPr>
          <w:p w14:paraId="2F2F2479" w14:textId="071E35F9"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3E970DB3" w14:textId="2D094070"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3F55A67" w14:textId="56F9DE41"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699FB1C" w14:textId="4AD04E16"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0.004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C4324E8" w14:textId="3450801A"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6EBB9EA" w14:textId="0F4F44AF"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天然地質資源、産業廃水、ガス/石油の燃焼</w:t>
            </w:r>
          </w:p>
        </w:tc>
      </w:tr>
      <w:tr w:rsidR="003235A1" w:rsidRPr="00D144CC" w14:paraId="5B047267"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54204ED7" w14:textId="6F0A9BE1"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カドミウム</w:t>
            </w:r>
          </w:p>
        </w:tc>
        <w:tc>
          <w:tcPr>
            <w:tcW w:w="1620" w:type="dxa"/>
            <w:gridSpan w:val="2"/>
            <w:tcBorders>
              <w:top w:val="single" w:sz="4" w:space="0" w:color="auto"/>
              <w:left w:val="single" w:sz="4" w:space="0" w:color="auto"/>
              <w:bottom w:val="single" w:sz="4" w:space="0" w:color="auto"/>
              <w:right w:val="single" w:sz="4" w:space="0" w:color="auto"/>
            </w:tcBorders>
          </w:tcPr>
          <w:p w14:paraId="767D834A" w14:textId="050AEA52"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4822B162" w14:textId="0ECC0EB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5FBCE0C" w14:textId="455CCABC"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81C8D35" w14:textId="13DA62BE"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A6204FE" w14:textId="3C0AE1B3"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D665CD6" w14:textId="08815F3B"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工業廃水、鉱山廃棄物、肥料、亜鉛メッキ配管</w:t>
            </w:r>
          </w:p>
        </w:tc>
      </w:tr>
      <w:tr w:rsidR="003235A1" w:rsidRPr="00D144CC" w14:paraId="06060DCF"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371550EB" w14:textId="662F0DAF"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クロム</w:t>
            </w:r>
          </w:p>
        </w:tc>
        <w:tc>
          <w:tcPr>
            <w:tcW w:w="1620" w:type="dxa"/>
            <w:gridSpan w:val="2"/>
            <w:tcBorders>
              <w:top w:val="single" w:sz="4" w:space="0" w:color="auto"/>
              <w:left w:val="single" w:sz="4" w:space="0" w:color="auto"/>
              <w:bottom w:val="single" w:sz="4" w:space="0" w:color="auto"/>
              <w:right w:val="single" w:sz="4" w:space="0" w:color="auto"/>
            </w:tcBorders>
          </w:tcPr>
          <w:p w14:paraId="47CE1539" w14:textId="362CD5B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4810FAFB" w14:textId="710F402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E794FC4" w14:textId="711C988A"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EF5F137" w14:textId="7114E2E3"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C338ABE" w14:textId="495108F0"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05E8AF7" w14:textId="44D0BD5F"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天然地質資源、産業廃水</w:t>
            </w:r>
          </w:p>
        </w:tc>
      </w:tr>
      <w:tr w:rsidR="003235A1" w:rsidRPr="00D144CC" w14:paraId="64283CD5"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314C7D24" w14:textId="16FDCBB7"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シアン化合物</w:t>
            </w:r>
          </w:p>
        </w:tc>
        <w:tc>
          <w:tcPr>
            <w:tcW w:w="1620" w:type="dxa"/>
            <w:gridSpan w:val="2"/>
            <w:tcBorders>
              <w:top w:val="single" w:sz="4" w:space="0" w:color="auto"/>
              <w:left w:val="single" w:sz="4" w:space="0" w:color="auto"/>
              <w:bottom w:val="single" w:sz="4" w:space="0" w:color="auto"/>
              <w:right w:val="single" w:sz="4" w:space="0" w:color="auto"/>
            </w:tcBorders>
          </w:tcPr>
          <w:p w14:paraId="5E6997BB" w14:textId="217CFC08"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13EECFFB" w14:textId="52DD7C7F"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BAD8B00" w14:textId="15FDF9D1"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BBA6F64" w14:textId="4B658D0F"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A503ADA" w14:textId="11E152E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2EE89C6" w14:textId="0C35B186"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鉱山廃棄物、化学・鉄鋼製造、公共廃水</w:t>
            </w:r>
          </w:p>
        </w:tc>
      </w:tr>
      <w:tr w:rsidR="003235A1" w:rsidRPr="00D144CC" w14:paraId="4722B8B8"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76B2914A" w14:textId="02E81A1B"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フッ素</w:t>
            </w:r>
          </w:p>
        </w:tc>
        <w:tc>
          <w:tcPr>
            <w:tcW w:w="1620" w:type="dxa"/>
            <w:gridSpan w:val="2"/>
            <w:tcBorders>
              <w:top w:val="single" w:sz="4" w:space="0" w:color="auto"/>
              <w:left w:val="single" w:sz="4" w:space="0" w:color="auto"/>
              <w:bottom w:val="single" w:sz="4" w:space="0" w:color="auto"/>
              <w:right w:val="single" w:sz="4" w:space="0" w:color="auto"/>
            </w:tcBorders>
          </w:tcPr>
          <w:p w14:paraId="3B7CC2E3" w14:textId="1D3E28AC"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C4D53CF" w14:textId="7DAC3CDF" w:rsidR="003235A1" w:rsidRPr="004E747B" w:rsidRDefault="00280BE4"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0.03300</w:t>
            </w:r>
          </w:p>
        </w:tc>
        <w:tc>
          <w:tcPr>
            <w:tcW w:w="900" w:type="dxa"/>
            <w:tcBorders>
              <w:top w:val="single" w:sz="4" w:space="0" w:color="auto"/>
              <w:left w:val="single" w:sz="4" w:space="0" w:color="auto"/>
              <w:bottom w:val="single" w:sz="4" w:space="0" w:color="auto"/>
              <w:right w:val="single" w:sz="4" w:space="0" w:color="auto"/>
            </w:tcBorders>
            <w:vAlign w:val="center"/>
          </w:tcPr>
          <w:p w14:paraId="7D9501C4" w14:textId="5EE1A9C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871A6AD" w14:textId="123AAB1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B141909" w14:textId="6FC2072A"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D112E1B" w14:textId="0199BB7D"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天然地質資源、産業廃水、公共のフッ素添加</w:t>
            </w:r>
          </w:p>
        </w:tc>
      </w:tr>
      <w:tr w:rsidR="003235A1" w:rsidRPr="00D144CC" w14:paraId="3771AAB3"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04C1F1A3" w14:textId="01BA6D2D"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水銀</w:t>
            </w:r>
          </w:p>
        </w:tc>
        <w:tc>
          <w:tcPr>
            <w:tcW w:w="1620" w:type="dxa"/>
            <w:gridSpan w:val="2"/>
            <w:tcBorders>
              <w:top w:val="single" w:sz="4" w:space="0" w:color="auto"/>
              <w:left w:val="single" w:sz="4" w:space="0" w:color="auto"/>
              <w:bottom w:val="single" w:sz="4" w:space="0" w:color="auto"/>
              <w:right w:val="single" w:sz="4" w:space="0" w:color="auto"/>
            </w:tcBorders>
          </w:tcPr>
          <w:p w14:paraId="1F5F9C4F" w14:textId="67FB04C1"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1FC4EFA" w14:textId="23F2484D"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76EA337" w14:textId="20CC779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A783904" w14:textId="5F145F27"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1302598" w14:textId="2B9334B5"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F1F1B94" w14:textId="4959DFEA"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sz w:val="18"/>
                <w:szCs w:val="18"/>
                <w:lang w:eastAsia="ja-JP"/>
              </w:rPr>
              <w:t>大気沈着物、産業排出物、鉱山廃棄物</w:t>
            </w:r>
          </w:p>
        </w:tc>
      </w:tr>
      <w:tr w:rsidR="003235A1" w:rsidRPr="00D144CC" w14:paraId="793ECE94"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1EAE55C5" w14:textId="17EFFDE2"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ニッケル</w:t>
            </w:r>
          </w:p>
        </w:tc>
        <w:tc>
          <w:tcPr>
            <w:tcW w:w="1620" w:type="dxa"/>
            <w:gridSpan w:val="2"/>
            <w:tcBorders>
              <w:top w:val="single" w:sz="4" w:space="0" w:color="auto"/>
              <w:left w:val="single" w:sz="4" w:space="0" w:color="auto"/>
              <w:bottom w:val="single" w:sz="4" w:space="0" w:color="auto"/>
              <w:right w:val="single" w:sz="4" w:space="0" w:color="auto"/>
            </w:tcBorders>
          </w:tcPr>
          <w:p w14:paraId="211D17A6" w14:textId="6CEB93D3"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7420EDCE" w14:textId="249305DB"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2E4FE203" w14:textId="3754744E"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9E4F67" w14:textId="3DFEB4B2"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958F2BD" w14:textId="6F66DAC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4653213" w14:textId="57E383B1"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天然地質資源、産業廃棄物、配管設備</w:t>
            </w:r>
          </w:p>
        </w:tc>
      </w:tr>
      <w:tr w:rsidR="003235A1" w:rsidRPr="00D144CC" w14:paraId="46681A8F"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7987EF22" w14:textId="4E400C1F"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セレン</w:t>
            </w:r>
          </w:p>
        </w:tc>
        <w:tc>
          <w:tcPr>
            <w:tcW w:w="1620" w:type="dxa"/>
            <w:gridSpan w:val="2"/>
            <w:tcBorders>
              <w:top w:val="single" w:sz="4" w:space="0" w:color="auto"/>
              <w:left w:val="single" w:sz="4" w:space="0" w:color="auto"/>
              <w:bottom w:val="single" w:sz="4" w:space="0" w:color="auto"/>
              <w:right w:val="single" w:sz="4" w:space="0" w:color="auto"/>
            </w:tcBorders>
          </w:tcPr>
          <w:p w14:paraId="6EEDF6CA" w14:textId="0A1DCD8B"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A21A4EF" w14:textId="3462FD87"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7C140E9" w14:textId="54A4E81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BE40D8E" w14:textId="55681E68"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6E8AB12" w14:textId="16635F24"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6F7AB00" w14:textId="7D459601"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鉱山廃棄物、農業排水、石炭火力発電所の燃焼</w:t>
            </w:r>
          </w:p>
        </w:tc>
      </w:tr>
      <w:tr w:rsidR="003235A1" w:rsidRPr="00D144CC" w14:paraId="4E6E9CD0"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22CFA795" w14:textId="7198B1D3"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ナトリウム</w:t>
            </w:r>
          </w:p>
        </w:tc>
        <w:tc>
          <w:tcPr>
            <w:tcW w:w="1620" w:type="dxa"/>
            <w:gridSpan w:val="2"/>
            <w:tcBorders>
              <w:top w:val="single" w:sz="4" w:space="0" w:color="auto"/>
              <w:left w:val="single" w:sz="4" w:space="0" w:color="auto"/>
              <w:bottom w:val="single" w:sz="4" w:space="0" w:color="auto"/>
              <w:right w:val="single" w:sz="4" w:space="0" w:color="auto"/>
            </w:tcBorders>
          </w:tcPr>
          <w:p w14:paraId="135CCB7C" w14:textId="09EAE976"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9F70B0B" w14:textId="65C49C4C" w:rsidR="003235A1" w:rsidRPr="004E747B" w:rsidRDefault="004A521A"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7.5000</w:t>
            </w:r>
          </w:p>
        </w:tc>
        <w:tc>
          <w:tcPr>
            <w:tcW w:w="900" w:type="dxa"/>
            <w:tcBorders>
              <w:top w:val="single" w:sz="4" w:space="0" w:color="auto"/>
              <w:left w:val="single" w:sz="4" w:space="0" w:color="auto"/>
              <w:bottom w:val="single" w:sz="4" w:space="0" w:color="auto"/>
              <w:right w:val="single" w:sz="4" w:space="0" w:color="auto"/>
            </w:tcBorders>
            <w:vAlign w:val="center"/>
          </w:tcPr>
          <w:p w14:paraId="456F8B46" w14:textId="06030E32"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3ED3F2" w14:textId="3E445248"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C55CABE" w14:textId="5E155DE2"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24FE771" w14:textId="74BF9D1C"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溶解した鉱物沈着物、道路用塩、軟水器、海水</w:t>
            </w:r>
          </w:p>
        </w:tc>
      </w:tr>
      <w:tr w:rsidR="003235A1" w:rsidRPr="00D144CC" w14:paraId="19D43C81"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0482AB57" w14:textId="75FB3E98"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タリウム</w:t>
            </w:r>
          </w:p>
        </w:tc>
        <w:tc>
          <w:tcPr>
            <w:tcW w:w="1620" w:type="dxa"/>
            <w:gridSpan w:val="2"/>
            <w:tcBorders>
              <w:top w:val="single" w:sz="4" w:space="0" w:color="auto"/>
              <w:left w:val="single" w:sz="4" w:space="0" w:color="auto"/>
              <w:bottom w:val="single" w:sz="4" w:space="0" w:color="auto"/>
              <w:right w:val="single" w:sz="4" w:space="0" w:color="auto"/>
            </w:tcBorders>
          </w:tcPr>
          <w:p w14:paraId="23F3CF92" w14:textId="429D3E23"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B6ED8E6" w14:textId="2565945E"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683C69F" w14:textId="44F990D9"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8679E26" w14:textId="35369F3D"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A2AF038" w14:textId="0B87A8CD" w:rsidR="003235A1" w:rsidRPr="004E747B" w:rsidRDefault="003235A1" w:rsidP="003235A1">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C4E7B11" w14:textId="6E637871" w:rsidR="003235A1" w:rsidRPr="004E747B" w:rsidRDefault="003235A1" w:rsidP="003235A1">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工業排水、石炭火力発電所、製錬所、セメント工場</w:t>
            </w:r>
          </w:p>
        </w:tc>
      </w:tr>
      <w:tr w:rsidR="008E7B1E" w:rsidRPr="00D144CC" w14:paraId="3D55226D" w14:textId="77777777" w:rsidTr="007B1F56">
        <w:tc>
          <w:tcPr>
            <w:tcW w:w="3173" w:type="dxa"/>
            <w:tcBorders>
              <w:top w:val="single" w:sz="4" w:space="0" w:color="auto"/>
              <w:left w:val="single" w:sz="4" w:space="0" w:color="auto"/>
              <w:bottom w:val="single" w:sz="4" w:space="0" w:color="auto"/>
              <w:right w:val="single" w:sz="4" w:space="0" w:color="auto"/>
            </w:tcBorders>
            <w:vAlign w:val="center"/>
          </w:tcPr>
          <w:p w14:paraId="7E21E81E" w14:textId="79107B30" w:rsidR="008E7B1E" w:rsidRPr="004E747B" w:rsidRDefault="008E7B1E" w:rsidP="008E7B1E">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硝酸塩</w:t>
            </w:r>
            <w:r w:rsidRPr="004E747B">
              <w:rPr>
                <w:rFonts w:ascii="Times New Roman" w:eastAsia="SimSun" w:hAnsi="Times New Roman"/>
                <w:sz w:val="18"/>
                <w:szCs w:val="18"/>
                <w:lang w:eastAsia="zh-CN"/>
              </w:rPr>
              <w:t xml:space="preserve"> (</w:t>
            </w:r>
            <w:r w:rsidRPr="004E747B">
              <w:rPr>
                <w:rFonts w:asciiTheme="minorEastAsia" w:eastAsiaTheme="minorEastAsia" w:hAnsiTheme="minorEastAsia" w:hint="eastAsia"/>
                <w:sz w:val="18"/>
                <w:szCs w:val="18"/>
                <w:lang w:eastAsia="ja-JP"/>
              </w:rPr>
              <w:t>窒素</w:t>
            </w:r>
            <w:r w:rsidRPr="004E747B">
              <w:rPr>
                <w:rFonts w:ascii="Times New Roman" w:eastAsia="SimSun" w:hAnsi="Times New Roman"/>
                <w:sz w:val="18"/>
                <w:szCs w:val="18"/>
                <w:lang w:eastAsia="zh-CN"/>
              </w:rPr>
              <w:t>)</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D2BD22" w14:textId="0852CF43" w:rsidR="008E7B1E" w:rsidRPr="004E747B" w:rsidRDefault="008E7B1E" w:rsidP="008E7B1E">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0AEB378" w14:textId="56A43BE8" w:rsidR="008E7B1E" w:rsidRPr="004E747B" w:rsidRDefault="008E7B1E" w:rsidP="008E7B1E">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0.95</w:t>
            </w:r>
          </w:p>
        </w:tc>
        <w:tc>
          <w:tcPr>
            <w:tcW w:w="900" w:type="dxa"/>
            <w:tcBorders>
              <w:top w:val="single" w:sz="4" w:space="0" w:color="auto"/>
              <w:left w:val="single" w:sz="4" w:space="0" w:color="auto"/>
              <w:bottom w:val="single" w:sz="4" w:space="0" w:color="auto"/>
              <w:right w:val="single" w:sz="4" w:space="0" w:color="auto"/>
            </w:tcBorders>
            <w:vAlign w:val="center"/>
          </w:tcPr>
          <w:p w14:paraId="3927CEA6" w14:textId="5AEE11EE" w:rsidR="008E7B1E" w:rsidRPr="004E747B" w:rsidRDefault="008E7B1E" w:rsidP="008E7B1E">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0.53</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72F77CB" w14:textId="079579CE" w:rsidR="008E7B1E" w:rsidRPr="004E747B" w:rsidRDefault="008E7B1E" w:rsidP="008E7B1E">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10</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3137726" w14:textId="0C6E9301" w:rsidR="008E7B1E" w:rsidRPr="004E747B" w:rsidRDefault="008E7B1E" w:rsidP="008E7B1E">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CCE9C76" w14:textId="090A4590" w:rsidR="008E7B1E" w:rsidRPr="004E747B" w:rsidRDefault="008E7B1E" w:rsidP="008E7B1E">
            <w:pPr>
              <w:spacing w:after="0" w:line="240" w:lineRule="auto"/>
              <w:rPr>
                <w:rFonts w:asciiTheme="minorEastAsia" w:eastAsiaTheme="minorEastAsia" w:hAnsiTheme="minorEastAsia"/>
                <w:sz w:val="18"/>
                <w:szCs w:val="18"/>
                <w:lang w:eastAsia="ja-JP"/>
              </w:rPr>
            </w:pPr>
            <w:r w:rsidRPr="004E747B">
              <w:rPr>
                <w:rFonts w:asciiTheme="minorEastAsia" w:eastAsiaTheme="minorEastAsia" w:hAnsiTheme="minorEastAsia" w:hint="eastAsia"/>
                <w:sz w:val="18"/>
                <w:szCs w:val="18"/>
                <w:lang w:eastAsia="ja-JP"/>
              </w:rPr>
              <w:t>天然地質資源、農業排水</w:t>
            </w:r>
          </w:p>
        </w:tc>
      </w:tr>
      <w:tr w:rsidR="003235A1" w:rsidRPr="00D144CC" w14:paraId="45AAC6FA"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41CF382C" w14:textId="69ACFC2F" w:rsidR="003235A1" w:rsidRPr="004E747B" w:rsidRDefault="003235A1" w:rsidP="003235A1">
            <w:pPr>
              <w:spacing w:after="0" w:line="240" w:lineRule="auto"/>
              <w:rPr>
                <w:rFonts w:ascii="Times New Roman" w:eastAsia="SimSun" w:hAnsi="Times New Roman"/>
                <w:b/>
                <w:sz w:val="18"/>
                <w:szCs w:val="18"/>
                <w:lang w:eastAsia="zh-CN"/>
              </w:rPr>
            </w:pPr>
            <w:r w:rsidRPr="004E747B">
              <w:rPr>
                <w:rFonts w:asciiTheme="minorEastAsia" w:eastAsiaTheme="minorEastAsia" w:hAnsiTheme="minorEastAsia" w:hint="eastAsia"/>
                <w:b/>
                <w:sz w:val="18"/>
                <w:szCs w:val="18"/>
                <w:lang w:eastAsia="ja-JP"/>
              </w:rPr>
              <w:t>消毒剤および消毒副産物</w:t>
            </w:r>
          </w:p>
        </w:tc>
      </w:tr>
      <w:tr w:rsidR="00460AED" w:rsidRPr="00D8779D" w14:paraId="7F904C8A" w14:textId="77777777" w:rsidTr="009114CF">
        <w:tc>
          <w:tcPr>
            <w:tcW w:w="3173" w:type="dxa"/>
            <w:tcBorders>
              <w:top w:val="single" w:sz="4" w:space="0" w:color="auto"/>
              <w:left w:val="single" w:sz="4" w:space="0" w:color="auto"/>
              <w:bottom w:val="single" w:sz="4" w:space="0" w:color="auto"/>
              <w:right w:val="single" w:sz="4" w:space="0" w:color="auto"/>
            </w:tcBorders>
            <w:vAlign w:val="center"/>
          </w:tcPr>
          <w:p w14:paraId="43A03A3D" w14:textId="77777777"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残留塩素</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4E712B2"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FC51D04" w14:textId="0C6790F4"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0.55</w:t>
            </w:r>
          </w:p>
        </w:tc>
        <w:tc>
          <w:tcPr>
            <w:tcW w:w="900" w:type="dxa"/>
            <w:tcBorders>
              <w:top w:val="single" w:sz="4" w:space="0" w:color="auto"/>
              <w:left w:val="single" w:sz="4" w:space="0" w:color="auto"/>
              <w:bottom w:val="single" w:sz="4" w:space="0" w:color="auto"/>
              <w:right w:val="single" w:sz="4" w:space="0" w:color="auto"/>
            </w:tcBorders>
            <w:vAlign w:val="center"/>
          </w:tcPr>
          <w:p w14:paraId="27F70117" w14:textId="71472DB0"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0.14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9F192A4"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4.0*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53937BC3"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BFFCE0A" w14:textId="77777777"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水処理のために添加される消毒剤</w:t>
            </w:r>
          </w:p>
        </w:tc>
      </w:tr>
      <w:tr w:rsidR="00460AED" w:rsidRPr="00BC1A0C" w14:paraId="5ACD8189" w14:textId="77777777" w:rsidTr="009114CF">
        <w:tc>
          <w:tcPr>
            <w:tcW w:w="3173" w:type="dxa"/>
            <w:tcBorders>
              <w:top w:val="single" w:sz="4" w:space="0" w:color="auto"/>
              <w:left w:val="single" w:sz="4" w:space="0" w:color="auto"/>
              <w:bottom w:val="single" w:sz="4" w:space="0" w:color="auto"/>
              <w:right w:val="single" w:sz="4" w:space="0" w:color="auto"/>
            </w:tcBorders>
            <w:vAlign w:val="center"/>
          </w:tcPr>
          <w:p w14:paraId="5DD55473" w14:textId="77777777"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総トリハロメタン</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C15A59A"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57EFF61" w14:textId="5E1ACA16"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0.037</w:t>
            </w:r>
          </w:p>
        </w:tc>
        <w:tc>
          <w:tcPr>
            <w:tcW w:w="900" w:type="dxa"/>
            <w:tcBorders>
              <w:top w:val="single" w:sz="4" w:space="0" w:color="auto"/>
              <w:left w:val="single" w:sz="4" w:space="0" w:color="auto"/>
              <w:bottom w:val="single" w:sz="4" w:space="0" w:color="auto"/>
              <w:right w:val="single" w:sz="4" w:space="0" w:color="auto"/>
            </w:tcBorders>
            <w:vAlign w:val="center"/>
          </w:tcPr>
          <w:p w14:paraId="3417FE70" w14:textId="377613BF"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0.034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788CC22"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0.080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60BE5BA"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179054F" w14:textId="77777777"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飲料水の塩素処理の副産物</w:t>
            </w:r>
          </w:p>
        </w:tc>
      </w:tr>
      <w:tr w:rsidR="00460AED" w:rsidRPr="00BC1A0C" w14:paraId="2D928C16" w14:textId="77777777" w:rsidTr="009114CF">
        <w:trPr>
          <w:trHeight w:val="62"/>
        </w:trPr>
        <w:tc>
          <w:tcPr>
            <w:tcW w:w="3173" w:type="dxa"/>
            <w:tcBorders>
              <w:top w:val="single" w:sz="4" w:space="0" w:color="auto"/>
              <w:left w:val="single" w:sz="4" w:space="0" w:color="auto"/>
              <w:bottom w:val="single" w:sz="4" w:space="0" w:color="auto"/>
              <w:right w:val="single" w:sz="4" w:space="0" w:color="auto"/>
            </w:tcBorders>
            <w:vAlign w:val="center"/>
          </w:tcPr>
          <w:p w14:paraId="18EF5CCF" w14:textId="77777777"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ハロ酢酸</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1C8243A"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622934B" w14:textId="068D7A99"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0.015</w:t>
            </w:r>
          </w:p>
        </w:tc>
        <w:tc>
          <w:tcPr>
            <w:tcW w:w="900" w:type="dxa"/>
            <w:tcBorders>
              <w:top w:val="single" w:sz="4" w:space="0" w:color="auto"/>
              <w:left w:val="single" w:sz="4" w:space="0" w:color="auto"/>
              <w:bottom w:val="single" w:sz="4" w:space="0" w:color="auto"/>
              <w:right w:val="single" w:sz="4" w:space="0" w:color="auto"/>
            </w:tcBorders>
            <w:vAlign w:val="center"/>
          </w:tcPr>
          <w:p w14:paraId="5779965C" w14:textId="60522981"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0.014</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E8A39C3"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0.060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47D6CEB9" w14:textId="7777777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6C563CE" w14:textId="77777777"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飲料水の塩素処理の副産物</w:t>
            </w:r>
          </w:p>
        </w:tc>
      </w:tr>
      <w:tr w:rsidR="003235A1" w:rsidRPr="00D8779D" w14:paraId="401FBAA4"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6A14EEF2" w14:textId="77777777" w:rsidR="003235A1" w:rsidRPr="004E747B" w:rsidRDefault="003235A1" w:rsidP="003235A1">
            <w:pPr>
              <w:spacing w:after="0" w:line="240" w:lineRule="auto"/>
              <w:rPr>
                <w:rFonts w:ascii="Times New Roman" w:eastAsia="SimSun" w:hAnsi="Times New Roman"/>
                <w:b/>
                <w:sz w:val="18"/>
                <w:szCs w:val="18"/>
                <w:lang w:eastAsia="zh-CN"/>
              </w:rPr>
            </w:pPr>
            <w:r w:rsidRPr="004E747B">
              <w:rPr>
                <w:rFonts w:asciiTheme="minorEastAsia" w:eastAsiaTheme="minorEastAsia" w:hAnsiTheme="minorEastAsia" w:hint="eastAsia"/>
                <w:b/>
                <w:sz w:val="18"/>
                <w:szCs w:val="18"/>
                <w:lang w:eastAsia="ja-JP"/>
              </w:rPr>
              <w:t>細菌</w:t>
            </w:r>
          </w:p>
        </w:tc>
      </w:tr>
      <w:tr w:rsidR="00460AED" w:rsidRPr="00D8779D" w14:paraId="51676E54" w14:textId="77777777" w:rsidTr="009114CF">
        <w:tc>
          <w:tcPr>
            <w:tcW w:w="3240" w:type="dxa"/>
            <w:gridSpan w:val="2"/>
            <w:tcBorders>
              <w:top w:val="single" w:sz="4" w:space="0" w:color="auto"/>
              <w:left w:val="single" w:sz="4" w:space="0" w:color="auto"/>
              <w:bottom w:val="single" w:sz="4" w:space="0" w:color="auto"/>
              <w:right w:val="single" w:sz="4" w:space="0" w:color="auto"/>
            </w:tcBorders>
            <w:vAlign w:val="center"/>
          </w:tcPr>
          <w:p w14:paraId="1C4801AB" w14:textId="57ADA39C"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大腸菌群</w:t>
            </w:r>
          </w:p>
        </w:tc>
        <w:tc>
          <w:tcPr>
            <w:tcW w:w="1553" w:type="dxa"/>
            <w:tcBorders>
              <w:top w:val="single" w:sz="4" w:space="0" w:color="auto"/>
              <w:left w:val="single" w:sz="4" w:space="0" w:color="auto"/>
              <w:bottom w:val="single" w:sz="4" w:space="0" w:color="auto"/>
              <w:right w:val="single" w:sz="4" w:space="0" w:color="auto"/>
            </w:tcBorders>
            <w:vAlign w:val="center"/>
          </w:tcPr>
          <w:p w14:paraId="1174B9AB" w14:textId="7F5A8BB2"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imes New Roman" w:hint="eastAsia"/>
                <w:sz w:val="18"/>
                <w:szCs w:val="18"/>
                <w:lang w:eastAsia="zh-CN"/>
              </w:rPr>
              <w:t>存在</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46037F9B" w14:textId="674E9B66"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陰性</w:t>
            </w:r>
          </w:p>
        </w:tc>
        <w:tc>
          <w:tcPr>
            <w:tcW w:w="1103" w:type="dxa"/>
            <w:tcBorders>
              <w:top w:val="single" w:sz="4" w:space="0" w:color="auto"/>
              <w:left w:val="single" w:sz="4" w:space="0" w:color="auto"/>
              <w:bottom w:val="single" w:sz="4" w:space="0" w:color="auto"/>
              <w:right w:val="single" w:sz="4" w:space="0" w:color="auto"/>
            </w:tcBorders>
            <w:vAlign w:val="center"/>
          </w:tcPr>
          <w:p w14:paraId="0F4336C7" w14:textId="6BD0CD67"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&gt; 1+/mo.</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20991F20" w14:textId="6DEF50EC" w:rsidR="00460AED" w:rsidRPr="004E747B" w:rsidRDefault="00460AED" w:rsidP="00460AED">
            <w:pPr>
              <w:spacing w:after="0" w:line="240" w:lineRule="auto"/>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D4BD642" w14:textId="57E28961" w:rsidR="00460AED" w:rsidRPr="004E747B" w:rsidRDefault="00460AED" w:rsidP="00460AED">
            <w:pPr>
              <w:spacing w:after="0" w:line="240" w:lineRule="auto"/>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処理方法、配水システム、またはその他の衛生上のの問題</w:t>
            </w:r>
          </w:p>
        </w:tc>
      </w:tr>
      <w:tr w:rsidR="003235A1" w:rsidRPr="00E20A26" w14:paraId="12EA9CA8"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080069E1" w14:textId="77777777" w:rsidR="003235A1" w:rsidRPr="004E747B" w:rsidRDefault="003235A1" w:rsidP="003235A1">
            <w:pPr>
              <w:spacing w:after="0" w:line="240" w:lineRule="auto"/>
              <w:ind w:left="-13"/>
              <w:rPr>
                <w:rFonts w:ascii="Times New Roman" w:eastAsia="SimSun" w:hAnsi="Times New Roman"/>
                <w:b/>
                <w:sz w:val="18"/>
                <w:szCs w:val="18"/>
                <w:lang w:eastAsia="zh-CN"/>
              </w:rPr>
            </w:pPr>
            <w:r w:rsidRPr="004E747B">
              <w:rPr>
                <w:rFonts w:asciiTheme="minorEastAsia" w:eastAsiaTheme="minorEastAsia" w:hAnsiTheme="minorEastAsia" w:hint="eastAsia"/>
                <w:b/>
                <w:sz w:val="18"/>
                <w:szCs w:val="18"/>
                <w:lang w:eastAsia="ja-JP"/>
              </w:rPr>
              <w:t>その他の懸念される汚染物質</w:t>
            </w:r>
          </w:p>
        </w:tc>
      </w:tr>
      <w:tr w:rsidR="004E747B" w:rsidRPr="00B81372" w14:paraId="60591C27" w14:textId="77777777" w:rsidTr="009114CF">
        <w:tc>
          <w:tcPr>
            <w:tcW w:w="3240" w:type="dxa"/>
            <w:gridSpan w:val="2"/>
            <w:tcBorders>
              <w:top w:val="single" w:sz="4" w:space="0" w:color="auto"/>
              <w:left w:val="single" w:sz="4" w:space="0" w:color="auto"/>
              <w:bottom w:val="single" w:sz="4" w:space="0" w:color="auto"/>
              <w:right w:val="single" w:sz="4" w:space="0" w:color="auto"/>
            </w:tcBorders>
            <w:vAlign w:val="center"/>
          </w:tcPr>
          <w:p w14:paraId="4D888A2F" w14:textId="461BD58C" w:rsidR="004E747B" w:rsidRPr="004E747B" w:rsidRDefault="004E747B" w:rsidP="004E747B">
            <w:pPr>
              <w:spacing w:after="0" w:line="240" w:lineRule="auto"/>
              <w:ind w:left="-13"/>
              <w:rPr>
                <w:rFonts w:ascii="Times New Roman" w:eastAsia="SimSun" w:hAnsi="Times New Roman"/>
                <w:sz w:val="18"/>
                <w:szCs w:val="18"/>
                <w:lang w:eastAsia="zh-CN"/>
              </w:rPr>
            </w:pPr>
            <w:r w:rsidRPr="004E747B">
              <w:rPr>
                <w:rFonts w:ascii="Times New Roman" w:eastAsia="SimSun" w:hAnsi="Times New Roman" w:hint="eastAsia"/>
                <w:sz w:val="18"/>
                <w:szCs w:val="18"/>
                <w:lang w:eastAsia="zh-CN"/>
              </w:rPr>
              <w:t>合成有機化合物（各種）</w:t>
            </w:r>
          </w:p>
        </w:tc>
        <w:tc>
          <w:tcPr>
            <w:tcW w:w="1553" w:type="dxa"/>
            <w:tcBorders>
              <w:top w:val="single" w:sz="4" w:space="0" w:color="auto"/>
              <w:left w:val="single" w:sz="4" w:space="0" w:color="auto"/>
              <w:bottom w:val="single" w:sz="4" w:space="0" w:color="auto"/>
              <w:right w:val="single" w:sz="4" w:space="0" w:color="auto"/>
            </w:tcBorders>
            <w:vAlign w:val="center"/>
          </w:tcPr>
          <w:p w14:paraId="0A2A0CE9" w14:textId="7FA8BE53"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mg/L</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0A3E0656" w14:textId="527900C6" w:rsidR="004E747B" w:rsidRPr="004E747B" w:rsidRDefault="00C87F02" w:rsidP="004E747B">
            <w:pPr>
              <w:spacing w:after="0" w:line="240" w:lineRule="auto"/>
              <w:ind w:left="-13"/>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1103" w:type="dxa"/>
            <w:tcBorders>
              <w:top w:val="single" w:sz="4" w:space="0" w:color="auto"/>
              <w:left w:val="single" w:sz="4" w:space="0" w:color="auto"/>
              <w:bottom w:val="single" w:sz="4" w:space="0" w:color="auto"/>
              <w:right w:val="single" w:sz="4" w:space="0" w:color="auto"/>
            </w:tcBorders>
            <w:vAlign w:val="center"/>
          </w:tcPr>
          <w:p w14:paraId="0885D3DB" w14:textId="72A4D92A"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11D3E65" w14:textId="77777777"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9EF6742" w14:textId="481D8A95" w:rsidR="004E747B" w:rsidRPr="004E747B" w:rsidRDefault="004E747B" w:rsidP="004E747B">
            <w:pPr>
              <w:spacing w:after="0" w:line="240" w:lineRule="auto"/>
              <w:ind w:left="-13"/>
              <w:rPr>
                <w:rFonts w:ascii="Times New Roman" w:eastAsia="SimSun" w:hAnsi="Times New Roman"/>
                <w:sz w:val="18"/>
                <w:szCs w:val="18"/>
                <w:lang w:eastAsia="zh-CN"/>
              </w:rPr>
            </w:pPr>
          </w:p>
        </w:tc>
      </w:tr>
      <w:tr w:rsidR="004E747B" w:rsidRPr="00B81372" w14:paraId="18FFDD8C" w14:textId="77777777" w:rsidTr="009114CF">
        <w:tc>
          <w:tcPr>
            <w:tcW w:w="3240" w:type="dxa"/>
            <w:gridSpan w:val="2"/>
            <w:tcBorders>
              <w:top w:val="single" w:sz="4" w:space="0" w:color="auto"/>
              <w:left w:val="single" w:sz="4" w:space="0" w:color="auto"/>
              <w:bottom w:val="single" w:sz="4" w:space="0" w:color="auto"/>
              <w:right w:val="single" w:sz="4" w:space="0" w:color="auto"/>
            </w:tcBorders>
            <w:vAlign w:val="center"/>
          </w:tcPr>
          <w:p w14:paraId="5599E174" w14:textId="6CD20171" w:rsidR="004E747B" w:rsidRPr="004E747B" w:rsidRDefault="004E747B" w:rsidP="004E747B">
            <w:pPr>
              <w:spacing w:after="0" w:line="240" w:lineRule="auto"/>
              <w:ind w:left="-13"/>
              <w:rPr>
                <w:rFonts w:ascii="Times New Roman" w:eastAsia="SimSun" w:hAnsi="Times New Roman"/>
                <w:sz w:val="18"/>
                <w:szCs w:val="18"/>
                <w:lang w:eastAsia="zh-CN"/>
              </w:rPr>
            </w:pPr>
            <w:r w:rsidRPr="004E747B">
              <w:rPr>
                <w:rFonts w:ascii="Times New Roman" w:eastAsia="SimSun" w:hAnsi="Times New Roman"/>
                <w:sz w:val="18"/>
                <w:szCs w:val="18"/>
                <w:lang w:eastAsia="zh-CN"/>
              </w:rPr>
              <w:t>各種放射性核種</w:t>
            </w:r>
            <w:r w:rsidRPr="004E747B">
              <w:rPr>
                <w:rFonts w:ascii="Times New Roman" w:eastAsia="SimSun" w:hAnsi="Times New Roman" w:hint="eastAsia"/>
                <w:sz w:val="18"/>
                <w:szCs w:val="18"/>
                <w:lang w:eastAsia="zh-CN"/>
              </w:rPr>
              <w:t>（各種）</w:t>
            </w:r>
          </w:p>
        </w:tc>
        <w:tc>
          <w:tcPr>
            <w:tcW w:w="1553" w:type="dxa"/>
            <w:tcBorders>
              <w:top w:val="single" w:sz="4" w:space="0" w:color="auto"/>
              <w:left w:val="single" w:sz="4" w:space="0" w:color="auto"/>
              <w:bottom w:val="single" w:sz="4" w:space="0" w:color="auto"/>
              <w:right w:val="single" w:sz="4" w:space="0" w:color="auto"/>
            </w:tcBorders>
            <w:vAlign w:val="center"/>
          </w:tcPr>
          <w:p w14:paraId="0B6AFE74" w14:textId="1F91DCA3"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imes New Roman" w:eastAsia="SimSun" w:hAnsi="Times New Roman" w:hint="eastAsia"/>
                <w:sz w:val="18"/>
                <w:szCs w:val="18"/>
                <w:lang w:eastAsia="zh-CN"/>
              </w:rPr>
              <w:t>各種</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22B05D6B" w14:textId="1B01A9B0"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vAlign w:val="center"/>
          </w:tcPr>
          <w:p w14:paraId="62FC8AF7" w14:textId="4967355D"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0D6C0F4F" w14:textId="77777777" w:rsidR="004E747B" w:rsidRPr="004E747B" w:rsidRDefault="004E747B" w:rsidP="004E747B">
            <w:pPr>
              <w:spacing w:after="0" w:line="240" w:lineRule="auto"/>
              <w:ind w:left="-13"/>
              <w:jc w:val="center"/>
              <w:rPr>
                <w:rFonts w:ascii="Times New Roman" w:eastAsia="SimSun" w:hAnsi="Times New Roman"/>
                <w:sz w:val="18"/>
                <w:szCs w:val="18"/>
                <w:lang w:eastAsia="zh-CN"/>
              </w:rPr>
            </w:pPr>
            <w:r w:rsidRPr="004E747B">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593FA8E" w14:textId="77777777" w:rsidR="004E747B" w:rsidRPr="004E747B" w:rsidRDefault="004E747B" w:rsidP="004E747B">
            <w:pPr>
              <w:spacing w:after="0" w:line="240" w:lineRule="auto"/>
              <w:ind w:left="-13"/>
              <w:rPr>
                <w:rFonts w:ascii="Times New Roman" w:eastAsia="SimSun" w:hAnsi="Times New Roman"/>
                <w:sz w:val="18"/>
                <w:szCs w:val="18"/>
                <w:lang w:eastAsia="zh-CN"/>
              </w:rPr>
            </w:pPr>
          </w:p>
        </w:tc>
      </w:tr>
    </w:tbl>
    <w:p w14:paraId="2AE31409" w14:textId="77777777" w:rsidR="00E52CBE" w:rsidRPr="00BC1A0C" w:rsidRDefault="00E52CBE" w:rsidP="00E52CBE">
      <w:pPr>
        <w:pStyle w:val="Default"/>
        <w:rPr>
          <w:color w:val="auto"/>
        </w:rPr>
      </w:pPr>
    </w:p>
    <w:p w14:paraId="64845E61" w14:textId="77777777" w:rsidR="003737A1" w:rsidRPr="009458C8" w:rsidRDefault="003737A1" w:rsidP="003737A1">
      <w:pPr>
        <w:pStyle w:val="Default"/>
        <w:rPr>
          <w:b/>
          <w:bCs/>
          <w:sz w:val="18"/>
          <w:szCs w:val="18"/>
          <w:lang w:eastAsia="ja-JP"/>
        </w:rPr>
      </w:pPr>
      <w:r w:rsidRPr="009458C8">
        <w:rPr>
          <w:rFonts w:hint="eastAsia"/>
          <w:b/>
          <w:bCs/>
          <w:sz w:val="18"/>
          <w:szCs w:val="18"/>
          <w:lang w:eastAsia="ja-JP"/>
        </w:rPr>
        <w:t>注記：</w:t>
      </w:r>
    </w:p>
    <w:p w14:paraId="4525A985" w14:textId="77777777" w:rsidR="003737A1" w:rsidRPr="009458C8" w:rsidRDefault="003737A1" w:rsidP="003737A1">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05860C3D" w14:textId="77777777" w:rsidR="003737A1" w:rsidRPr="009458C8" w:rsidRDefault="003737A1" w:rsidP="003737A1">
      <w:pPr>
        <w:pStyle w:val="Default"/>
        <w:rPr>
          <w:bCs/>
          <w:sz w:val="18"/>
          <w:szCs w:val="18"/>
          <w:lang w:eastAsia="ja-JP"/>
        </w:rPr>
      </w:pPr>
      <w:r w:rsidRPr="009458C8">
        <w:rPr>
          <w:rFonts w:hint="eastAsia"/>
          <w:bCs/>
          <w:sz w:val="18"/>
          <w:szCs w:val="18"/>
          <w:lang w:eastAsia="ja-JP"/>
        </w:rPr>
        <w:t xml:space="preserve">* </w:t>
      </w:r>
      <w:r w:rsidRPr="009458C8">
        <w:rPr>
          <w:rFonts w:hint="eastAsia"/>
          <w:bCs/>
          <w:sz w:val="18"/>
          <w:szCs w:val="18"/>
          <w:lang w:eastAsia="ja-JP"/>
        </w:rPr>
        <w:t>残留塩素</w:t>
      </w:r>
      <w:r w:rsidRPr="009458C8">
        <w:rPr>
          <w:rFonts w:hint="eastAsia"/>
          <w:bCs/>
          <w:sz w:val="18"/>
          <w:szCs w:val="18"/>
          <w:lang w:eastAsia="ja-JP"/>
        </w:rPr>
        <w:t xml:space="preserve"> - </w:t>
      </w:r>
      <w:r w:rsidRPr="009458C8">
        <w:rPr>
          <w:rFonts w:hint="eastAsia"/>
          <w:bCs/>
          <w:sz w:val="18"/>
          <w:szCs w:val="18"/>
          <w:lang w:eastAsia="ja-JP"/>
        </w:rPr>
        <w:t>飲料水に許容される残留消毒剤の最大濃度。</w:t>
      </w:r>
    </w:p>
    <w:p w14:paraId="029030CB" w14:textId="77777777" w:rsidR="003737A1" w:rsidRDefault="003737A1" w:rsidP="003737A1">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70AC8ACC" w14:textId="77777777" w:rsidR="003737A1" w:rsidRDefault="003737A1" w:rsidP="003737A1">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2655B703" w14:textId="77777777" w:rsidR="003737A1" w:rsidRPr="00C432CF" w:rsidRDefault="003737A1" w:rsidP="003737A1">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415AC515" w14:textId="77777777" w:rsidR="003737A1" w:rsidRDefault="003737A1" w:rsidP="003737A1">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52478C0C" w14:textId="77777777" w:rsidR="003737A1" w:rsidRPr="00C432CF" w:rsidRDefault="003737A1" w:rsidP="003737A1">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1DD484E6" w14:textId="77777777" w:rsidR="003737A1" w:rsidRDefault="003737A1" w:rsidP="003737A1">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7CFB2B8A" w14:textId="77777777" w:rsidR="003737A1" w:rsidRPr="009458C8" w:rsidRDefault="003737A1" w:rsidP="003737A1">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4AC251FB" w14:textId="77777777" w:rsidR="003737A1" w:rsidRPr="00252F9C" w:rsidRDefault="003737A1" w:rsidP="003737A1">
      <w:pPr>
        <w:pStyle w:val="Default"/>
        <w:rPr>
          <w:rFonts w:ascii="Times New Roman" w:eastAsia="MS Mincho" w:hAnsi="Times New Roman"/>
          <w:b/>
          <w:bCs/>
          <w:color w:val="auto"/>
          <w:sz w:val="18"/>
          <w:szCs w:val="18"/>
          <w:lang w:eastAsia="ja-JP"/>
        </w:rPr>
      </w:pPr>
      <w:r w:rsidRPr="009458C8">
        <w:rPr>
          <w:rFonts w:hint="eastAsia"/>
          <w:sz w:val="18"/>
          <w:szCs w:val="18"/>
          <w:lang w:eastAsia="ja-JP"/>
        </w:rPr>
        <w:lastRenderedPageBreak/>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1BCFE5F9" w14:textId="77777777" w:rsidR="00252F9C" w:rsidRPr="00252F9C" w:rsidRDefault="00252F9C" w:rsidP="00252F9C">
      <w:pPr>
        <w:autoSpaceDE w:val="0"/>
        <w:autoSpaceDN w:val="0"/>
        <w:adjustRightInd w:val="0"/>
        <w:spacing w:after="0" w:line="240" w:lineRule="auto"/>
        <w:rPr>
          <w:rFonts w:ascii="Times New Roman" w:eastAsia="MS Mincho" w:hAnsi="Times New Roman"/>
          <w:b/>
          <w:bCs/>
          <w:color w:val="auto"/>
          <w:sz w:val="18"/>
          <w:szCs w:val="18"/>
          <w:lang w:eastAsia="ja-JP"/>
        </w:rPr>
      </w:pPr>
    </w:p>
    <w:p w14:paraId="11B6487E" w14:textId="77777777" w:rsidR="00252F9C" w:rsidRPr="00252F9C" w:rsidRDefault="00252F9C" w:rsidP="00252F9C">
      <w:pPr>
        <w:autoSpaceDE w:val="0"/>
        <w:autoSpaceDN w:val="0"/>
        <w:adjustRightInd w:val="0"/>
        <w:spacing w:after="0" w:line="240" w:lineRule="auto"/>
        <w:rPr>
          <w:rFonts w:ascii="Times New Roman" w:eastAsia="MS Mincho" w:hAnsi="Times New Roman"/>
          <w:b/>
          <w:bCs/>
          <w:color w:val="auto"/>
          <w:sz w:val="18"/>
          <w:szCs w:val="18"/>
          <w:lang w:eastAsia="ja-JP"/>
        </w:rPr>
      </w:pPr>
    </w:p>
    <w:p w14:paraId="1907C4BF" w14:textId="77777777" w:rsidR="00252F9C" w:rsidRPr="00252F9C" w:rsidRDefault="00252F9C" w:rsidP="00252F9C">
      <w:pPr>
        <w:autoSpaceDE w:val="0"/>
        <w:autoSpaceDN w:val="0"/>
        <w:adjustRightInd w:val="0"/>
        <w:spacing w:after="0" w:line="240" w:lineRule="auto"/>
        <w:rPr>
          <w:rFonts w:ascii="Times New Roman" w:eastAsia="MS Mincho" w:hAnsi="Times New Roman"/>
          <w:b/>
          <w:bCs/>
          <w:color w:val="auto"/>
          <w:sz w:val="18"/>
          <w:szCs w:val="18"/>
          <w:lang w:eastAsia="ja-JP"/>
        </w:rPr>
      </w:pPr>
    </w:p>
    <w:p w14:paraId="5A1384FD" w14:textId="77777777" w:rsidR="00252F9C" w:rsidRPr="00252F9C" w:rsidRDefault="00252F9C" w:rsidP="00252F9C">
      <w:pPr>
        <w:autoSpaceDE w:val="0"/>
        <w:autoSpaceDN w:val="0"/>
        <w:adjustRightInd w:val="0"/>
        <w:spacing w:after="0" w:line="240" w:lineRule="auto"/>
        <w:rPr>
          <w:rFonts w:ascii="Times New Roman" w:eastAsia="MS Mincho" w:hAnsi="Times New Roman"/>
          <w:b/>
          <w:bCs/>
          <w:color w:val="auto"/>
          <w:sz w:val="18"/>
          <w:szCs w:val="18"/>
          <w:lang w:eastAsia="ja-JP"/>
        </w:rPr>
      </w:pPr>
    </w:p>
    <w:p w14:paraId="39E1C131" w14:textId="77777777" w:rsidR="00252F9C" w:rsidRDefault="00252F9C" w:rsidP="00252F9C">
      <w:pPr>
        <w:rPr>
          <w:rFonts w:eastAsia="MS Mincho" w:cstheme="minorBidi"/>
          <w:b/>
          <w:bCs/>
          <w:color w:val="auto"/>
          <w:sz w:val="20"/>
          <w:szCs w:val="20"/>
          <w:lang w:eastAsia="ja-JP"/>
        </w:rPr>
      </w:pPr>
    </w:p>
    <w:p w14:paraId="5FEEA8BC" w14:textId="77777777" w:rsidR="005268DC" w:rsidRDefault="005268DC" w:rsidP="00252F9C">
      <w:pPr>
        <w:rPr>
          <w:rFonts w:eastAsia="MS Mincho" w:cstheme="minorBidi"/>
          <w:b/>
          <w:bCs/>
          <w:color w:val="auto"/>
          <w:sz w:val="20"/>
          <w:szCs w:val="20"/>
          <w:lang w:eastAsia="ja-JP"/>
        </w:rPr>
      </w:pPr>
    </w:p>
    <w:p w14:paraId="6CDC9FA9" w14:textId="77777777" w:rsidR="005268DC" w:rsidRDefault="005268DC" w:rsidP="00252F9C">
      <w:pPr>
        <w:rPr>
          <w:rFonts w:eastAsia="MS Mincho" w:cstheme="minorBidi"/>
          <w:b/>
          <w:bCs/>
          <w:color w:val="auto"/>
          <w:sz w:val="20"/>
          <w:szCs w:val="20"/>
          <w:lang w:eastAsia="ja-JP"/>
        </w:rPr>
      </w:pPr>
    </w:p>
    <w:p w14:paraId="208E24E8" w14:textId="77777777" w:rsidR="005268DC" w:rsidRDefault="005268DC" w:rsidP="00252F9C">
      <w:pPr>
        <w:rPr>
          <w:rFonts w:eastAsia="MS Mincho" w:cstheme="minorBidi"/>
          <w:b/>
          <w:bCs/>
          <w:color w:val="auto"/>
          <w:sz w:val="20"/>
          <w:szCs w:val="20"/>
          <w:lang w:eastAsia="ja-JP"/>
        </w:rPr>
      </w:pPr>
    </w:p>
    <w:p w14:paraId="637CC06E" w14:textId="77777777" w:rsidR="005268DC" w:rsidRDefault="005268DC" w:rsidP="00252F9C">
      <w:pPr>
        <w:rPr>
          <w:rFonts w:eastAsia="MS Mincho" w:cstheme="minorBidi"/>
          <w:b/>
          <w:bCs/>
          <w:color w:val="auto"/>
          <w:sz w:val="20"/>
          <w:szCs w:val="20"/>
          <w:lang w:eastAsia="ja-JP"/>
        </w:rPr>
      </w:pPr>
    </w:p>
    <w:p w14:paraId="4A5A1AA6" w14:textId="77777777" w:rsidR="005268DC" w:rsidRDefault="005268DC" w:rsidP="00252F9C">
      <w:pPr>
        <w:rPr>
          <w:rFonts w:eastAsia="MS Mincho" w:cstheme="minorBidi"/>
          <w:b/>
          <w:bCs/>
          <w:color w:val="auto"/>
          <w:sz w:val="20"/>
          <w:szCs w:val="20"/>
          <w:lang w:eastAsia="ja-JP"/>
        </w:rPr>
      </w:pPr>
    </w:p>
    <w:p w14:paraId="5BA14CA4" w14:textId="77777777" w:rsidR="005268DC" w:rsidRDefault="005268DC" w:rsidP="00252F9C">
      <w:pPr>
        <w:rPr>
          <w:rFonts w:eastAsia="MS Mincho" w:cstheme="minorBidi"/>
          <w:b/>
          <w:bCs/>
          <w:color w:val="auto"/>
          <w:sz w:val="20"/>
          <w:szCs w:val="20"/>
          <w:lang w:eastAsia="ja-JP"/>
        </w:rPr>
      </w:pPr>
    </w:p>
    <w:p w14:paraId="41DA9193" w14:textId="77777777" w:rsidR="005268DC" w:rsidRDefault="005268DC" w:rsidP="00252F9C">
      <w:pPr>
        <w:rPr>
          <w:rFonts w:eastAsia="MS Mincho" w:cstheme="minorBidi"/>
          <w:b/>
          <w:bCs/>
          <w:color w:val="auto"/>
          <w:sz w:val="20"/>
          <w:szCs w:val="20"/>
          <w:lang w:eastAsia="ja-JP"/>
        </w:rPr>
      </w:pPr>
    </w:p>
    <w:p w14:paraId="6709D896" w14:textId="77777777" w:rsidR="005268DC" w:rsidRDefault="005268DC" w:rsidP="00252F9C">
      <w:pPr>
        <w:rPr>
          <w:rFonts w:eastAsia="MS Mincho" w:cstheme="minorBidi"/>
          <w:b/>
          <w:bCs/>
          <w:color w:val="auto"/>
          <w:sz w:val="20"/>
          <w:szCs w:val="20"/>
          <w:lang w:eastAsia="ja-JP"/>
        </w:rPr>
      </w:pPr>
    </w:p>
    <w:p w14:paraId="0CBB7AF6" w14:textId="77777777" w:rsidR="005268DC" w:rsidRDefault="005268DC" w:rsidP="00252F9C">
      <w:pPr>
        <w:rPr>
          <w:rFonts w:eastAsia="MS Mincho" w:cstheme="minorBidi"/>
          <w:b/>
          <w:bCs/>
          <w:color w:val="auto"/>
          <w:sz w:val="20"/>
          <w:szCs w:val="20"/>
          <w:lang w:eastAsia="ja-JP"/>
        </w:rPr>
      </w:pPr>
    </w:p>
    <w:p w14:paraId="4879AB9F" w14:textId="77777777" w:rsidR="005268DC" w:rsidRDefault="005268DC" w:rsidP="00252F9C">
      <w:pPr>
        <w:rPr>
          <w:rFonts w:eastAsia="MS Mincho" w:cstheme="minorBidi"/>
          <w:b/>
          <w:bCs/>
          <w:color w:val="auto"/>
          <w:sz w:val="20"/>
          <w:szCs w:val="20"/>
          <w:lang w:eastAsia="ja-JP"/>
        </w:rPr>
      </w:pPr>
    </w:p>
    <w:p w14:paraId="36D459AC" w14:textId="77777777" w:rsidR="005268DC" w:rsidRDefault="005268DC" w:rsidP="00252F9C">
      <w:pPr>
        <w:rPr>
          <w:rFonts w:eastAsia="MS Mincho" w:cstheme="minorBidi"/>
          <w:b/>
          <w:bCs/>
          <w:color w:val="auto"/>
          <w:sz w:val="20"/>
          <w:szCs w:val="20"/>
          <w:lang w:eastAsia="ja-JP"/>
        </w:rPr>
      </w:pPr>
    </w:p>
    <w:p w14:paraId="6D2244E4" w14:textId="77777777" w:rsidR="005268DC" w:rsidRDefault="005268DC" w:rsidP="00252F9C">
      <w:pPr>
        <w:rPr>
          <w:rFonts w:eastAsia="MS Mincho" w:cstheme="minorBidi"/>
          <w:b/>
          <w:bCs/>
          <w:color w:val="auto"/>
          <w:sz w:val="20"/>
          <w:szCs w:val="20"/>
          <w:lang w:eastAsia="ja-JP"/>
        </w:rPr>
      </w:pPr>
    </w:p>
    <w:p w14:paraId="31FEDB0E" w14:textId="77777777" w:rsidR="005268DC" w:rsidRDefault="005268DC" w:rsidP="00252F9C">
      <w:pPr>
        <w:rPr>
          <w:rFonts w:eastAsia="MS Mincho" w:cstheme="minorBidi"/>
          <w:b/>
          <w:bCs/>
          <w:color w:val="auto"/>
          <w:sz w:val="20"/>
          <w:szCs w:val="20"/>
          <w:lang w:eastAsia="ja-JP"/>
        </w:rPr>
      </w:pPr>
    </w:p>
    <w:p w14:paraId="7134423B" w14:textId="77777777" w:rsidR="005268DC" w:rsidRPr="00252F9C" w:rsidRDefault="005268DC" w:rsidP="00252F9C">
      <w:pPr>
        <w:rPr>
          <w:rFonts w:eastAsia="MS Mincho" w:cstheme="minorBidi"/>
          <w:b/>
          <w:bCs/>
          <w:color w:val="auto"/>
          <w:sz w:val="20"/>
          <w:szCs w:val="20"/>
          <w:lang w:eastAsia="ja-JP"/>
        </w:rPr>
      </w:pPr>
    </w:p>
    <w:p w14:paraId="24BD4221" w14:textId="77777777" w:rsidR="00E52CBE" w:rsidRPr="009F3EF6" w:rsidRDefault="003737A1" w:rsidP="00E52CBE">
      <w:pPr>
        <w:pStyle w:val="NoSpacing"/>
        <w:jc w:val="center"/>
        <w:rPr>
          <w:rFonts w:ascii="Times New Roman" w:hAnsi="Times New Roman"/>
          <w:b/>
          <w:sz w:val="28"/>
          <w:szCs w:val="28"/>
          <w:lang w:eastAsia="zh-CN"/>
        </w:rPr>
      </w:pPr>
      <w:r>
        <w:rPr>
          <w:rFonts w:asciiTheme="minorEastAsia" w:eastAsiaTheme="minorEastAsia" w:hAnsiTheme="minorEastAsia" w:hint="eastAsia"/>
          <w:b/>
          <w:sz w:val="28"/>
          <w:szCs w:val="28"/>
          <w:lang w:eastAsia="ja-JP"/>
        </w:rPr>
        <w:t>表</w:t>
      </w:r>
      <w:r w:rsidR="00E52CBE" w:rsidRPr="009F3EF6">
        <w:rPr>
          <w:rFonts w:ascii="Times New Roman" w:hAnsi="Times New Roman"/>
          <w:b/>
          <w:sz w:val="28"/>
          <w:szCs w:val="28"/>
          <w:lang w:eastAsia="zh-CN"/>
        </w:rPr>
        <w:t xml:space="preserve"> VI</w:t>
      </w:r>
    </w:p>
    <w:p w14:paraId="0B9EB0DA" w14:textId="73BEAE06" w:rsidR="00E52CBE" w:rsidRPr="009F3EF6" w:rsidRDefault="001A10AD" w:rsidP="00E52CBE">
      <w:pPr>
        <w:pStyle w:val="NoSpacing"/>
        <w:jc w:val="center"/>
        <w:rPr>
          <w:rFonts w:ascii="Times New Roman" w:hAnsi="Times New Roman"/>
          <w:b/>
          <w:sz w:val="28"/>
          <w:szCs w:val="28"/>
          <w:lang w:eastAsia="zh-CN"/>
        </w:rPr>
      </w:pPr>
      <w:r w:rsidRPr="001A10AD">
        <w:rPr>
          <w:rFonts w:ascii="MS Gothic" w:eastAsia="MS Gothic" w:hAnsi="MS Gothic" w:cs="MS Gothic" w:hint="eastAsia"/>
          <w:b/>
          <w:sz w:val="28"/>
          <w:szCs w:val="28"/>
          <w:lang w:eastAsia="zh-CN"/>
        </w:rPr>
        <w:t>前畑兵</w:t>
      </w:r>
      <w:r w:rsidRPr="00951930">
        <w:rPr>
          <w:rFonts w:ascii="MS Gothic" w:eastAsia="MS Gothic" w:hAnsi="MS Gothic" w:cs="MS Gothic" w:hint="eastAsia"/>
          <w:b/>
          <w:sz w:val="28"/>
          <w:szCs w:val="28"/>
          <w:lang w:eastAsia="zh-CN"/>
        </w:rPr>
        <w:t>器</w:t>
      </w:r>
      <w:r w:rsidRPr="00951930">
        <w:rPr>
          <w:rFonts w:ascii="Times New Roman" w:eastAsia="SimSun" w:hAnsi="Times New Roman" w:hint="eastAsia"/>
          <w:b/>
          <w:sz w:val="28"/>
          <w:szCs w:val="28"/>
          <w:lang w:eastAsia="zh-CN"/>
        </w:rPr>
        <w:t>廠</w:t>
      </w:r>
      <w:r>
        <w:rPr>
          <w:rFonts w:ascii="MS Gothic" w:eastAsia="MS Gothic" w:hAnsi="MS Gothic" w:cs="MS Gothic" w:hint="eastAsia"/>
          <w:b/>
          <w:sz w:val="28"/>
          <w:lang w:eastAsia="ja-JP"/>
        </w:rPr>
        <w:t xml:space="preserve">　</w:t>
      </w:r>
      <w:r w:rsidRPr="001A10AD">
        <w:rPr>
          <w:rFonts w:eastAsia="SimSun"/>
          <w:b/>
          <w:sz w:val="28"/>
          <w:szCs w:val="28"/>
          <w:lang w:eastAsia="zh-CN"/>
        </w:rPr>
        <w:t>–</w:t>
      </w:r>
      <w:r w:rsidRPr="001A10AD">
        <w:rPr>
          <w:rFonts w:asciiTheme="minorEastAsia" w:eastAsiaTheme="minorEastAsia" w:hAnsiTheme="minorEastAsia" w:hint="eastAsia"/>
          <w:b/>
          <w:sz w:val="28"/>
          <w:szCs w:val="28"/>
          <w:lang w:eastAsia="ja-JP"/>
        </w:rPr>
        <w:t xml:space="preserve">　</w:t>
      </w:r>
      <w:r w:rsidRPr="001A10AD">
        <w:rPr>
          <w:rFonts w:eastAsia="SimSun"/>
          <w:b/>
          <w:sz w:val="28"/>
          <w:szCs w:val="28"/>
          <w:lang w:eastAsia="zh-CN"/>
        </w:rPr>
        <w:t xml:space="preserve"> </w:t>
      </w:r>
      <w:r w:rsidRPr="001A10AD">
        <w:rPr>
          <w:rFonts w:asciiTheme="minorEastAsia" w:eastAsiaTheme="minorEastAsia" w:hAnsiTheme="minorEastAsia" w:hint="eastAsia"/>
          <w:b/>
          <w:sz w:val="28"/>
          <w:szCs w:val="28"/>
          <w:lang w:eastAsia="ja-JP"/>
        </w:rPr>
        <w:t>202</w:t>
      </w:r>
      <w:r w:rsidR="00D93E76">
        <w:rPr>
          <w:rFonts w:asciiTheme="minorEastAsia" w:eastAsiaTheme="minorEastAsia" w:hAnsiTheme="minorEastAsia" w:hint="eastAsia"/>
          <w:b/>
          <w:sz w:val="28"/>
          <w:szCs w:val="28"/>
          <w:lang w:eastAsia="ja-JP"/>
        </w:rPr>
        <w:t>5</w:t>
      </w:r>
      <w:r w:rsidRPr="001A10AD">
        <w:rPr>
          <w:rFonts w:asciiTheme="minorEastAsia" w:eastAsiaTheme="minorEastAsia" w:hAnsiTheme="minorEastAsia" w:hint="eastAsia"/>
          <w:b/>
          <w:sz w:val="28"/>
          <w:szCs w:val="28"/>
          <w:lang w:eastAsia="ja-JP"/>
        </w:rPr>
        <w:t>年に検出された飲料水の成分</w:t>
      </w:r>
    </w:p>
    <w:p w14:paraId="61F34BE6" w14:textId="77777777" w:rsidR="00E52CBE" w:rsidRDefault="00E52CBE" w:rsidP="00E52CBE">
      <w:pPr>
        <w:pStyle w:val="Default"/>
        <w:jc w:val="center"/>
        <w:rPr>
          <w:rFonts w:eastAsia="SimSun"/>
          <w:b/>
          <w:sz w:val="28"/>
          <w:szCs w:val="28"/>
          <w:lang w:eastAsia="zh-CN"/>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553"/>
        <w:gridCol w:w="900"/>
        <w:gridCol w:w="900"/>
        <w:gridCol w:w="157"/>
        <w:gridCol w:w="1103"/>
        <w:gridCol w:w="1260"/>
        <w:gridCol w:w="5017"/>
      </w:tblGrid>
      <w:tr w:rsidR="001A10AD" w:rsidRPr="00D144CC" w14:paraId="016FFF73" w14:textId="77777777" w:rsidTr="009114CF">
        <w:trPr>
          <w:trHeight w:val="277"/>
        </w:trPr>
        <w:tc>
          <w:tcPr>
            <w:tcW w:w="32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4DB392F1" w14:textId="77777777" w:rsidR="001A10AD" w:rsidRPr="00C432CF" w:rsidRDefault="001A10AD" w:rsidP="001A10AD">
            <w:pPr>
              <w:pStyle w:val="Default"/>
              <w:jc w:val="center"/>
              <w:rPr>
                <w:b/>
                <w:sz w:val="20"/>
                <w:szCs w:val="20"/>
              </w:rPr>
            </w:pPr>
            <w:r>
              <w:rPr>
                <w:rFonts w:hint="eastAsia"/>
                <w:b/>
                <w:bCs/>
                <w:sz w:val="20"/>
                <w:szCs w:val="20"/>
                <w:lang w:eastAsia="ja-JP"/>
              </w:rPr>
              <w:t>汚染物質</w:t>
            </w:r>
            <w:r w:rsidRPr="00C432CF">
              <w:rPr>
                <w:b/>
                <w:bCs/>
                <w:sz w:val="20"/>
                <w:szCs w:val="20"/>
              </w:rPr>
              <w:t xml:space="preserve">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7D18FFF6"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180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43208D75"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52DF9C8A" w14:textId="77777777" w:rsidR="001A10AD" w:rsidRPr="00C432CF" w:rsidRDefault="001A10AD" w:rsidP="001A10AD">
            <w:pPr>
              <w:pStyle w:val="Default"/>
              <w:jc w:val="center"/>
              <w:rPr>
                <w:b/>
                <w:bCs/>
                <w:sz w:val="20"/>
                <w:szCs w:val="20"/>
              </w:rPr>
            </w:pPr>
            <w:r>
              <w:rPr>
                <w:rFonts w:hint="eastAsia"/>
                <w:b/>
                <w:bCs/>
                <w:sz w:val="20"/>
                <w:szCs w:val="20"/>
                <w:lang w:eastAsia="ja-JP"/>
              </w:rPr>
              <w:t>基準値</w:t>
            </w:r>
            <w:r w:rsidRPr="00C432CF">
              <w:rPr>
                <w:b/>
                <w:bCs/>
                <w:sz w:val="20"/>
                <w:szCs w:val="20"/>
              </w:rPr>
              <w:t xml:space="preserve"> (MCL/</w:t>
            </w:r>
          </w:p>
          <w:p w14:paraId="67854E92" w14:textId="77777777" w:rsidR="001A10AD" w:rsidRPr="00C432CF" w:rsidRDefault="001A10AD" w:rsidP="001A10AD">
            <w:pPr>
              <w:pStyle w:val="Default"/>
              <w:jc w:val="center"/>
              <w:rPr>
                <w:sz w:val="20"/>
                <w:szCs w:val="20"/>
              </w:rPr>
            </w:pPr>
            <w:r w:rsidRPr="00C432CF">
              <w:rPr>
                <w:b/>
                <w:bCs/>
                <w:sz w:val="20"/>
                <w:szCs w:val="20"/>
              </w:rPr>
              <w:t xml:space="preserve">MRDL)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0241B39"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Pr="00C432CF">
              <w:rPr>
                <w:rFonts w:ascii="Times New Roman" w:eastAsia="SimSun" w:hAnsi="Times New Roman"/>
                <w:b/>
                <w:sz w:val="20"/>
                <w:szCs w:val="20"/>
                <w:lang w:eastAsia="zh-CN"/>
              </w:rPr>
              <w:t>?</w:t>
            </w:r>
          </w:p>
        </w:tc>
        <w:tc>
          <w:tcPr>
            <w:tcW w:w="5017"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4350791"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1A10AD" w:rsidRPr="00D144CC" w14:paraId="224CD078" w14:textId="77777777" w:rsidTr="009114CF">
        <w:trPr>
          <w:trHeight w:val="276"/>
        </w:trPr>
        <w:tc>
          <w:tcPr>
            <w:tcW w:w="3240" w:type="dxa"/>
            <w:vMerge/>
            <w:tcBorders>
              <w:top w:val="single" w:sz="4" w:space="0" w:color="auto"/>
              <w:left w:val="single" w:sz="4" w:space="0" w:color="auto"/>
              <w:bottom w:val="single" w:sz="4" w:space="0" w:color="auto"/>
              <w:right w:val="single" w:sz="4" w:space="0" w:color="auto"/>
            </w:tcBorders>
            <w:vAlign w:val="center"/>
          </w:tcPr>
          <w:p w14:paraId="40A7A259" w14:textId="77777777" w:rsidR="001A10AD" w:rsidRPr="00E54E6B" w:rsidRDefault="001A10AD" w:rsidP="001A10AD">
            <w:pPr>
              <w:spacing w:after="0" w:line="240" w:lineRule="auto"/>
              <w:rPr>
                <w:rFonts w:ascii="Times New Roman" w:eastAsia="SimSun" w:hAnsi="Times New Roman"/>
                <w:sz w:val="20"/>
                <w:szCs w:val="20"/>
                <w:lang w:eastAsia="zh-CN"/>
              </w:rPr>
            </w:pPr>
          </w:p>
        </w:tc>
        <w:tc>
          <w:tcPr>
            <w:tcW w:w="1553" w:type="dxa"/>
            <w:vMerge/>
            <w:tcBorders>
              <w:top w:val="single" w:sz="4" w:space="0" w:color="auto"/>
              <w:left w:val="single" w:sz="4" w:space="0" w:color="auto"/>
              <w:bottom w:val="single" w:sz="4" w:space="0" w:color="auto"/>
              <w:right w:val="single" w:sz="4" w:space="0" w:color="auto"/>
            </w:tcBorders>
            <w:vAlign w:val="center"/>
          </w:tcPr>
          <w:p w14:paraId="7A0C1381" w14:textId="77777777" w:rsidR="001A10AD" w:rsidRPr="00E54E6B" w:rsidRDefault="001A10AD" w:rsidP="001A10AD">
            <w:pPr>
              <w:spacing w:after="0" w:line="240" w:lineRule="auto"/>
              <w:rPr>
                <w:rFonts w:ascii="Times New Roman" w:eastAsia="SimSun" w:hAnsi="Times New Roman"/>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3C552510" w14:textId="77777777" w:rsidR="001A10AD" w:rsidRPr="00E54E6B"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297BB18D" w14:textId="77777777" w:rsidR="001A10AD" w:rsidRPr="00E54E6B"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095746CB" w14:textId="77777777" w:rsidR="001A10AD" w:rsidRPr="00E54E6B" w:rsidRDefault="001A10AD" w:rsidP="001A10AD">
            <w:pPr>
              <w:spacing w:after="0" w:line="240" w:lineRule="auto"/>
              <w:rPr>
                <w:rFonts w:ascii="Times New Roman" w:eastAsia="SimSun" w:hAnsi="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744381AE" w14:textId="77777777" w:rsidR="001A10AD" w:rsidRPr="00E54E6B" w:rsidRDefault="001A10AD" w:rsidP="001A10AD">
            <w:pPr>
              <w:spacing w:after="0" w:line="240" w:lineRule="auto"/>
              <w:jc w:val="center"/>
              <w:rPr>
                <w:rFonts w:ascii="Times New Roman" w:eastAsia="SimSun" w:hAnsi="Times New Roman"/>
                <w:b/>
                <w:sz w:val="20"/>
                <w:szCs w:val="20"/>
                <w:lang w:eastAsia="zh-CN"/>
              </w:rPr>
            </w:pPr>
            <w:r w:rsidRPr="004D090D">
              <w:rPr>
                <w:rFonts w:ascii="Times New Roman" w:eastAsia="SimSun" w:hAnsi="Times New Roman"/>
                <w:b/>
                <w:sz w:val="20"/>
                <w:szCs w:val="20"/>
                <w:lang w:eastAsia="zh-CN"/>
              </w:rPr>
              <w:t>Yes / No</w:t>
            </w:r>
          </w:p>
        </w:tc>
        <w:tc>
          <w:tcPr>
            <w:tcW w:w="5017" w:type="dxa"/>
            <w:vMerge/>
            <w:tcBorders>
              <w:top w:val="single" w:sz="4" w:space="0" w:color="auto"/>
              <w:left w:val="single" w:sz="4" w:space="0" w:color="auto"/>
              <w:bottom w:val="single" w:sz="4" w:space="0" w:color="auto"/>
              <w:right w:val="single" w:sz="4" w:space="0" w:color="auto"/>
            </w:tcBorders>
            <w:vAlign w:val="center"/>
          </w:tcPr>
          <w:p w14:paraId="5CD2E94B" w14:textId="77777777" w:rsidR="001A10AD" w:rsidRPr="00E54E6B" w:rsidRDefault="001A10AD" w:rsidP="001A10AD">
            <w:pPr>
              <w:spacing w:after="0" w:line="240" w:lineRule="auto"/>
              <w:rPr>
                <w:rFonts w:ascii="Times New Roman" w:eastAsia="SimSun" w:hAnsi="Times New Roman"/>
                <w:sz w:val="20"/>
                <w:szCs w:val="20"/>
                <w:lang w:eastAsia="zh-CN"/>
              </w:rPr>
            </w:pPr>
          </w:p>
        </w:tc>
      </w:tr>
      <w:tr w:rsidR="001A10AD" w:rsidRPr="00D144CC" w14:paraId="582AFA68"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77E6467C" w14:textId="77777777" w:rsidR="001A10AD" w:rsidRPr="00B02C64" w:rsidRDefault="001A10AD" w:rsidP="001A10AD">
            <w:pPr>
              <w:spacing w:after="0" w:line="240" w:lineRule="auto"/>
              <w:rPr>
                <w:rFonts w:ascii="Times New Roman" w:eastAsia="SimSun" w:hAnsi="Times New Roman"/>
                <w:b/>
                <w:sz w:val="18"/>
                <w:szCs w:val="18"/>
                <w:lang w:eastAsia="zh-CN"/>
              </w:rPr>
            </w:pPr>
            <w:r w:rsidRPr="00B02C64">
              <w:rPr>
                <w:rFonts w:asciiTheme="minorEastAsia" w:eastAsiaTheme="minorEastAsia" w:hAnsiTheme="minorEastAsia" w:hint="eastAsia"/>
                <w:b/>
                <w:sz w:val="18"/>
                <w:szCs w:val="18"/>
                <w:lang w:eastAsia="ja-JP"/>
              </w:rPr>
              <w:t>無機汚染物質</w:t>
            </w:r>
          </w:p>
        </w:tc>
      </w:tr>
      <w:tr w:rsidR="000C26F6" w:rsidRPr="00D144CC" w14:paraId="1D539088"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03D54F43" w14:textId="1F6481D9" w:rsidR="000C26F6" w:rsidRPr="00B02C64" w:rsidRDefault="000C26F6" w:rsidP="000C26F6">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ヒ素</w:t>
            </w:r>
          </w:p>
        </w:tc>
        <w:tc>
          <w:tcPr>
            <w:tcW w:w="1553" w:type="dxa"/>
            <w:tcBorders>
              <w:top w:val="single" w:sz="4" w:space="0" w:color="auto"/>
              <w:left w:val="single" w:sz="4" w:space="0" w:color="auto"/>
              <w:bottom w:val="single" w:sz="4" w:space="0" w:color="auto"/>
              <w:right w:val="single" w:sz="4" w:space="0" w:color="auto"/>
            </w:tcBorders>
          </w:tcPr>
          <w:p w14:paraId="294E6AE6" w14:textId="6DD624BE"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067BDD1" w14:textId="4B4C6EBB"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66E9C09B" w14:textId="4E40D061"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08EF7AA" w14:textId="2786E7EA"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7C00A2C" w14:textId="7D7BCB34"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D533CE3" w14:textId="112F89DF" w:rsidR="000C26F6" w:rsidRPr="00B02C64" w:rsidRDefault="000C26F6" w:rsidP="000C26F6">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天然地質資源、産業活動</w:t>
            </w:r>
          </w:p>
        </w:tc>
      </w:tr>
      <w:tr w:rsidR="000C26F6" w:rsidRPr="00D144CC" w14:paraId="61A3E506"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29DC707F" w14:textId="67C8ECC7" w:rsidR="000C26F6" w:rsidRPr="00B02C64" w:rsidRDefault="000C26F6" w:rsidP="000C26F6">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アンチモン</w:t>
            </w:r>
          </w:p>
        </w:tc>
        <w:tc>
          <w:tcPr>
            <w:tcW w:w="1553" w:type="dxa"/>
            <w:tcBorders>
              <w:top w:val="single" w:sz="4" w:space="0" w:color="auto"/>
              <w:left w:val="single" w:sz="4" w:space="0" w:color="auto"/>
              <w:bottom w:val="single" w:sz="4" w:space="0" w:color="auto"/>
              <w:right w:val="single" w:sz="4" w:space="0" w:color="auto"/>
            </w:tcBorders>
          </w:tcPr>
          <w:p w14:paraId="08D48FBB" w14:textId="2230740C"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5D9AB95F" w14:textId="37E0BD76"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3C65372" w14:textId="43D12E2F"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A7BFF67" w14:textId="4AE5A481"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0.006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201D4BB" w14:textId="66E4C420" w:rsidR="000C26F6" w:rsidRPr="00B02C64" w:rsidRDefault="000C26F6" w:rsidP="000C26F6">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B4ADA41" w14:textId="7144E29A" w:rsidR="000C26F6" w:rsidRPr="00B02C64" w:rsidRDefault="000C26F6" w:rsidP="000C26F6">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天然地質資源、産業廃棄物、鉱山廃棄物</w:t>
            </w:r>
          </w:p>
        </w:tc>
      </w:tr>
      <w:tr w:rsidR="001F56B9" w:rsidRPr="00D144CC" w14:paraId="1768DA3B"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67960938" w14:textId="7AB62C1F" w:rsidR="001F56B9" w:rsidRPr="00B02C64" w:rsidRDefault="001F56B9" w:rsidP="001F56B9">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バリウム</w:t>
            </w:r>
          </w:p>
        </w:tc>
        <w:tc>
          <w:tcPr>
            <w:tcW w:w="1553" w:type="dxa"/>
            <w:tcBorders>
              <w:top w:val="single" w:sz="4" w:space="0" w:color="auto"/>
              <w:left w:val="single" w:sz="4" w:space="0" w:color="auto"/>
              <w:bottom w:val="single" w:sz="4" w:space="0" w:color="auto"/>
              <w:right w:val="single" w:sz="4" w:space="0" w:color="auto"/>
            </w:tcBorders>
          </w:tcPr>
          <w:p w14:paraId="01EC94B8" w14:textId="39C79CF8"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C12157B" w14:textId="38014C4B"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0.01600</w:t>
            </w:r>
          </w:p>
        </w:tc>
        <w:tc>
          <w:tcPr>
            <w:tcW w:w="900" w:type="dxa"/>
            <w:tcBorders>
              <w:top w:val="single" w:sz="4" w:space="0" w:color="auto"/>
              <w:left w:val="single" w:sz="4" w:space="0" w:color="auto"/>
              <w:bottom w:val="single" w:sz="4" w:space="0" w:color="auto"/>
              <w:right w:val="single" w:sz="4" w:space="0" w:color="auto"/>
            </w:tcBorders>
            <w:vAlign w:val="center"/>
          </w:tcPr>
          <w:p w14:paraId="0CCF0A32" w14:textId="08123CBE"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imes New Roman"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DC6E9F7" w14:textId="3EB0F8A6"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30AA5B6" w14:textId="263FD7EA"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A84100E" w14:textId="7A4AFD27" w:rsidR="001F56B9" w:rsidRPr="00B02C64" w:rsidRDefault="001F56B9" w:rsidP="001F56B9">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天然地質資源、産業廃水、石油・ガス掘削</w:t>
            </w:r>
          </w:p>
        </w:tc>
      </w:tr>
      <w:tr w:rsidR="001F56B9" w:rsidRPr="00D144CC" w14:paraId="0B48309E"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54A85614" w14:textId="29DEB682"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ベリリウム</w:t>
            </w:r>
          </w:p>
        </w:tc>
        <w:tc>
          <w:tcPr>
            <w:tcW w:w="1553" w:type="dxa"/>
            <w:tcBorders>
              <w:top w:val="single" w:sz="4" w:space="0" w:color="auto"/>
              <w:left w:val="single" w:sz="4" w:space="0" w:color="auto"/>
              <w:bottom w:val="single" w:sz="4" w:space="0" w:color="auto"/>
              <w:right w:val="single" w:sz="4" w:space="0" w:color="auto"/>
            </w:tcBorders>
          </w:tcPr>
          <w:p w14:paraId="58FB129C" w14:textId="600C5E16"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3305C03E" w14:textId="5582490F"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EACCEA1" w14:textId="0239A0D7"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67FFAF6" w14:textId="77DC0A28"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0.004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6CB8E9A" w14:textId="4F7E8742"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A2A7E9D" w14:textId="4417E0F1"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天然地質資源、産業廃水、ガス/石油の燃焼</w:t>
            </w:r>
          </w:p>
        </w:tc>
      </w:tr>
      <w:tr w:rsidR="001F56B9" w:rsidRPr="00D144CC" w14:paraId="32AB2BED"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6B7DE03B" w14:textId="631D61F4"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カドミウム</w:t>
            </w:r>
          </w:p>
        </w:tc>
        <w:tc>
          <w:tcPr>
            <w:tcW w:w="1553" w:type="dxa"/>
            <w:tcBorders>
              <w:top w:val="single" w:sz="4" w:space="0" w:color="auto"/>
              <w:left w:val="single" w:sz="4" w:space="0" w:color="auto"/>
              <w:bottom w:val="single" w:sz="4" w:space="0" w:color="auto"/>
              <w:right w:val="single" w:sz="4" w:space="0" w:color="auto"/>
            </w:tcBorders>
          </w:tcPr>
          <w:p w14:paraId="57103889" w14:textId="7943B6C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2455B869" w14:textId="35C750F9"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0790696B" w14:textId="3A7A3D4B"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A28D61B" w14:textId="7E8E421B"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BAAB868" w14:textId="328AFA2C"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F712526" w14:textId="18AC4746"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工業廃水、鉱山廃棄物、肥料、亜鉛メッキ配管</w:t>
            </w:r>
          </w:p>
        </w:tc>
      </w:tr>
      <w:tr w:rsidR="001F56B9" w:rsidRPr="00D144CC" w14:paraId="15022A49"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6BC0E628" w14:textId="24370161"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クロム</w:t>
            </w:r>
          </w:p>
        </w:tc>
        <w:tc>
          <w:tcPr>
            <w:tcW w:w="1553" w:type="dxa"/>
            <w:tcBorders>
              <w:top w:val="single" w:sz="4" w:space="0" w:color="auto"/>
              <w:left w:val="single" w:sz="4" w:space="0" w:color="auto"/>
              <w:bottom w:val="single" w:sz="4" w:space="0" w:color="auto"/>
              <w:right w:val="single" w:sz="4" w:space="0" w:color="auto"/>
            </w:tcBorders>
          </w:tcPr>
          <w:p w14:paraId="624A7C2C" w14:textId="6D3C9B8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5E8A96B3" w14:textId="4926D00C"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05C42E64" w14:textId="71084615"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234723E" w14:textId="657578C8"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10F8C0A" w14:textId="66A772E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C7C3B78" w14:textId="40EF4D53"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天然地質資源、産業廃水</w:t>
            </w:r>
          </w:p>
        </w:tc>
      </w:tr>
      <w:tr w:rsidR="001F56B9" w:rsidRPr="00D144CC" w14:paraId="179C4B8F"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13272ECB" w14:textId="37764158"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シアン化合物</w:t>
            </w:r>
          </w:p>
        </w:tc>
        <w:tc>
          <w:tcPr>
            <w:tcW w:w="1553" w:type="dxa"/>
            <w:tcBorders>
              <w:top w:val="single" w:sz="4" w:space="0" w:color="auto"/>
              <w:left w:val="single" w:sz="4" w:space="0" w:color="auto"/>
              <w:bottom w:val="single" w:sz="4" w:space="0" w:color="auto"/>
              <w:right w:val="single" w:sz="4" w:space="0" w:color="auto"/>
            </w:tcBorders>
          </w:tcPr>
          <w:p w14:paraId="613AE51B" w14:textId="4EB59ECA"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tcPr>
          <w:p w14:paraId="2B7421F7" w14:textId="289992B6"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2147BC73" w14:textId="269E161A"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81558B3" w14:textId="19C2AFF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5F8AB76" w14:textId="5CE4C236"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FD69EF0" w14:textId="4EFB6FA7"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鉱山廃棄物、化学・鉄鋼製造、公共廃水</w:t>
            </w:r>
          </w:p>
        </w:tc>
      </w:tr>
      <w:tr w:rsidR="001F56B9" w:rsidRPr="00D144CC" w14:paraId="789110EC"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620B75DA" w14:textId="1EF731F0"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フッ素</w:t>
            </w:r>
          </w:p>
        </w:tc>
        <w:tc>
          <w:tcPr>
            <w:tcW w:w="1553" w:type="dxa"/>
            <w:tcBorders>
              <w:top w:val="single" w:sz="4" w:space="0" w:color="auto"/>
              <w:left w:val="single" w:sz="4" w:space="0" w:color="auto"/>
              <w:bottom w:val="single" w:sz="4" w:space="0" w:color="auto"/>
              <w:right w:val="single" w:sz="4" w:space="0" w:color="auto"/>
            </w:tcBorders>
          </w:tcPr>
          <w:p w14:paraId="6CB52248" w14:textId="0C43769E"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7BF1082F" w14:textId="7C687F71" w:rsidR="001F56B9" w:rsidRPr="00B02C64" w:rsidRDefault="00FA356D"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0.04800</w:t>
            </w:r>
          </w:p>
        </w:tc>
        <w:tc>
          <w:tcPr>
            <w:tcW w:w="900" w:type="dxa"/>
            <w:tcBorders>
              <w:top w:val="single" w:sz="4" w:space="0" w:color="auto"/>
              <w:left w:val="single" w:sz="4" w:space="0" w:color="auto"/>
              <w:bottom w:val="single" w:sz="4" w:space="0" w:color="auto"/>
              <w:right w:val="single" w:sz="4" w:space="0" w:color="auto"/>
            </w:tcBorders>
            <w:vAlign w:val="center"/>
          </w:tcPr>
          <w:p w14:paraId="68D3DFCB" w14:textId="582238E1"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33D5E2B" w14:textId="33ECFF15"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4524EEC" w14:textId="26029F5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4AA6928" w14:textId="4DA6ECB2"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天然地質資源、産業廃水、公共のフッ素添加</w:t>
            </w:r>
          </w:p>
        </w:tc>
      </w:tr>
      <w:tr w:rsidR="001F56B9" w:rsidRPr="00D144CC" w14:paraId="483A9177"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7043356D" w14:textId="17D355B0"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水銀</w:t>
            </w:r>
          </w:p>
        </w:tc>
        <w:tc>
          <w:tcPr>
            <w:tcW w:w="1553" w:type="dxa"/>
            <w:tcBorders>
              <w:top w:val="single" w:sz="4" w:space="0" w:color="auto"/>
              <w:left w:val="single" w:sz="4" w:space="0" w:color="auto"/>
              <w:bottom w:val="single" w:sz="4" w:space="0" w:color="auto"/>
              <w:right w:val="single" w:sz="4" w:space="0" w:color="auto"/>
            </w:tcBorders>
          </w:tcPr>
          <w:p w14:paraId="5D659500" w14:textId="218AFF6E"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1D120B53" w14:textId="6C75E52B"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58493F53" w14:textId="01E58408"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D0F3AA2" w14:textId="5D06DF7A"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C490669" w14:textId="6BB82A7B"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887AE68" w14:textId="13429564"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sz w:val="18"/>
                <w:szCs w:val="18"/>
                <w:lang w:eastAsia="ja-JP"/>
              </w:rPr>
              <w:t>大気沈着物、産業排出物、鉱山廃棄物</w:t>
            </w:r>
          </w:p>
        </w:tc>
      </w:tr>
      <w:tr w:rsidR="001F56B9" w:rsidRPr="00D144CC" w14:paraId="69891263"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693BCDFC" w14:textId="7C69D599"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ニッケル</w:t>
            </w:r>
          </w:p>
        </w:tc>
        <w:tc>
          <w:tcPr>
            <w:tcW w:w="1553" w:type="dxa"/>
            <w:tcBorders>
              <w:top w:val="single" w:sz="4" w:space="0" w:color="auto"/>
              <w:left w:val="single" w:sz="4" w:space="0" w:color="auto"/>
              <w:bottom w:val="single" w:sz="4" w:space="0" w:color="auto"/>
              <w:right w:val="single" w:sz="4" w:space="0" w:color="auto"/>
            </w:tcBorders>
          </w:tcPr>
          <w:p w14:paraId="365A2AFE" w14:textId="0334383C"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C302213" w14:textId="055E0DC6"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D97F78A" w14:textId="04430C59"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A002B4B" w14:textId="1B3D6B45"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389C4FF" w14:textId="1E49027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75741ED" w14:textId="71EFB431"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天然地質資源、産業廃棄物、配管設備</w:t>
            </w:r>
          </w:p>
        </w:tc>
      </w:tr>
      <w:tr w:rsidR="001F56B9" w:rsidRPr="00D144CC" w14:paraId="77F00C14"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4A935261" w14:textId="13E0A168"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セレン</w:t>
            </w:r>
          </w:p>
        </w:tc>
        <w:tc>
          <w:tcPr>
            <w:tcW w:w="1553" w:type="dxa"/>
            <w:tcBorders>
              <w:top w:val="single" w:sz="4" w:space="0" w:color="auto"/>
              <w:left w:val="single" w:sz="4" w:space="0" w:color="auto"/>
              <w:bottom w:val="single" w:sz="4" w:space="0" w:color="auto"/>
              <w:right w:val="single" w:sz="4" w:space="0" w:color="auto"/>
            </w:tcBorders>
          </w:tcPr>
          <w:p w14:paraId="10CC3B18" w14:textId="2B9CD1F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0603B1C2" w14:textId="3A2F0F79"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56C70F21" w14:textId="3A7177A3"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D9C52E9" w14:textId="2E078A86"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1257A07" w14:textId="7259F624"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5C74006" w14:textId="0044BD84"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鉱山廃棄物、農業排水、石炭火力発電所の燃焼</w:t>
            </w:r>
          </w:p>
        </w:tc>
      </w:tr>
      <w:tr w:rsidR="001F56B9" w:rsidRPr="00D144CC" w14:paraId="657A1332"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4F0C5CAB" w14:textId="68271CEF"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ナトリウム</w:t>
            </w:r>
          </w:p>
        </w:tc>
        <w:tc>
          <w:tcPr>
            <w:tcW w:w="1553" w:type="dxa"/>
            <w:tcBorders>
              <w:top w:val="single" w:sz="4" w:space="0" w:color="auto"/>
              <w:left w:val="single" w:sz="4" w:space="0" w:color="auto"/>
              <w:bottom w:val="single" w:sz="4" w:space="0" w:color="auto"/>
              <w:right w:val="single" w:sz="4" w:space="0" w:color="auto"/>
            </w:tcBorders>
          </w:tcPr>
          <w:p w14:paraId="284BDA46" w14:textId="3F8DEE91"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01017438" w14:textId="546AF7AE" w:rsidR="001F56B9" w:rsidRPr="00B02C64" w:rsidRDefault="0076735D"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9.300</w:t>
            </w:r>
          </w:p>
        </w:tc>
        <w:tc>
          <w:tcPr>
            <w:tcW w:w="900" w:type="dxa"/>
            <w:tcBorders>
              <w:top w:val="single" w:sz="4" w:space="0" w:color="auto"/>
              <w:left w:val="single" w:sz="4" w:space="0" w:color="auto"/>
              <w:bottom w:val="single" w:sz="4" w:space="0" w:color="auto"/>
              <w:right w:val="single" w:sz="4" w:space="0" w:color="auto"/>
            </w:tcBorders>
            <w:vAlign w:val="center"/>
          </w:tcPr>
          <w:p w14:paraId="2FD43215" w14:textId="5A6974A4"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A9209C5" w14:textId="1AAC989D"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F8DD479" w14:textId="6A677B20"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F1CF89B" w14:textId="1EEB6E64"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溶解した鉱物沈着物、道路用塩、軟水器、海水</w:t>
            </w:r>
          </w:p>
        </w:tc>
      </w:tr>
      <w:tr w:rsidR="001F56B9" w:rsidRPr="00D144CC" w14:paraId="1E209C05"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173F4A8B" w14:textId="48F6BE28"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タリウム</w:t>
            </w:r>
          </w:p>
        </w:tc>
        <w:tc>
          <w:tcPr>
            <w:tcW w:w="1553" w:type="dxa"/>
            <w:tcBorders>
              <w:top w:val="single" w:sz="4" w:space="0" w:color="auto"/>
              <w:left w:val="single" w:sz="4" w:space="0" w:color="auto"/>
              <w:bottom w:val="single" w:sz="4" w:space="0" w:color="auto"/>
              <w:right w:val="single" w:sz="4" w:space="0" w:color="auto"/>
            </w:tcBorders>
          </w:tcPr>
          <w:p w14:paraId="721B871E" w14:textId="3CE9D77A"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251B74D3" w14:textId="71FC4014"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295D7DEC" w14:textId="75333A85"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2B49437" w14:textId="4958F8E0"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4A6AE69" w14:textId="75508D40" w:rsidR="001F56B9" w:rsidRPr="00B02C64" w:rsidRDefault="001F56B9" w:rsidP="001F56B9">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97DE755" w14:textId="2E47D553" w:rsidR="001F56B9" w:rsidRPr="00B02C64" w:rsidRDefault="001F56B9" w:rsidP="001F56B9">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工業排水、石炭火力発電所、製錬所、セメント工場</w:t>
            </w:r>
          </w:p>
        </w:tc>
      </w:tr>
      <w:tr w:rsidR="0008452C" w:rsidRPr="00D144CC" w14:paraId="1646AC2F" w14:textId="77777777" w:rsidTr="00711468">
        <w:tc>
          <w:tcPr>
            <w:tcW w:w="3240" w:type="dxa"/>
            <w:tcBorders>
              <w:top w:val="single" w:sz="4" w:space="0" w:color="auto"/>
              <w:left w:val="single" w:sz="4" w:space="0" w:color="auto"/>
              <w:bottom w:val="single" w:sz="4" w:space="0" w:color="auto"/>
              <w:right w:val="single" w:sz="4" w:space="0" w:color="auto"/>
            </w:tcBorders>
            <w:vAlign w:val="center"/>
          </w:tcPr>
          <w:p w14:paraId="640E341F" w14:textId="14CF9B69" w:rsidR="0008452C" w:rsidRPr="00B02C64" w:rsidRDefault="0008452C" w:rsidP="0008452C">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硝酸塩</w:t>
            </w:r>
            <w:r w:rsidRPr="00B02C64">
              <w:rPr>
                <w:rFonts w:ascii="Times New Roman" w:eastAsia="SimSun" w:hAnsi="Times New Roman"/>
                <w:sz w:val="18"/>
                <w:szCs w:val="18"/>
                <w:lang w:eastAsia="zh-CN"/>
              </w:rPr>
              <w:t xml:space="preserve"> (</w:t>
            </w:r>
            <w:r w:rsidRPr="00B02C64">
              <w:rPr>
                <w:rFonts w:asciiTheme="minorEastAsia" w:eastAsiaTheme="minorEastAsia" w:hAnsiTheme="minorEastAsia" w:hint="eastAsia"/>
                <w:sz w:val="18"/>
                <w:szCs w:val="18"/>
                <w:lang w:eastAsia="ja-JP"/>
              </w:rPr>
              <w:t>窒素</w:t>
            </w:r>
            <w:r w:rsidRPr="00B02C64">
              <w:rPr>
                <w:rFonts w:ascii="Times New Roman" w:eastAsia="SimSun" w:hAnsi="Times New Roman"/>
                <w:sz w:val="18"/>
                <w:szCs w:val="18"/>
                <w:lang w:eastAsia="zh-CN"/>
              </w:rPr>
              <w:t>)</w:t>
            </w:r>
          </w:p>
        </w:tc>
        <w:tc>
          <w:tcPr>
            <w:tcW w:w="1553" w:type="dxa"/>
            <w:tcBorders>
              <w:top w:val="single" w:sz="4" w:space="0" w:color="auto"/>
              <w:left w:val="single" w:sz="4" w:space="0" w:color="auto"/>
              <w:bottom w:val="single" w:sz="4" w:space="0" w:color="auto"/>
              <w:right w:val="single" w:sz="4" w:space="0" w:color="auto"/>
            </w:tcBorders>
            <w:vAlign w:val="center"/>
          </w:tcPr>
          <w:p w14:paraId="0FF26DF8" w14:textId="7B89BED7" w:rsidR="0008452C" w:rsidRPr="00B02C64" w:rsidRDefault="0008452C" w:rsidP="0008452C">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62717B5D" w14:textId="7F9EA12D" w:rsidR="0008452C" w:rsidRPr="00B02C64" w:rsidRDefault="0008452C" w:rsidP="0008452C">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0.95</w:t>
            </w:r>
          </w:p>
        </w:tc>
        <w:tc>
          <w:tcPr>
            <w:tcW w:w="900" w:type="dxa"/>
            <w:tcBorders>
              <w:top w:val="single" w:sz="4" w:space="0" w:color="auto"/>
              <w:left w:val="single" w:sz="4" w:space="0" w:color="auto"/>
              <w:bottom w:val="single" w:sz="4" w:space="0" w:color="auto"/>
              <w:right w:val="single" w:sz="4" w:space="0" w:color="auto"/>
            </w:tcBorders>
            <w:vAlign w:val="center"/>
          </w:tcPr>
          <w:p w14:paraId="3696886F" w14:textId="50A60E0D" w:rsidR="0008452C" w:rsidRPr="00B02C64" w:rsidRDefault="0008452C" w:rsidP="0008452C">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0.28</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7FCE882" w14:textId="77BEFD42" w:rsidR="0008452C" w:rsidRPr="00B02C64" w:rsidRDefault="0008452C" w:rsidP="0008452C">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10</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C70A96E" w14:textId="7506B75F" w:rsidR="0008452C" w:rsidRPr="00B02C64" w:rsidRDefault="0008452C" w:rsidP="0008452C">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920B183" w14:textId="1DB5B505" w:rsidR="0008452C" w:rsidRPr="00B02C64" w:rsidRDefault="0008452C" w:rsidP="0008452C">
            <w:pPr>
              <w:spacing w:after="0" w:line="240" w:lineRule="auto"/>
              <w:rPr>
                <w:rFonts w:asciiTheme="minorEastAsia" w:eastAsiaTheme="minorEastAsia" w:hAnsiTheme="minorEastAsia"/>
                <w:sz w:val="18"/>
                <w:szCs w:val="18"/>
                <w:lang w:eastAsia="ja-JP"/>
              </w:rPr>
            </w:pPr>
            <w:r w:rsidRPr="00B02C64">
              <w:rPr>
                <w:rFonts w:asciiTheme="minorEastAsia" w:eastAsiaTheme="minorEastAsia" w:hAnsiTheme="minorEastAsia" w:hint="eastAsia"/>
                <w:sz w:val="18"/>
                <w:szCs w:val="18"/>
                <w:lang w:eastAsia="ja-JP"/>
              </w:rPr>
              <w:t>天然地質資源、農業排水</w:t>
            </w:r>
          </w:p>
        </w:tc>
      </w:tr>
      <w:tr w:rsidR="001F56B9" w:rsidRPr="00D144CC" w14:paraId="165C35F4"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2C88C78D" w14:textId="1BFF4611" w:rsidR="001F56B9" w:rsidRPr="00B02C64" w:rsidRDefault="001F56B9" w:rsidP="001F56B9">
            <w:pPr>
              <w:spacing w:after="0" w:line="240" w:lineRule="auto"/>
              <w:rPr>
                <w:rFonts w:ascii="Times New Roman" w:eastAsia="SimSun" w:hAnsi="Times New Roman"/>
                <w:b/>
                <w:sz w:val="18"/>
                <w:szCs w:val="18"/>
                <w:lang w:eastAsia="zh-CN"/>
              </w:rPr>
            </w:pPr>
            <w:r w:rsidRPr="00B02C64">
              <w:rPr>
                <w:rFonts w:asciiTheme="minorEastAsia" w:eastAsiaTheme="minorEastAsia" w:hAnsiTheme="minorEastAsia" w:hint="eastAsia"/>
                <w:b/>
                <w:sz w:val="18"/>
                <w:szCs w:val="18"/>
                <w:lang w:eastAsia="ja-JP"/>
              </w:rPr>
              <w:t>消毒剤および消毒副産物</w:t>
            </w:r>
          </w:p>
        </w:tc>
      </w:tr>
      <w:tr w:rsidR="00B02C64" w:rsidRPr="00D8779D" w14:paraId="355C2D53"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6A8EA14A" w14:textId="77777777"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残留塩素</w:t>
            </w:r>
          </w:p>
        </w:tc>
        <w:tc>
          <w:tcPr>
            <w:tcW w:w="1553" w:type="dxa"/>
            <w:tcBorders>
              <w:top w:val="single" w:sz="4" w:space="0" w:color="auto"/>
              <w:left w:val="single" w:sz="4" w:space="0" w:color="auto"/>
              <w:bottom w:val="single" w:sz="4" w:space="0" w:color="auto"/>
              <w:right w:val="single" w:sz="4" w:space="0" w:color="auto"/>
            </w:tcBorders>
            <w:vAlign w:val="center"/>
          </w:tcPr>
          <w:p w14:paraId="7CCE70F1"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16CFBE52" w14:textId="40D7AE69"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0.96</w:t>
            </w:r>
          </w:p>
        </w:tc>
        <w:tc>
          <w:tcPr>
            <w:tcW w:w="900" w:type="dxa"/>
            <w:tcBorders>
              <w:top w:val="single" w:sz="4" w:space="0" w:color="auto"/>
              <w:left w:val="single" w:sz="4" w:space="0" w:color="auto"/>
              <w:bottom w:val="single" w:sz="4" w:space="0" w:color="auto"/>
              <w:right w:val="single" w:sz="4" w:space="0" w:color="auto"/>
            </w:tcBorders>
            <w:vAlign w:val="center"/>
          </w:tcPr>
          <w:p w14:paraId="3AC51180" w14:textId="2A384BF2"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0.27</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53D40CE"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4.0*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09EBE87E"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A42F274" w14:textId="77777777"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水処理のために添加される消毒剤</w:t>
            </w:r>
          </w:p>
        </w:tc>
      </w:tr>
      <w:tr w:rsidR="00B02C64" w:rsidRPr="00716D0F" w14:paraId="29DD6778"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2C43932F" w14:textId="77777777"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総トリハロメタン</w:t>
            </w:r>
          </w:p>
        </w:tc>
        <w:tc>
          <w:tcPr>
            <w:tcW w:w="1553" w:type="dxa"/>
            <w:tcBorders>
              <w:top w:val="single" w:sz="4" w:space="0" w:color="auto"/>
              <w:left w:val="single" w:sz="4" w:space="0" w:color="auto"/>
              <w:bottom w:val="single" w:sz="4" w:space="0" w:color="auto"/>
              <w:right w:val="single" w:sz="4" w:space="0" w:color="auto"/>
            </w:tcBorders>
            <w:vAlign w:val="center"/>
          </w:tcPr>
          <w:p w14:paraId="3772373C"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33BDC560" w14:textId="6BC8247F"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0.039</w:t>
            </w:r>
          </w:p>
        </w:tc>
        <w:tc>
          <w:tcPr>
            <w:tcW w:w="900" w:type="dxa"/>
            <w:tcBorders>
              <w:top w:val="single" w:sz="4" w:space="0" w:color="auto"/>
              <w:left w:val="single" w:sz="4" w:space="0" w:color="auto"/>
              <w:bottom w:val="single" w:sz="4" w:space="0" w:color="auto"/>
              <w:right w:val="single" w:sz="4" w:space="0" w:color="auto"/>
            </w:tcBorders>
            <w:vAlign w:val="center"/>
          </w:tcPr>
          <w:p w14:paraId="1249BFC8" w14:textId="74409763"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0.037</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24F0F35"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0.080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E073CE5"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6B7F276" w14:textId="77777777"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飲料水の塩素処理の副産物</w:t>
            </w:r>
          </w:p>
        </w:tc>
      </w:tr>
      <w:tr w:rsidR="00B02C64" w:rsidRPr="00716D0F" w14:paraId="2096FA96"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2DD72ED3" w14:textId="77777777"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ハロ酢酸</w:t>
            </w:r>
          </w:p>
        </w:tc>
        <w:tc>
          <w:tcPr>
            <w:tcW w:w="1553" w:type="dxa"/>
            <w:tcBorders>
              <w:top w:val="single" w:sz="4" w:space="0" w:color="auto"/>
              <w:left w:val="single" w:sz="4" w:space="0" w:color="auto"/>
              <w:bottom w:val="single" w:sz="4" w:space="0" w:color="auto"/>
              <w:right w:val="single" w:sz="4" w:space="0" w:color="auto"/>
            </w:tcBorders>
            <w:vAlign w:val="center"/>
          </w:tcPr>
          <w:p w14:paraId="332C3264"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900" w:type="dxa"/>
            <w:tcBorders>
              <w:top w:val="single" w:sz="4" w:space="0" w:color="auto"/>
              <w:left w:val="single" w:sz="4" w:space="0" w:color="auto"/>
              <w:bottom w:val="single" w:sz="4" w:space="0" w:color="auto"/>
              <w:right w:val="single" w:sz="4" w:space="0" w:color="auto"/>
            </w:tcBorders>
            <w:vAlign w:val="center"/>
          </w:tcPr>
          <w:p w14:paraId="4195E2B8" w14:textId="323A31FE"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0.023</w:t>
            </w:r>
          </w:p>
        </w:tc>
        <w:tc>
          <w:tcPr>
            <w:tcW w:w="900" w:type="dxa"/>
            <w:tcBorders>
              <w:top w:val="single" w:sz="4" w:space="0" w:color="auto"/>
              <w:left w:val="single" w:sz="4" w:space="0" w:color="auto"/>
              <w:bottom w:val="single" w:sz="4" w:space="0" w:color="auto"/>
              <w:right w:val="single" w:sz="4" w:space="0" w:color="auto"/>
            </w:tcBorders>
            <w:vAlign w:val="center"/>
          </w:tcPr>
          <w:p w14:paraId="2E27961F" w14:textId="00BF1E7C"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0.023</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FB6DE9B"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0.060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6586B4C0" w14:textId="77777777"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BD11EC9" w14:textId="77777777"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飲料水の塩素処理の副産物</w:t>
            </w:r>
          </w:p>
        </w:tc>
      </w:tr>
      <w:tr w:rsidR="001F56B9" w:rsidRPr="00716D0F" w14:paraId="42BDDF06"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5B17FFD1" w14:textId="77777777" w:rsidR="001F56B9" w:rsidRPr="00B02C64" w:rsidRDefault="001F56B9" w:rsidP="001F56B9">
            <w:pPr>
              <w:spacing w:after="0" w:line="240" w:lineRule="auto"/>
              <w:rPr>
                <w:rFonts w:ascii="Times New Roman" w:eastAsia="SimSun" w:hAnsi="Times New Roman"/>
                <w:b/>
                <w:sz w:val="18"/>
                <w:szCs w:val="18"/>
                <w:lang w:eastAsia="zh-CN"/>
              </w:rPr>
            </w:pPr>
            <w:r w:rsidRPr="00B02C64">
              <w:rPr>
                <w:rFonts w:asciiTheme="minorEastAsia" w:eastAsiaTheme="minorEastAsia" w:hAnsiTheme="minorEastAsia" w:hint="eastAsia"/>
                <w:b/>
                <w:sz w:val="18"/>
                <w:szCs w:val="18"/>
                <w:lang w:eastAsia="ja-JP"/>
              </w:rPr>
              <w:t>細菌</w:t>
            </w:r>
          </w:p>
        </w:tc>
      </w:tr>
      <w:tr w:rsidR="00B02C64" w:rsidRPr="00716D0F" w14:paraId="4FE68400"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0921CAD1" w14:textId="22211D6F"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大腸菌群</w:t>
            </w:r>
          </w:p>
        </w:tc>
        <w:tc>
          <w:tcPr>
            <w:tcW w:w="1553" w:type="dxa"/>
            <w:tcBorders>
              <w:top w:val="single" w:sz="4" w:space="0" w:color="auto"/>
              <w:left w:val="single" w:sz="4" w:space="0" w:color="auto"/>
              <w:bottom w:val="single" w:sz="4" w:space="0" w:color="auto"/>
              <w:right w:val="single" w:sz="4" w:space="0" w:color="auto"/>
            </w:tcBorders>
            <w:vAlign w:val="center"/>
          </w:tcPr>
          <w:p w14:paraId="706E5B09" w14:textId="31EE23BB"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imes New Roman" w:hint="eastAsia"/>
                <w:sz w:val="18"/>
                <w:szCs w:val="18"/>
                <w:lang w:eastAsia="zh-CN"/>
              </w:rPr>
              <w:t>存在</w:t>
            </w:r>
          </w:p>
        </w:tc>
        <w:tc>
          <w:tcPr>
            <w:tcW w:w="1800" w:type="dxa"/>
            <w:gridSpan w:val="2"/>
            <w:tcBorders>
              <w:top w:val="single" w:sz="4" w:space="0" w:color="auto"/>
              <w:left w:val="single" w:sz="4" w:space="0" w:color="auto"/>
              <w:bottom w:val="single" w:sz="4" w:space="0" w:color="auto"/>
              <w:right w:val="single" w:sz="4" w:space="0" w:color="auto"/>
            </w:tcBorders>
            <w:vAlign w:val="center"/>
          </w:tcPr>
          <w:p w14:paraId="54A7616D" w14:textId="291690D0"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陰性</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5187DD" w14:textId="5B9A7C36"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&gt; 1+/mo.</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6D5E707" w14:textId="0F4B15A8" w:rsidR="00B02C64" w:rsidRPr="00B02C64" w:rsidRDefault="00B02C64" w:rsidP="00B02C64">
            <w:pPr>
              <w:spacing w:after="0" w:line="240" w:lineRule="auto"/>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470CC4CB" w14:textId="3399DE43" w:rsidR="00B02C64" w:rsidRPr="00B02C64" w:rsidRDefault="00B02C64" w:rsidP="00B02C64">
            <w:pPr>
              <w:spacing w:after="0" w:line="240" w:lineRule="auto"/>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処理方法、配水システム、またはその他の衛生上のの問題</w:t>
            </w:r>
          </w:p>
        </w:tc>
      </w:tr>
      <w:tr w:rsidR="001F56B9" w:rsidRPr="00E20A26" w14:paraId="3EB34073" w14:textId="77777777" w:rsidTr="009114CF">
        <w:tc>
          <w:tcPr>
            <w:tcW w:w="14130" w:type="dxa"/>
            <w:gridSpan w:val="8"/>
            <w:tcBorders>
              <w:top w:val="single" w:sz="4" w:space="0" w:color="auto"/>
              <w:left w:val="single" w:sz="4" w:space="0" w:color="auto"/>
              <w:bottom w:val="single" w:sz="4" w:space="0" w:color="auto"/>
              <w:right w:val="single" w:sz="4" w:space="0" w:color="auto"/>
            </w:tcBorders>
            <w:shd w:val="clear" w:color="auto" w:fill="CCFFFF"/>
            <w:vAlign w:val="center"/>
          </w:tcPr>
          <w:p w14:paraId="5962CF30" w14:textId="77777777" w:rsidR="001F56B9" w:rsidRPr="00B02C64" w:rsidRDefault="001F56B9" w:rsidP="001F56B9">
            <w:pPr>
              <w:spacing w:after="0" w:line="240" w:lineRule="auto"/>
              <w:ind w:left="-13"/>
              <w:rPr>
                <w:rFonts w:ascii="Times New Roman" w:eastAsia="SimSun" w:hAnsi="Times New Roman"/>
                <w:b/>
                <w:sz w:val="18"/>
                <w:szCs w:val="18"/>
                <w:lang w:eastAsia="zh-CN"/>
              </w:rPr>
            </w:pPr>
            <w:r w:rsidRPr="00B02C64">
              <w:rPr>
                <w:rFonts w:asciiTheme="minorEastAsia" w:eastAsiaTheme="minorEastAsia" w:hAnsiTheme="minorEastAsia" w:hint="eastAsia"/>
                <w:b/>
                <w:sz w:val="18"/>
                <w:szCs w:val="18"/>
                <w:lang w:eastAsia="ja-JP"/>
              </w:rPr>
              <w:t>その他の懸念される汚染物質</w:t>
            </w:r>
          </w:p>
        </w:tc>
      </w:tr>
      <w:tr w:rsidR="00B02C64" w:rsidRPr="00B81372" w14:paraId="5F6477BD"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7DBC57B6" w14:textId="04FB55C4" w:rsidR="00B02C64" w:rsidRPr="00B02C64" w:rsidRDefault="00B02C64" w:rsidP="00B02C64">
            <w:pPr>
              <w:spacing w:after="0" w:line="240" w:lineRule="auto"/>
              <w:ind w:left="-13"/>
              <w:rPr>
                <w:rFonts w:ascii="Times New Roman" w:eastAsia="SimSun" w:hAnsi="Times New Roman"/>
                <w:sz w:val="18"/>
                <w:szCs w:val="18"/>
                <w:lang w:eastAsia="zh-CN"/>
              </w:rPr>
            </w:pPr>
            <w:r w:rsidRPr="00B02C64">
              <w:rPr>
                <w:rFonts w:ascii="Times New Roman" w:eastAsia="SimSun" w:hAnsi="Times New Roman" w:hint="eastAsia"/>
                <w:sz w:val="18"/>
                <w:szCs w:val="18"/>
                <w:lang w:eastAsia="zh-CN"/>
              </w:rPr>
              <w:t>合成有機化合物（各種）</w:t>
            </w:r>
          </w:p>
        </w:tc>
        <w:tc>
          <w:tcPr>
            <w:tcW w:w="1553" w:type="dxa"/>
            <w:tcBorders>
              <w:top w:val="single" w:sz="4" w:space="0" w:color="auto"/>
              <w:left w:val="single" w:sz="4" w:space="0" w:color="auto"/>
              <w:bottom w:val="single" w:sz="4" w:space="0" w:color="auto"/>
              <w:right w:val="single" w:sz="4" w:space="0" w:color="auto"/>
            </w:tcBorders>
            <w:vAlign w:val="center"/>
          </w:tcPr>
          <w:p w14:paraId="3D7DDC73" w14:textId="1812E454"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mg/L</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207F0105" w14:textId="5A34B6B0" w:rsidR="00B02C64" w:rsidRPr="00B02C64" w:rsidRDefault="00C87F02" w:rsidP="00B02C64">
            <w:pPr>
              <w:spacing w:after="0" w:line="240" w:lineRule="auto"/>
              <w:ind w:left="-13"/>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不検出</w:t>
            </w:r>
          </w:p>
        </w:tc>
        <w:tc>
          <w:tcPr>
            <w:tcW w:w="1103" w:type="dxa"/>
            <w:tcBorders>
              <w:top w:val="single" w:sz="4" w:space="0" w:color="auto"/>
              <w:left w:val="single" w:sz="4" w:space="0" w:color="auto"/>
              <w:bottom w:val="single" w:sz="4" w:space="0" w:color="auto"/>
              <w:right w:val="single" w:sz="4" w:space="0" w:color="auto"/>
            </w:tcBorders>
            <w:vAlign w:val="center"/>
          </w:tcPr>
          <w:p w14:paraId="4356DD1B" w14:textId="3066EFC6"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766D28CD" w14:textId="77777777"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4C33210" w14:textId="29BC741A" w:rsidR="00B02C64" w:rsidRPr="00B02C64" w:rsidRDefault="00B02C64" w:rsidP="00B02C64">
            <w:pPr>
              <w:spacing w:after="0" w:line="240" w:lineRule="auto"/>
              <w:ind w:left="-13"/>
              <w:rPr>
                <w:rFonts w:ascii="Times New Roman" w:eastAsia="SimSun" w:hAnsi="Times New Roman"/>
                <w:sz w:val="18"/>
                <w:szCs w:val="18"/>
                <w:lang w:eastAsia="zh-CN"/>
              </w:rPr>
            </w:pPr>
          </w:p>
        </w:tc>
      </w:tr>
      <w:tr w:rsidR="00B02C64" w:rsidRPr="00B81372" w14:paraId="4A13A869"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2C526507" w14:textId="195D3237" w:rsidR="00B02C64" w:rsidRPr="00B02C64" w:rsidRDefault="00B02C64" w:rsidP="00B02C64">
            <w:pPr>
              <w:spacing w:after="0" w:line="240" w:lineRule="auto"/>
              <w:ind w:left="-13"/>
              <w:rPr>
                <w:rFonts w:ascii="Times New Roman" w:eastAsia="SimSun" w:hAnsi="Times New Roman"/>
                <w:sz w:val="18"/>
                <w:szCs w:val="18"/>
                <w:lang w:eastAsia="zh-CN"/>
              </w:rPr>
            </w:pPr>
            <w:r w:rsidRPr="00B02C64">
              <w:rPr>
                <w:rFonts w:ascii="Times New Roman" w:eastAsia="SimSun" w:hAnsi="Times New Roman"/>
                <w:sz w:val="18"/>
                <w:szCs w:val="18"/>
                <w:lang w:eastAsia="zh-CN"/>
              </w:rPr>
              <w:t>各種放射性核種</w:t>
            </w:r>
            <w:r w:rsidRPr="00B02C64">
              <w:rPr>
                <w:rFonts w:ascii="Times New Roman" w:eastAsia="SimSun" w:hAnsi="Times New Roman" w:hint="eastAsia"/>
                <w:sz w:val="18"/>
                <w:szCs w:val="18"/>
                <w:lang w:eastAsia="zh-CN"/>
              </w:rPr>
              <w:t>（各種）</w:t>
            </w:r>
          </w:p>
        </w:tc>
        <w:tc>
          <w:tcPr>
            <w:tcW w:w="1553" w:type="dxa"/>
            <w:tcBorders>
              <w:top w:val="single" w:sz="4" w:space="0" w:color="auto"/>
              <w:left w:val="single" w:sz="4" w:space="0" w:color="auto"/>
              <w:bottom w:val="single" w:sz="4" w:space="0" w:color="auto"/>
              <w:right w:val="single" w:sz="4" w:space="0" w:color="auto"/>
            </w:tcBorders>
            <w:vAlign w:val="center"/>
          </w:tcPr>
          <w:p w14:paraId="6FFA8F70" w14:textId="163C8AA8"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imes New Roman" w:eastAsia="SimSun" w:hAnsi="Times New Roman" w:hint="eastAsia"/>
                <w:sz w:val="18"/>
                <w:szCs w:val="18"/>
                <w:lang w:eastAsia="zh-CN"/>
              </w:rPr>
              <w:t>各種</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7A5DA9FB" w14:textId="38361CBD"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vAlign w:val="center"/>
          </w:tcPr>
          <w:p w14:paraId="764EEA68" w14:textId="0E96FA3F"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4C838B18" w14:textId="77777777" w:rsidR="00B02C64" w:rsidRPr="00B02C64" w:rsidRDefault="00B02C64" w:rsidP="00B02C64">
            <w:pPr>
              <w:spacing w:after="0" w:line="240" w:lineRule="auto"/>
              <w:ind w:left="-13"/>
              <w:jc w:val="center"/>
              <w:rPr>
                <w:rFonts w:ascii="Times New Roman" w:eastAsia="SimSun" w:hAnsi="Times New Roman"/>
                <w:sz w:val="18"/>
                <w:szCs w:val="18"/>
                <w:lang w:eastAsia="zh-CN"/>
              </w:rPr>
            </w:pPr>
            <w:r w:rsidRPr="00B02C64">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D7C0689" w14:textId="77777777" w:rsidR="00B02C64" w:rsidRPr="00B02C64" w:rsidRDefault="00B02C64" w:rsidP="00B02C64">
            <w:pPr>
              <w:spacing w:after="0" w:line="240" w:lineRule="auto"/>
              <w:ind w:left="-13"/>
              <w:rPr>
                <w:rFonts w:ascii="Times New Roman" w:eastAsia="SimSun" w:hAnsi="Times New Roman"/>
                <w:sz w:val="18"/>
                <w:szCs w:val="18"/>
                <w:lang w:eastAsia="zh-CN"/>
              </w:rPr>
            </w:pPr>
          </w:p>
        </w:tc>
      </w:tr>
    </w:tbl>
    <w:p w14:paraId="6F309AAF" w14:textId="77777777" w:rsidR="00E52CBE" w:rsidRPr="00716D0F" w:rsidRDefault="00E52CBE" w:rsidP="00E52CBE">
      <w:pPr>
        <w:pStyle w:val="Default"/>
        <w:rPr>
          <w:b/>
          <w:bCs/>
          <w:sz w:val="20"/>
          <w:szCs w:val="20"/>
        </w:rPr>
      </w:pPr>
    </w:p>
    <w:p w14:paraId="36AB23E9" w14:textId="77777777" w:rsidR="001A10AD" w:rsidRPr="009458C8" w:rsidRDefault="001A10AD" w:rsidP="001A10AD">
      <w:pPr>
        <w:pStyle w:val="Default"/>
        <w:rPr>
          <w:b/>
          <w:bCs/>
          <w:sz w:val="18"/>
          <w:szCs w:val="18"/>
          <w:lang w:eastAsia="ja-JP"/>
        </w:rPr>
      </w:pPr>
      <w:r w:rsidRPr="009458C8">
        <w:rPr>
          <w:rFonts w:hint="eastAsia"/>
          <w:b/>
          <w:bCs/>
          <w:sz w:val="18"/>
          <w:szCs w:val="18"/>
          <w:lang w:eastAsia="ja-JP"/>
        </w:rPr>
        <w:t>注記：</w:t>
      </w:r>
    </w:p>
    <w:p w14:paraId="5E8D70B1" w14:textId="77777777" w:rsidR="001A10AD" w:rsidRPr="009458C8" w:rsidRDefault="001A10AD" w:rsidP="001A10AD">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0CFD7CFB" w14:textId="77777777" w:rsidR="001A10AD" w:rsidRPr="009458C8" w:rsidRDefault="001A10AD" w:rsidP="001A10AD">
      <w:pPr>
        <w:pStyle w:val="Default"/>
        <w:rPr>
          <w:bCs/>
          <w:sz w:val="18"/>
          <w:szCs w:val="18"/>
          <w:lang w:eastAsia="ja-JP"/>
        </w:rPr>
      </w:pPr>
      <w:r w:rsidRPr="009458C8">
        <w:rPr>
          <w:rFonts w:hint="eastAsia"/>
          <w:bCs/>
          <w:sz w:val="18"/>
          <w:szCs w:val="18"/>
          <w:lang w:eastAsia="ja-JP"/>
        </w:rPr>
        <w:lastRenderedPageBreak/>
        <w:t xml:space="preserve">* </w:t>
      </w:r>
      <w:r w:rsidRPr="009458C8">
        <w:rPr>
          <w:rFonts w:hint="eastAsia"/>
          <w:bCs/>
          <w:sz w:val="18"/>
          <w:szCs w:val="18"/>
          <w:lang w:eastAsia="ja-JP"/>
        </w:rPr>
        <w:t>残留塩素</w:t>
      </w:r>
      <w:r w:rsidRPr="009458C8">
        <w:rPr>
          <w:rFonts w:hint="eastAsia"/>
          <w:bCs/>
          <w:sz w:val="18"/>
          <w:szCs w:val="18"/>
          <w:lang w:eastAsia="ja-JP"/>
        </w:rPr>
        <w:t xml:space="preserve"> - </w:t>
      </w:r>
      <w:r w:rsidRPr="009458C8">
        <w:rPr>
          <w:rFonts w:hint="eastAsia"/>
          <w:bCs/>
          <w:sz w:val="18"/>
          <w:szCs w:val="18"/>
          <w:lang w:eastAsia="ja-JP"/>
        </w:rPr>
        <w:t>飲料水に許容される残留消毒剤の最大濃度。</w:t>
      </w:r>
    </w:p>
    <w:p w14:paraId="73B067E5" w14:textId="77777777" w:rsidR="001A10AD" w:rsidRDefault="001A10AD" w:rsidP="001A10AD">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518EBDAB" w14:textId="77777777" w:rsidR="001A10AD" w:rsidRDefault="001A10AD" w:rsidP="001A10AD">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6C0F1E2A" w14:textId="77777777" w:rsidR="001A10AD" w:rsidRPr="00C432CF" w:rsidRDefault="001A10AD" w:rsidP="001A10AD">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1B051152" w14:textId="77777777" w:rsidR="001A10AD" w:rsidRDefault="001A10AD" w:rsidP="001A10AD">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2C76252C" w14:textId="77777777" w:rsidR="001A10AD" w:rsidRPr="00C432CF" w:rsidRDefault="001A10AD" w:rsidP="001A10AD">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4B7CCD2B" w14:textId="77777777" w:rsidR="001A10AD" w:rsidRDefault="001A10AD" w:rsidP="001A10AD">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0DD7CFB4" w14:textId="77777777" w:rsidR="001A10AD" w:rsidRPr="009458C8" w:rsidRDefault="001A10AD" w:rsidP="001A10AD">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2B47E124" w14:textId="77777777" w:rsidR="001A10AD" w:rsidRPr="00252F9C" w:rsidRDefault="001A10AD" w:rsidP="001A10AD">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7F94F71E" w14:textId="77777777" w:rsidR="00252F9C" w:rsidRPr="00252F9C" w:rsidRDefault="00252F9C" w:rsidP="00252F9C">
      <w:pPr>
        <w:rPr>
          <w:rFonts w:ascii="Times New Roman" w:eastAsia="MS Mincho" w:hAnsi="Times New Roman"/>
          <w:b/>
          <w:bCs/>
          <w:color w:val="auto"/>
          <w:sz w:val="18"/>
          <w:szCs w:val="18"/>
          <w:lang w:eastAsia="ja-JP"/>
        </w:rPr>
      </w:pPr>
      <w:r w:rsidRPr="00252F9C">
        <w:rPr>
          <w:rFonts w:eastAsia="MS Mincho" w:cstheme="minorBidi"/>
          <w:b/>
          <w:bCs/>
          <w:color w:val="auto"/>
          <w:sz w:val="18"/>
          <w:szCs w:val="18"/>
          <w:lang w:eastAsia="ja-JP"/>
        </w:rPr>
        <w:br w:type="page"/>
      </w:r>
    </w:p>
    <w:p w14:paraId="10D94053" w14:textId="77777777" w:rsidR="00E52CBE" w:rsidRPr="00F72391" w:rsidRDefault="001A10AD" w:rsidP="00E52CBE">
      <w:pPr>
        <w:spacing w:after="0" w:line="240" w:lineRule="auto"/>
        <w:jc w:val="center"/>
        <w:rPr>
          <w:rFonts w:ascii="Times New Roman" w:eastAsia="SimSun" w:hAnsi="Times New Roman"/>
          <w:b/>
          <w:sz w:val="28"/>
          <w:szCs w:val="28"/>
          <w:lang w:eastAsia="zh-CN"/>
        </w:rPr>
      </w:pPr>
      <w:r>
        <w:rPr>
          <w:rFonts w:asciiTheme="minorEastAsia" w:eastAsiaTheme="minorEastAsia" w:hAnsiTheme="minorEastAsia" w:hint="eastAsia"/>
          <w:b/>
          <w:sz w:val="28"/>
          <w:szCs w:val="28"/>
          <w:lang w:eastAsia="ja-JP"/>
        </w:rPr>
        <w:lastRenderedPageBreak/>
        <w:t>表</w:t>
      </w:r>
      <w:r w:rsidR="00E52CBE" w:rsidRPr="00F72391">
        <w:rPr>
          <w:rFonts w:ascii="Times New Roman" w:eastAsia="SimSun" w:hAnsi="Times New Roman"/>
          <w:b/>
          <w:sz w:val="28"/>
          <w:szCs w:val="28"/>
          <w:lang w:eastAsia="zh-CN"/>
        </w:rPr>
        <w:t xml:space="preserve"> </w:t>
      </w:r>
      <w:r w:rsidR="00E52CBE">
        <w:rPr>
          <w:rFonts w:ascii="Times New Roman" w:eastAsia="SimSun" w:hAnsi="Times New Roman"/>
          <w:b/>
          <w:sz w:val="28"/>
          <w:szCs w:val="28"/>
          <w:lang w:eastAsia="zh-CN"/>
        </w:rPr>
        <w:t>VII</w:t>
      </w:r>
    </w:p>
    <w:p w14:paraId="79855E88" w14:textId="77777777" w:rsidR="00E52CBE" w:rsidRDefault="001A10AD" w:rsidP="00E52CBE">
      <w:pPr>
        <w:pStyle w:val="Default"/>
        <w:jc w:val="center"/>
        <w:rPr>
          <w:rFonts w:eastAsia="SimSun"/>
          <w:b/>
          <w:sz w:val="28"/>
          <w:szCs w:val="28"/>
          <w:lang w:eastAsia="zh-CN"/>
        </w:rPr>
      </w:pPr>
      <w:r w:rsidRPr="001A10AD">
        <w:rPr>
          <w:rFonts w:eastAsia="SimSun" w:hint="eastAsia"/>
          <w:b/>
          <w:sz w:val="28"/>
          <w:szCs w:val="28"/>
          <w:lang w:eastAsia="zh-CN"/>
        </w:rPr>
        <w:t>横瀬燃料ターミナル</w:t>
      </w:r>
      <w:r>
        <w:rPr>
          <w:rFonts w:asciiTheme="minorEastAsia" w:eastAsiaTheme="minorEastAsia" w:hAnsiTheme="minorEastAsia" w:hint="eastAsia"/>
          <w:b/>
          <w:sz w:val="28"/>
          <w:szCs w:val="28"/>
          <w:lang w:eastAsia="ja-JP"/>
        </w:rPr>
        <w:t xml:space="preserve">　</w:t>
      </w:r>
      <w:r w:rsidRPr="001A10AD">
        <w:rPr>
          <w:rFonts w:eastAsia="SimSun"/>
          <w:b/>
          <w:sz w:val="28"/>
          <w:szCs w:val="28"/>
          <w:lang w:eastAsia="zh-CN"/>
        </w:rPr>
        <w:t>–</w:t>
      </w:r>
      <w:r w:rsidRPr="001A10AD">
        <w:rPr>
          <w:rFonts w:asciiTheme="minorEastAsia" w:eastAsiaTheme="minorEastAsia" w:hAnsiTheme="minorEastAsia" w:hint="eastAsia"/>
          <w:b/>
          <w:sz w:val="28"/>
          <w:szCs w:val="28"/>
          <w:lang w:eastAsia="ja-JP"/>
        </w:rPr>
        <w:t xml:space="preserve">　</w:t>
      </w:r>
      <w:r w:rsidRPr="001A10AD">
        <w:rPr>
          <w:rFonts w:eastAsia="SimSun"/>
          <w:b/>
          <w:sz w:val="28"/>
          <w:szCs w:val="28"/>
          <w:lang w:eastAsia="zh-CN"/>
        </w:rPr>
        <w:t xml:space="preserve"> </w:t>
      </w:r>
      <w:r w:rsidRPr="001A10AD">
        <w:rPr>
          <w:rFonts w:asciiTheme="minorEastAsia" w:eastAsiaTheme="minorEastAsia" w:hAnsiTheme="minorEastAsia" w:hint="eastAsia"/>
          <w:b/>
          <w:sz w:val="28"/>
          <w:szCs w:val="28"/>
          <w:lang w:eastAsia="ja-JP"/>
        </w:rPr>
        <w:t>2024年に検出された飲料水の成分</w:t>
      </w:r>
    </w:p>
    <w:p w14:paraId="0C8871F5" w14:textId="77777777" w:rsidR="00E52CBE" w:rsidRDefault="00E52CBE" w:rsidP="00E52CBE">
      <w:pPr>
        <w:pStyle w:val="Default"/>
        <w:jc w:val="center"/>
        <w:rPr>
          <w:rFonts w:eastAsia="SimSun"/>
          <w:b/>
          <w:sz w:val="28"/>
          <w:szCs w:val="28"/>
          <w:lang w:eastAsia="zh-CN"/>
        </w:rPr>
      </w:pPr>
    </w:p>
    <w:tbl>
      <w:tblPr>
        <w:tblW w:w="141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440"/>
        <w:gridCol w:w="113"/>
        <w:gridCol w:w="900"/>
        <w:gridCol w:w="900"/>
        <w:gridCol w:w="157"/>
        <w:gridCol w:w="1103"/>
        <w:gridCol w:w="1260"/>
        <w:gridCol w:w="5017"/>
      </w:tblGrid>
      <w:tr w:rsidR="001A10AD" w:rsidRPr="00D144CC" w14:paraId="20CF9BCF" w14:textId="77777777" w:rsidTr="009114CF">
        <w:trPr>
          <w:trHeight w:val="277"/>
        </w:trPr>
        <w:tc>
          <w:tcPr>
            <w:tcW w:w="32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698882DE" w14:textId="77777777" w:rsidR="001A10AD" w:rsidRPr="00C432CF" w:rsidRDefault="001A10AD" w:rsidP="001A10AD">
            <w:pPr>
              <w:pStyle w:val="Default"/>
              <w:jc w:val="center"/>
              <w:rPr>
                <w:b/>
                <w:sz w:val="20"/>
                <w:szCs w:val="20"/>
              </w:rPr>
            </w:pPr>
            <w:r>
              <w:rPr>
                <w:rFonts w:hint="eastAsia"/>
                <w:b/>
                <w:bCs/>
                <w:sz w:val="20"/>
                <w:szCs w:val="20"/>
                <w:lang w:eastAsia="ja-JP"/>
              </w:rPr>
              <w:t>汚染物質</w:t>
            </w:r>
            <w:r w:rsidRPr="00C432CF">
              <w:rPr>
                <w:b/>
                <w:bCs/>
                <w:sz w:val="20"/>
                <w:szCs w:val="20"/>
              </w:rPr>
              <w:t xml:space="preserve">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51167B3"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測定単位</w:t>
            </w:r>
          </w:p>
        </w:tc>
        <w:tc>
          <w:tcPr>
            <w:tcW w:w="1913" w:type="dxa"/>
            <w:gridSpan w:val="3"/>
            <w:tcBorders>
              <w:top w:val="single" w:sz="4" w:space="0" w:color="auto"/>
              <w:left w:val="single" w:sz="4" w:space="0" w:color="auto"/>
              <w:bottom w:val="single" w:sz="4" w:space="0" w:color="auto"/>
              <w:right w:val="single" w:sz="4" w:space="0" w:color="auto"/>
            </w:tcBorders>
            <w:shd w:val="clear" w:color="auto" w:fill="99CCFF"/>
            <w:vAlign w:val="center"/>
          </w:tcPr>
          <w:p w14:paraId="77C40AD3"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1260" w:type="dxa"/>
            <w:gridSpan w:val="2"/>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36E047D3" w14:textId="77777777" w:rsidR="001A10AD" w:rsidRPr="00C432CF" w:rsidRDefault="001A10AD" w:rsidP="001A10AD">
            <w:pPr>
              <w:pStyle w:val="Default"/>
              <w:jc w:val="center"/>
              <w:rPr>
                <w:b/>
                <w:bCs/>
                <w:sz w:val="20"/>
                <w:szCs w:val="20"/>
              </w:rPr>
            </w:pPr>
            <w:r>
              <w:rPr>
                <w:rFonts w:hint="eastAsia"/>
                <w:b/>
                <w:bCs/>
                <w:sz w:val="20"/>
                <w:szCs w:val="20"/>
                <w:lang w:eastAsia="ja-JP"/>
              </w:rPr>
              <w:t>基準値</w:t>
            </w:r>
            <w:r w:rsidRPr="00C432CF">
              <w:rPr>
                <w:b/>
                <w:bCs/>
                <w:sz w:val="20"/>
                <w:szCs w:val="20"/>
              </w:rPr>
              <w:t xml:space="preserve"> (MCL/</w:t>
            </w:r>
          </w:p>
          <w:p w14:paraId="55303734" w14:textId="77777777" w:rsidR="001A10AD" w:rsidRPr="00C432CF" w:rsidRDefault="001A10AD" w:rsidP="001A10AD">
            <w:pPr>
              <w:pStyle w:val="Default"/>
              <w:jc w:val="center"/>
              <w:rPr>
                <w:sz w:val="20"/>
                <w:szCs w:val="20"/>
              </w:rPr>
            </w:pPr>
            <w:r w:rsidRPr="00C432CF">
              <w:rPr>
                <w:b/>
                <w:bCs/>
                <w:sz w:val="20"/>
                <w:szCs w:val="20"/>
              </w:rPr>
              <w:t xml:space="preserve">MRDL) </w:t>
            </w: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35C29FA8"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Pr="00C432CF">
              <w:rPr>
                <w:rFonts w:ascii="Times New Roman" w:eastAsia="SimSun" w:hAnsi="Times New Roman"/>
                <w:b/>
                <w:sz w:val="20"/>
                <w:szCs w:val="20"/>
                <w:lang w:eastAsia="zh-CN"/>
              </w:rPr>
              <w:t>?</w:t>
            </w:r>
          </w:p>
        </w:tc>
        <w:tc>
          <w:tcPr>
            <w:tcW w:w="5017"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0673BABD" w14:textId="77777777" w:rsidR="001A10AD" w:rsidRPr="00C432CF"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汚染源の可能性</w:t>
            </w:r>
          </w:p>
        </w:tc>
      </w:tr>
      <w:tr w:rsidR="001A10AD" w:rsidRPr="00D144CC" w14:paraId="03E9F689" w14:textId="77777777" w:rsidTr="009114CF">
        <w:trPr>
          <w:trHeight w:val="276"/>
        </w:trPr>
        <w:tc>
          <w:tcPr>
            <w:tcW w:w="3240" w:type="dxa"/>
            <w:vMerge/>
            <w:tcBorders>
              <w:top w:val="single" w:sz="4" w:space="0" w:color="auto"/>
              <w:left w:val="single" w:sz="4" w:space="0" w:color="auto"/>
              <w:bottom w:val="single" w:sz="4" w:space="0" w:color="auto"/>
              <w:right w:val="single" w:sz="4" w:space="0" w:color="auto"/>
            </w:tcBorders>
            <w:vAlign w:val="center"/>
          </w:tcPr>
          <w:p w14:paraId="5799220C" w14:textId="77777777" w:rsidR="001A10AD" w:rsidRPr="00C1647A" w:rsidRDefault="001A10AD" w:rsidP="001A10AD">
            <w:pPr>
              <w:spacing w:after="0" w:line="240" w:lineRule="auto"/>
              <w:rPr>
                <w:rFonts w:ascii="Times New Roman" w:eastAsia="SimSun" w:hAnsi="Times New Roman"/>
                <w:sz w:val="20"/>
                <w:szCs w:val="20"/>
                <w:lang w:eastAsia="zh-CN"/>
              </w:rPr>
            </w:pPr>
          </w:p>
        </w:tc>
        <w:tc>
          <w:tcPr>
            <w:tcW w:w="1440" w:type="dxa"/>
            <w:vMerge/>
            <w:tcBorders>
              <w:top w:val="single" w:sz="4" w:space="0" w:color="auto"/>
              <w:left w:val="single" w:sz="4" w:space="0" w:color="auto"/>
              <w:bottom w:val="single" w:sz="4" w:space="0" w:color="auto"/>
              <w:right w:val="single" w:sz="4" w:space="0" w:color="auto"/>
            </w:tcBorders>
            <w:vAlign w:val="center"/>
          </w:tcPr>
          <w:p w14:paraId="28BC1C00" w14:textId="77777777" w:rsidR="001A10AD" w:rsidRPr="00C1647A" w:rsidRDefault="001A10AD" w:rsidP="001A10AD">
            <w:pPr>
              <w:spacing w:after="0" w:line="240" w:lineRule="auto"/>
              <w:rPr>
                <w:rFonts w:ascii="Times New Roman" w:eastAsia="SimSun" w:hAnsi="Times New Roman"/>
                <w:sz w:val="20"/>
                <w:szCs w:val="20"/>
                <w:lang w:eastAsia="zh-CN"/>
              </w:rPr>
            </w:pPr>
          </w:p>
        </w:tc>
        <w:tc>
          <w:tcPr>
            <w:tcW w:w="1013"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538AE638" w14:textId="77777777" w:rsidR="001A10AD" w:rsidRPr="00C1647A"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高</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12AED15B" w14:textId="77777777" w:rsidR="001A10AD" w:rsidRPr="00C1647A" w:rsidRDefault="001A10AD" w:rsidP="001A10AD">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低</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14:paraId="57A24FD2" w14:textId="77777777" w:rsidR="001A10AD" w:rsidRPr="00C1647A" w:rsidRDefault="001A10AD" w:rsidP="001A10AD">
            <w:pPr>
              <w:spacing w:after="0" w:line="240" w:lineRule="auto"/>
              <w:rPr>
                <w:rFonts w:ascii="Times New Roman" w:eastAsia="SimSun" w:hAnsi="Times New Roman"/>
                <w:sz w:val="20"/>
                <w:szCs w:val="20"/>
                <w:lang w:eastAsia="zh-CN"/>
              </w:rPr>
            </w:pPr>
          </w:p>
        </w:tc>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8DD1B3C" w14:textId="77777777" w:rsidR="001A10AD" w:rsidRPr="00C1647A" w:rsidRDefault="001A10AD" w:rsidP="001A10AD">
            <w:pPr>
              <w:spacing w:after="0" w:line="240" w:lineRule="auto"/>
              <w:jc w:val="center"/>
              <w:rPr>
                <w:rFonts w:ascii="Times New Roman" w:eastAsia="SimSun" w:hAnsi="Times New Roman"/>
                <w:b/>
                <w:sz w:val="20"/>
                <w:szCs w:val="20"/>
                <w:lang w:eastAsia="zh-CN"/>
              </w:rPr>
            </w:pPr>
            <w:r w:rsidRPr="004D090D">
              <w:rPr>
                <w:rFonts w:ascii="Times New Roman" w:eastAsia="SimSun" w:hAnsi="Times New Roman"/>
                <w:b/>
                <w:sz w:val="20"/>
                <w:szCs w:val="20"/>
                <w:lang w:eastAsia="zh-CN"/>
              </w:rPr>
              <w:t>Yes / No</w:t>
            </w:r>
          </w:p>
        </w:tc>
        <w:tc>
          <w:tcPr>
            <w:tcW w:w="5017" w:type="dxa"/>
            <w:vMerge/>
            <w:tcBorders>
              <w:top w:val="single" w:sz="4" w:space="0" w:color="auto"/>
              <w:left w:val="single" w:sz="4" w:space="0" w:color="auto"/>
              <w:bottom w:val="single" w:sz="4" w:space="0" w:color="auto"/>
              <w:right w:val="single" w:sz="4" w:space="0" w:color="auto"/>
            </w:tcBorders>
            <w:vAlign w:val="center"/>
          </w:tcPr>
          <w:p w14:paraId="256A8E83" w14:textId="77777777" w:rsidR="001A10AD" w:rsidRPr="00C1647A" w:rsidRDefault="001A10AD" w:rsidP="001A10AD">
            <w:pPr>
              <w:spacing w:after="0" w:line="240" w:lineRule="auto"/>
              <w:rPr>
                <w:rFonts w:ascii="Times New Roman" w:eastAsia="SimSun" w:hAnsi="Times New Roman"/>
                <w:sz w:val="20"/>
                <w:szCs w:val="20"/>
                <w:lang w:eastAsia="zh-CN"/>
              </w:rPr>
            </w:pPr>
          </w:p>
        </w:tc>
      </w:tr>
      <w:tr w:rsidR="001A10AD" w:rsidRPr="00D144CC" w14:paraId="39CDF37E"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41A38910" w14:textId="77777777" w:rsidR="001A10AD" w:rsidRPr="00CB3387" w:rsidRDefault="001A10AD" w:rsidP="001A10AD">
            <w:pPr>
              <w:spacing w:after="0" w:line="240" w:lineRule="auto"/>
              <w:rPr>
                <w:rFonts w:ascii="Times New Roman" w:eastAsia="SimSun" w:hAnsi="Times New Roman"/>
                <w:b/>
                <w:sz w:val="18"/>
                <w:szCs w:val="18"/>
                <w:lang w:eastAsia="zh-CN"/>
              </w:rPr>
            </w:pPr>
            <w:r w:rsidRPr="00CB3387">
              <w:rPr>
                <w:rFonts w:asciiTheme="minorEastAsia" w:eastAsiaTheme="minorEastAsia" w:hAnsiTheme="minorEastAsia" w:hint="eastAsia"/>
                <w:b/>
                <w:sz w:val="18"/>
                <w:szCs w:val="18"/>
                <w:lang w:eastAsia="ja-JP"/>
              </w:rPr>
              <w:t>無機汚染物質</w:t>
            </w:r>
          </w:p>
        </w:tc>
      </w:tr>
      <w:tr w:rsidR="00FF273E" w:rsidRPr="00D144CC" w14:paraId="287E09C0"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2D0309F5" w14:textId="5EE95DAD" w:rsidR="00FF273E" w:rsidRPr="00CB3387" w:rsidRDefault="00FF273E" w:rsidP="00FF273E">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ヒ素</w:t>
            </w:r>
          </w:p>
        </w:tc>
        <w:tc>
          <w:tcPr>
            <w:tcW w:w="1440" w:type="dxa"/>
            <w:tcBorders>
              <w:top w:val="single" w:sz="4" w:space="0" w:color="auto"/>
              <w:left w:val="single" w:sz="4" w:space="0" w:color="auto"/>
              <w:bottom w:val="single" w:sz="4" w:space="0" w:color="auto"/>
              <w:right w:val="single" w:sz="4" w:space="0" w:color="auto"/>
            </w:tcBorders>
          </w:tcPr>
          <w:p w14:paraId="68A1C608" w14:textId="39BBACC2"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21370C6E" w14:textId="66CDDA8D" w:rsidR="00FF273E" w:rsidRPr="00CB3387" w:rsidRDefault="00640908"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0.00059</w:t>
            </w:r>
          </w:p>
        </w:tc>
        <w:tc>
          <w:tcPr>
            <w:tcW w:w="900" w:type="dxa"/>
            <w:tcBorders>
              <w:top w:val="single" w:sz="4" w:space="0" w:color="auto"/>
              <w:left w:val="single" w:sz="4" w:space="0" w:color="auto"/>
              <w:bottom w:val="single" w:sz="4" w:space="0" w:color="auto"/>
              <w:right w:val="single" w:sz="4" w:space="0" w:color="auto"/>
            </w:tcBorders>
            <w:vAlign w:val="center"/>
          </w:tcPr>
          <w:p w14:paraId="57E4A489" w14:textId="6A35CBA3"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9890E08" w14:textId="2CD218CA"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9EC4930" w14:textId="130DB86E"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8C068B8" w14:textId="10690C89" w:rsidR="00FF273E" w:rsidRPr="00CB3387" w:rsidRDefault="00FF273E" w:rsidP="00FF273E">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天然地質資源、産業活動</w:t>
            </w:r>
          </w:p>
        </w:tc>
      </w:tr>
      <w:tr w:rsidR="00FF273E" w:rsidRPr="00D144CC" w14:paraId="50A53EA0"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0648D95B" w14:textId="29129C91" w:rsidR="00FF273E" w:rsidRPr="00CB3387" w:rsidRDefault="00FF273E" w:rsidP="00FF273E">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アンチモン</w:t>
            </w:r>
          </w:p>
        </w:tc>
        <w:tc>
          <w:tcPr>
            <w:tcW w:w="1440" w:type="dxa"/>
            <w:tcBorders>
              <w:top w:val="single" w:sz="4" w:space="0" w:color="auto"/>
              <w:left w:val="single" w:sz="4" w:space="0" w:color="auto"/>
              <w:bottom w:val="single" w:sz="4" w:space="0" w:color="auto"/>
              <w:right w:val="single" w:sz="4" w:space="0" w:color="auto"/>
            </w:tcBorders>
          </w:tcPr>
          <w:p w14:paraId="33C719ED" w14:textId="4A0D3460"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783A76D4" w14:textId="779F2E93"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5EDAC22" w14:textId="30CAA63A"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9F17DC7" w14:textId="6957DD67"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0.006</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07304A7" w14:textId="6AD5AC8E" w:rsidR="00FF273E" w:rsidRPr="00CB3387" w:rsidRDefault="00FF273E" w:rsidP="00FF273E">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7862779" w14:textId="2249B242" w:rsidR="00FF273E" w:rsidRPr="00CB3387" w:rsidRDefault="00FF273E" w:rsidP="00FF273E">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天然地質資源、産業廃棄物、鉱山廃棄物</w:t>
            </w:r>
          </w:p>
        </w:tc>
      </w:tr>
      <w:tr w:rsidR="00B5179F" w:rsidRPr="00D144CC" w14:paraId="3982C0C8"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6E60541E" w14:textId="00484C65" w:rsidR="00B5179F" w:rsidRPr="00CB3387" w:rsidRDefault="00B5179F" w:rsidP="00B5179F">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バリウム</w:t>
            </w:r>
          </w:p>
        </w:tc>
        <w:tc>
          <w:tcPr>
            <w:tcW w:w="1440" w:type="dxa"/>
            <w:tcBorders>
              <w:top w:val="single" w:sz="4" w:space="0" w:color="auto"/>
              <w:left w:val="single" w:sz="4" w:space="0" w:color="auto"/>
              <w:bottom w:val="single" w:sz="4" w:space="0" w:color="auto"/>
              <w:right w:val="single" w:sz="4" w:space="0" w:color="auto"/>
            </w:tcBorders>
          </w:tcPr>
          <w:p w14:paraId="0087F47E" w14:textId="70A77DEE"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7ABB4755" w14:textId="35A933C5"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0.01000</w:t>
            </w:r>
          </w:p>
        </w:tc>
        <w:tc>
          <w:tcPr>
            <w:tcW w:w="900" w:type="dxa"/>
            <w:tcBorders>
              <w:top w:val="single" w:sz="4" w:space="0" w:color="auto"/>
              <w:left w:val="single" w:sz="4" w:space="0" w:color="auto"/>
              <w:bottom w:val="single" w:sz="4" w:space="0" w:color="auto"/>
              <w:right w:val="single" w:sz="4" w:space="0" w:color="auto"/>
            </w:tcBorders>
            <w:vAlign w:val="center"/>
          </w:tcPr>
          <w:p w14:paraId="7DAC859B" w14:textId="0EDAEEEF"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imes New Roman"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E8E8F1B" w14:textId="000D0552"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E14EC22" w14:textId="0E91BAA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3B3885B" w14:textId="07B1BA43" w:rsidR="00B5179F" w:rsidRPr="00CB3387" w:rsidRDefault="00B5179F" w:rsidP="00B5179F">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天然地質資源、産業廃水、石油・ガス掘削</w:t>
            </w:r>
          </w:p>
        </w:tc>
      </w:tr>
      <w:tr w:rsidR="00B5179F" w:rsidRPr="00D144CC" w14:paraId="75BF0AAE"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74865A6D" w14:textId="48436291"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ベリリウム</w:t>
            </w:r>
          </w:p>
        </w:tc>
        <w:tc>
          <w:tcPr>
            <w:tcW w:w="1440" w:type="dxa"/>
            <w:tcBorders>
              <w:top w:val="single" w:sz="4" w:space="0" w:color="auto"/>
              <w:left w:val="single" w:sz="4" w:space="0" w:color="auto"/>
              <w:bottom w:val="single" w:sz="4" w:space="0" w:color="auto"/>
              <w:right w:val="single" w:sz="4" w:space="0" w:color="auto"/>
            </w:tcBorders>
          </w:tcPr>
          <w:p w14:paraId="6147FCEF" w14:textId="5C292E3C"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tcPr>
          <w:p w14:paraId="21BF480C" w14:textId="32DF8818"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23BCB6D" w14:textId="4474C175"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AF7F0FD" w14:textId="4E2E7CF2"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0.004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64E4CBF6" w14:textId="687C28C7"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8718318" w14:textId="7E354476"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天然地質資源、産業廃水、ガス/石油の燃焼</w:t>
            </w:r>
          </w:p>
        </w:tc>
      </w:tr>
      <w:tr w:rsidR="00B5179F" w:rsidRPr="00D144CC" w14:paraId="377DA67B"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3D09A2AF" w14:textId="5C9071D4"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カドミウム</w:t>
            </w:r>
          </w:p>
        </w:tc>
        <w:tc>
          <w:tcPr>
            <w:tcW w:w="1440" w:type="dxa"/>
            <w:tcBorders>
              <w:top w:val="single" w:sz="4" w:space="0" w:color="auto"/>
              <w:left w:val="single" w:sz="4" w:space="0" w:color="auto"/>
              <w:bottom w:val="single" w:sz="4" w:space="0" w:color="auto"/>
              <w:right w:val="single" w:sz="4" w:space="0" w:color="auto"/>
            </w:tcBorders>
          </w:tcPr>
          <w:p w14:paraId="35B2D596" w14:textId="2C6BC1BC"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tcPr>
          <w:p w14:paraId="28B8B64F" w14:textId="3CF41C78"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5136ADDE" w14:textId="7BF4F2E5"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9B90E31" w14:textId="7F172A15"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0B6240E6" w14:textId="36B6613D"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3607BE3" w14:textId="0DBD3382"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工業廃水、鉱山廃棄物、肥料、亜鉛メッキ配管</w:t>
            </w:r>
          </w:p>
        </w:tc>
      </w:tr>
      <w:tr w:rsidR="00B5179F" w:rsidRPr="00D144CC" w14:paraId="52925EC0"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6A688F8D" w14:textId="2E6DCD9B"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クロム</w:t>
            </w:r>
          </w:p>
        </w:tc>
        <w:tc>
          <w:tcPr>
            <w:tcW w:w="1440" w:type="dxa"/>
            <w:tcBorders>
              <w:top w:val="single" w:sz="4" w:space="0" w:color="auto"/>
              <w:left w:val="single" w:sz="4" w:space="0" w:color="auto"/>
              <w:bottom w:val="single" w:sz="4" w:space="0" w:color="auto"/>
              <w:right w:val="single" w:sz="4" w:space="0" w:color="auto"/>
            </w:tcBorders>
          </w:tcPr>
          <w:p w14:paraId="48581061" w14:textId="457582CF"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tcPr>
          <w:p w14:paraId="75793240" w14:textId="48280E5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589B95C" w14:textId="43BA58CC"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F98DEDB" w14:textId="5EED715C"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0.1</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36AA48A2" w14:textId="5622BBCC"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DB136DC" w14:textId="0D8B7819"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天然地質資源、産業廃水</w:t>
            </w:r>
          </w:p>
        </w:tc>
      </w:tr>
      <w:tr w:rsidR="00B5179F" w:rsidRPr="00D144CC" w14:paraId="4F9E92B4"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47DAD1F4" w14:textId="3A8B1BA4"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シアン化合物</w:t>
            </w:r>
          </w:p>
        </w:tc>
        <w:tc>
          <w:tcPr>
            <w:tcW w:w="1440" w:type="dxa"/>
            <w:tcBorders>
              <w:top w:val="single" w:sz="4" w:space="0" w:color="auto"/>
              <w:left w:val="single" w:sz="4" w:space="0" w:color="auto"/>
              <w:bottom w:val="single" w:sz="4" w:space="0" w:color="auto"/>
              <w:right w:val="single" w:sz="4" w:space="0" w:color="auto"/>
            </w:tcBorders>
          </w:tcPr>
          <w:p w14:paraId="30B55EF9" w14:textId="05B0442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tcPr>
          <w:p w14:paraId="39094E6C" w14:textId="5632B939"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5126884" w14:textId="72F8969F"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E405D48" w14:textId="45B7469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6475804" w14:textId="231B562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A086886" w14:textId="6AC4434C"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鉱山廃棄物、化学・鉄鋼製造、公共廃水</w:t>
            </w:r>
          </w:p>
        </w:tc>
      </w:tr>
      <w:tr w:rsidR="00B5179F" w:rsidRPr="00D144CC" w14:paraId="32840BB4"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101C8A8F" w14:textId="06569880"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フッ素</w:t>
            </w:r>
          </w:p>
        </w:tc>
        <w:tc>
          <w:tcPr>
            <w:tcW w:w="1440" w:type="dxa"/>
            <w:tcBorders>
              <w:top w:val="single" w:sz="4" w:space="0" w:color="auto"/>
              <w:left w:val="single" w:sz="4" w:space="0" w:color="auto"/>
              <w:bottom w:val="single" w:sz="4" w:space="0" w:color="auto"/>
              <w:right w:val="single" w:sz="4" w:space="0" w:color="auto"/>
            </w:tcBorders>
          </w:tcPr>
          <w:p w14:paraId="31FC51E3" w14:textId="43250A8A"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37DE454F" w14:textId="6B8F3564" w:rsidR="00B5179F" w:rsidRPr="00CB3387" w:rsidRDefault="00A83E49"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0.05200</w:t>
            </w:r>
          </w:p>
        </w:tc>
        <w:tc>
          <w:tcPr>
            <w:tcW w:w="900" w:type="dxa"/>
            <w:tcBorders>
              <w:top w:val="single" w:sz="4" w:space="0" w:color="auto"/>
              <w:left w:val="single" w:sz="4" w:space="0" w:color="auto"/>
              <w:bottom w:val="single" w:sz="4" w:space="0" w:color="auto"/>
              <w:right w:val="single" w:sz="4" w:space="0" w:color="auto"/>
            </w:tcBorders>
            <w:vAlign w:val="center"/>
          </w:tcPr>
          <w:p w14:paraId="6515CB5A" w14:textId="79004EAF"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0272BDE" w14:textId="1BD783CA"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4</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49CA93E7" w14:textId="35E7ABBC"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B98DDDB" w14:textId="13B40C7D"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天然地質資源、産業廃水、公共のフッ素添加</w:t>
            </w:r>
          </w:p>
        </w:tc>
      </w:tr>
      <w:tr w:rsidR="00B5179F" w:rsidRPr="00D144CC" w14:paraId="3A909351"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0EC1B6A9" w14:textId="7D4FCBEE"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水銀</w:t>
            </w:r>
          </w:p>
        </w:tc>
        <w:tc>
          <w:tcPr>
            <w:tcW w:w="1440" w:type="dxa"/>
            <w:tcBorders>
              <w:top w:val="single" w:sz="4" w:space="0" w:color="auto"/>
              <w:left w:val="single" w:sz="4" w:space="0" w:color="auto"/>
              <w:bottom w:val="single" w:sz="4" w:space="0" w:color="auto"/>
              <w:right w:val="single" w:sz="4" w:space="0" w:color="auto"/>
            </w:tcBorders>
          </w:tcPr>
          <w:p w14:paraId="388922B3" w14:textId="794F765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0004F470" w14:textId="787B3A92"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59222422" w14:textId="2A82ECF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DD11615" w14:textId="7BC8EE21"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948C9EB" w14:textId="66646F9B"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8770F3D" w14:textId="361A84D2"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sz w:val="18"/>
                <w:szCs w:val="18"/>
                <w:lang w:eastAsia="ja-JP"/>
              </w:rPr>
              <w:t>大気沈着物、産業排出物、鉱山廃棄物</w:t>
            </w:r>
          </w:p>
        </w:tc>
      </w:tr>
      <w:tr w:rsidR="00B5179F" w:rsidRPr="00D144CC" w14:paraId="016FD4B4"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57706371" w14:textId="32663B44"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ニッケル</w:t>
            </w:r>
          </w:p>
        </w:tc>
        <w:tc>
          <w:tcPr>
            <w:tcW w:w="1440" w:type="dxa"/>
            <w:tcBorders>
              <w:top w:val="single" w:sz="4" w:space="0" w:color="auto"/>
              <w:left w:val="single" w:sz="4" w:space="0" w:color="auto"/>
              <w:bottom w:val="single" w:sz="4" w:space="0" w:color="auto"/>
              <w:right w:val="single" w:sz="4" w:space="0" w:color="auto"/>
            </w:tcBorders>
          </w:tcPr>
          <w:p w14:paraId="0DA3B7CD" w14:textId="16FC646A"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5CCEED77" w14:textId="6BA4FFA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0978DEB4" w14:textId="33EFF4D8"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D044527" w14:textId="1790DA36"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7DDD7FD" w14:textId="2B1017FE"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4B3D144" w14:textId="237544F7"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天然地質資源、産業廃棄物、配管設備</w:t>
            </w:r>
          </w:p>
        </w:tc>
      </w:tr>
      <w:tr w:rsidR="00B5179F" w:rsidRPr="00D144CC" w14:paraId="37064F8A"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3A3FBD4E" w14:textId="64E37B77"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セレン</w:t>
            </w:r>
          </w:p>
        </w:tc>
        <w:tc>
          <w:tcPr>
            <w:tcW w:w="1440" w:type="dxa"/>
            <w:tcBorders>
              <w:top w:val="single" w:sz="4" w:space="0" w:color="auto"/>
              <w:left w:val="single" w:sz="4" w:space="0" w:color="auto"/>
              <w:bottom w:val="single" w:sz="4" w:space="0" w:color="auto"/>
              <w:right w:val="single" w:sz="4" w:space="0" w:color="auto"/>
            </w:tcBorders>
          </w:tcPr>
          <w:p w14:paraId="3A4E30DB" w14:textId="060465DE"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64B5067E" w14:textId="71C49CC2"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0FC6EDD0" w14:textId="1EBEB7A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D9DF677" w14:textId="1597B71E"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0.05</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10050C06" w14:textId="7858B7A3"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2CAAFF06" w14:textId="7E89DBD3"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鉱山廃棄物、農業排水、石炭火力発電所の燃焼</w:t>
            </w:r>
          </w:p>
        </w:tc>
      </w:tr>
      <w:tr w:rsidR="00B5179F" w:rsidRPr="00D144CC" w14:paraId="35FEDF22"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08262A1E" w14:textId="09C33859"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ナトリウム</w:t>
            </w:r>
          </w:p>
        </w:tc>
        <w:tc>
          <w:tcPr>
            <w:tcW w:w="1440" w:type="dxa"/>
            <w:tcBorders>
              <w:top w:val="single" w:sz="4" w:space="0" w:color="auto"/>
              <w:left w:val="single" w:sz="4" w:space="0" w:color="auto"/>
              <w:bottom w:val="single" w:sz="4" w:space="0" w:color="auto"/>
              <w:right w:val="single" w:sz="4" w:space="0" w:color="auto"/>
            </w:tcBorders>
          </w:tcPr>
          <w:p w14:paraId="3B2A713A" w14:textId="21556A34"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66469DFA" w14:textId="222708BB" w:rsidR="00B5179F" w:rsidRPr="00CB3387" w:rsidRDefault="00E408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10.1000</w:t>
            </w:r>
          </w:p>
        </w:tc>
        <w:tc>
          <w:tcPr>
            <w:tcW w:w="900" w:type="dxa"/>
            <w:tcBorders>
              <w:top w:val="single" w:sz="4" w:space="0" w:color="auto"/>
              <w:left w:val="single" w:sz="4" w:space="0" w:color="auto"/>
              <w:bottom w:val="single" w:sz="4" w:space="0" w:color="auto"/>
              <w:right w:val="single" w:sz="4" w:space="0" w:color="auto"/>
            </w:tcBorders>
            <w:vAlign w:val="center"/>
          </w:tcPr>
          <w:p w14:paraId="3E276CD7" w14:textId="4E537F28"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98758F6" w14:textId="7441F35A"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imes New Roman" w:hint="eastAsia"/>
                <w:sz w:val="18"/>
                <w:szCs w:val="18"/>
                <w:lang w:eastAsia="ja-JP"/>
              </w:rPr>
              <w:t>適用なし</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286C9B94" w14:textId="2121AB06"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99937CF" w14:textId="23AACB3D"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溶解した鉱物沈着物、道路用塩、軟水器、海水</w:t>
            </w:r>
          </w:p>
        </w:tc>
      </w:tr>
      <w:tr w:rsidR="00B5179F" w:rsidRPr="00D144CC" w14:paraId="67743EE9"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0DC2FA84" w14:textId="6A43B6A1"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タリウム</w:t>
            </w:r>
          </w:p>
        </w:tc>
        <w:tc>
          <w:tcPr>
            <w:tcW w:w="1440" w:type="dxa"/>
            <w:tcBorders>
              <w:top w:val="single" w:sz="4" w:space="0" w:color="auto"/>
              <w:left w:val="single" w:sz="4" w:space="0" w:color="auto"/>
              <w:bottom w:val="single" w:sz="4" w:space="0" w:color="auto"/>
              <w:right w:val="single" w:sz="4" w:space="0" w:color="auto"/>
            </w:tcBorders>
          </w:tcPr>
          <w:p w14:paraId="0C11414B" w14:textId="42C225AA"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0D029B96" w14:textId="2D2BC92B"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8178BF4" w14:textId="03D14B5E"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A60EDE6" w14:textId="0F451956"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0.002</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73937DB9" w14:textId="68E9B6F4" w:rsidR="00B5179F" w:rsidRPr="00CB3387" w:rsidRDefault="00B5179F" w:rsidP="00B5179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C4B1512" w14:textId="691CB01D" w:rsidR="00B5179F" w:rsidRPr="00CB3387" w:rsidRDefault="00B5179F" w:rsidP="00B5179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工業排水、石炭火力発電所、製錬所、セメント工場</w:t>
            </w:r>
          </w:p>
        </w:tc>
      </w:tr>
      <w:tr w:rsidR="00E371F5" w:rsidRPr="00D144CC" w14:paraId="1A17E00C" w14:textId="77777777" w:rsidTr="004E555B">
        <w:tc>
          <w:tcPr>
            <w:tcW w:w="3240" w:type="dxa"/>
            <w:tcBorders>
              <w:top w:val="single" w:sz="4" w:space="0" w:color="auto"/>
              <w:left w:val="single" w:sz="4" w:space="0" w:color="auto"/>
              <w:bottom w:val="single" w:sz="4" w:space="0" w:color="auto"/>
              <w:right w:val="single" w:sz="4" w:space="0" w:color="auto"/>
            </w:tcBorders>
            <w:vAlign w:val="center"/>
          </w:tcPr>
          <w:p w14:paraId="719E55B8" w14:textId="0C9D43F2" w:rsidR="00E371F5" w:rsidRPr="00CB3387" w:rsidRDefault="00E371F5" w:rsidP="00E371F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硝酸塩</w:t>
            </w:r>
            <w:r w:rsidRPr="00CB3387">
              <w:rPr>
                <w:rFonts w:ascii="Times New Roman" w:eastAsia="SimSun" w:hAnsi="Times New Roman"/>
                <w:sz w:val="18"/>
                <w:szCs w:val="18"/>
                <w:lang w:eastAsia="zh-CN"/>
              </w:rPr>
              <w:t xml:space="preserve"> (</w:t>
            </w:r>
            <w:r w:rsidRPr="00CB3387">
              <w:rPr>
                <w:rFonts w:asciiTheme="minorEastAsia" w:eastAsiaTheme="minorEastAsia" w:hAnsiTheme="minorEastAsia" w:hint="eastAsia"/>
                <w:sz w:val="18"/>
                <w:szCs w:val="18"/>
                <w:lang w:eastAsia="ja-JP"/>
              </w:rPr>
              <w:t>窒素</w:t>
            </w:r>
            <w:r w:rsidRPr="00CB3387">
              <w:rPr>
                <w:rFonts w:ascii="Times New Roman" w:eastAsia="SimSun" w:hAnsi="Times New Roman"/>
                <w:sz w:val="18"/>
                <w:szCs w:val="18"/>
                <w:lang w:eastAsia="zh-CN"/>
              </w:rPr>
              <w:t>)</w:t>
            </w:r>
          </w:p>
        </w:tc>
        <w:tc>
          <w:tcPr>
            <w:tcW w:w="1440" w:type="dxa"/>
            <w:tcBorders>
              <w:top w:val="single" w:sz="4" w:space="0" w:color="auto"/>
              <w:left w:val="single" w:sz="4" w:space="0" w:color="auto"/>
              <w:bottom w:val="single" w:sz="4" w:space="0" w:color="auto"/>
              <w:right w:val="single" w:sz="4" w:space="0" w:color="auto"/>
            </w:tcBorders>
            <w:vAlign w:val="center"/>
          </w:tcPr>
          <w:p w14:paraId="624B7551" w14:textId="0844549D" w:rsidR="00E371F5" w:rsidRPr="00CB3387" w:rsidRDefault="00E371F5" w:rsidP="00E371F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03E09FD6" w14:textId="0D366299" w:rsidR="00E371F5" w:rsidRPr="00CB3387" w:rsidRDefault="00E371F5" w:rsidP="00E371F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1.30</w:t>
            </w:r>
          </w:p>
        </w:tc>
        <w:tc>
          <w:tcPr>
            <w:tcW w:w="900" w:type="dxa"/>
            <w:tcBorders>
              <w:top w:val="single" w:sz="4" w:space="0" w:color="auto"/>
              <w:left w:val="single" w:sz="4" w:space="0" w:color="auto"/>
              <w:bottom w:val="single" w:sz="4" w:space="0" w:color="auto"/>
              <w:right w:val="single" w:sz="4" w:space="0" w:color="auto"/>
            </w:tcBorders>
            <w:vAlign w:val="center"/>
          </w:tcPr>
          <w:p w14:paraId="5B608E70" w14:textId="683DBA3A" w:rsidR="00E371F5" w:rsidRPr="00CB3387" w:rsidRDefault="00E371F5" w:rsidP="00E371F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1.20</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22453349" w14:textId="3AEAE462" w:rsidR="00E371F5" w:rsidRPr="00CB3387" w:rsidRDefault="00E371F5" w:rsidP="00E371F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10</w:t>
            </w:r>
          </w:p>
        </w:tc>
        <w:tc>
          <w:tcPr>
            <w:tcW w:w="1260" w:type="dxa"/>
            <w:tcBorders>
              <w:top w:val="single" w:sz="4" w:space="0" w:color="auto"/>
              <w:left w:val="single" w:sz="4" w:space="0" w:color="auto"/>
              <w:bottom w:val="single" w:sz="4" w:space="0" w:color="auto"/>
              <w:right w:val="single" w:sz="4" w:space="0" w:color="auto"/>
            </w:tcBorders>
            <w:shd w:val="clear" w:color="auto" w:fill="92D050"/>
          </w:tcPr>
          <w:p w14:paraId="53CD2DC4" w14:textId="60485E0A" w:rsidR="00E371F5" w:rsidRPr="00CB3387" w:rsidRDefault="00E371F5" w:rsidP="00E371F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0161A587" w14:textId="534C88B0" w:rsidR="00E371F5" w:rsidRPr="00CB3387" w:rsidRDefault="00E371F5" w:rsidP="00E371F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天然地質資源、農業排水</w:t>
            </w:r>
          </w:p>
        </w:tc>
      </w:tr>
      <w:tr w:rsidR="00B5179F" w:rsidRPr="00D144CC" w14:paraId="459EB429"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682A9B8F" w14:textId="5EBB5620" w:rsidR="00B5179F" w:rsidRPr="00CB3387" w:rsidRDefault="00B5179F" w:rsidP="00B5179F">
            <w:pPr>
              <w:spacing w:after="0" w:line="240" w:lineRule="auto"/>
              <w:rPr>
                <w:rFonts w:ascii="Times New Roman" w:eastAsia="SimSun" w:hAnsi="Times New Roman"/>
                <w:b/>
                <w:sz w:val="18"/>
                <w:szCs w:val="18"/>
                <w:lang w:eastAsia="zh-CN"/>
              </w:rPr>
            </w:pPr>
            <w:r w:rsidRPr="00CB3387">
              <w:rPr>
                <w:rFonts w:asciiTheme="minorEastAsia" w:eastAsiaTheme="minorEastAsia" w:hAnsiTheme="minorEastAsia" w:hint="eastAsia"/>
                <w:b/>
                <w:sz w:val="18"/>
                <w:szCs w:val="18"/>
                <w:lang w:eastAsia="ja-JP"/>
              </w:rPr>
              <w:t>消毒剤および消毒副産物</w:t>
            </w:r>
          </w:p>
        </w:tc>
      </w:tr>
      <w:tr w:rsidR="009E3E9D" w:rsidRPr="00D8779D" w14:paraId="7EE22D1D"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7472625B" w14:textId="77777777" w:rsidR="009E3E9D" w:rsidRPr="00CB3387" w:rsidRDefault="009E3E9D" w:rsidP="009E3E9D">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残留塩素</w:t>
            </w:r>
          </w:p>
        </w:tc>
        <w:tc>
          <w:tcPr>
            <w:tcW w:w="1440" w:type="dxa"/>
            <w:tcBorders>
              <w:top w:val="single" w:sz="4" w:space="0" w:color="auto"/>
              <w:left w:val="single" w:sz="4" w:space="0" w:color="auto"/>
              <w:bottom w:val="single" w:sz="4" w:space="0" w:color="auto"/>
              <w:right w:val="single" w:sz="4" w:space="0" w:color="auto"/>
            </w:tcBorders>
            <w:vAlign w:val="center"/>
          </w:tcPr>
          <w:p w14:paraId="6334389D"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656CCD1A" w14:textId="64684394"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0.78</w:t>
            </w:r>
          </w:p>
        </w:tc>
        <w:tc>
          <w:tcPr>
            <w:tcW w:w="900" w:type="dxa"/>
            <w:tcBorders>
              <w:top w:val="single" w:sz="4" w:space="0" w:color="auto"/>
              <w:left w:val="single" w:sz="4" w:space="0" w:color="auto"/>
              <w:bottom w:val="single" w:sz="4" w:space="0" w:color="auto"/>
              <w:right w:val="single" w:sz="4" w:space="0" w:color="auto"/>
            </w:tcBorders>
            <w:vAlign w:val="center"/>
          </w:tcPr>
          <w:p w14:paraId="1A055822" w14:textId="788F287B" w:rsidR="009E3E9D" w:rsidRPr="00CB3387" w:rsidRDefault="00CA6A70" w:rsidP="009E3E9D">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imes New Roman" w:hint="eastAsia"/>
                <w:sz w:val="18"/>
                <w:szCs w:val="18"/>
                <w:lang w:eastAsia="ja-JP"/>
              </w:rPr>
              <w:t>微量</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A12C33A"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4.0*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1CD86EB9"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361C8334" w14:textId="77777777" w:rsidR="009E3E9D" w:rsidRPr="00CB3387" w:rsidRDefault="009E3E9D" w:rsidP="009E3E9D">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水処理のために添加される消毒剤</w:t>
            </w:r>
          </w:p>
        </w:tc>
      </w:tr>
      <w:tr w:rsidR="009E3E9D" w:rsidRPr="005E6AFE" w14:paraId="720CD29B"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45E9BFD3" w14:textId="77777777" w:rsidR="009E3E9D" w:rsidRPr="00CB3387" w:rsidRDefault="009E3E9D" w:rsidP="009E3E9D">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総トリハロメタン</w:t>
            </w:r>
          </w:p>
        </w:tc>
        <w:tc>
          <w:tcPr>
            <w:tcW w:w="1440" w:type="dxa"/>
            <w:tcBorders>
              <w:top w:val="single" w:sz="4" w:space="0" w:color="auto"/>
              <w:left w:val="single" w:sz="4" w:space="0" w:color="auto"/>
              <w:bottom w:val="single" w:sz="4" w:space="0" w:color="auto"/>
              <w:right w:val="single" w:sz="4" w:space="0" w:color="auto"/>
            </w:tcBorders>
            <w:vAlign w:val="center"/>
          </w:tcPr>
          <w:p w14:paraId="3370D918"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0B454696" w14:textId="09B31AF9"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0.039</w:t>
            </w:r>
          </w:p>
        </w:tc>
        <w:tc>
          <w:tcPr>
            <w:tcW w:w="900" w:type="dxa"/>
            <w:tcBorders>
              <w:top w:val="single" w:sz="4" w:space="0" w:color="auto"/>
              <w:left w:val="single" w:sz="4" w:space="0" w:color="auto"/>
              <w:bottom w:val="single" w:sz="4" w:space="0" w:color="auto"/>
              <w:right w:val="single" w:sz="4" w:space="0" w:color="auto"/>
            </w:tcBorders>
            <w:vAlign w:val="center"/>
          </w:tcPr>
          <w:p w14:paraId="7BB1AC4D" w14:textId="28CFAA4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0.037</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A2BEE92"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0.080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26C46C2"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7EE353A5" w14:textId="77777777" w:rsidR="009E3E9D" w:rsidRPr="00CB3387" w:rsidRDefault="009E3E9D" w:rsidP="009E3E9D">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飲料水の塩素処理の副産物</w:t>
            </w:r>
          </w:p>
        </w:tc>
      </w:tr>
      <w:tr w:rsidR="009E3E9D" w:rsidRPr="005E6AFE" w14:paraId="5F22DFA4"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70F87346" w14:textId="77777777" w:rsidR="009E3E9D" w:rsidRPr="00CB3387" w:rsidRDefault="009E3E9D" w:rsidP="009E3E9D">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ハロ酢酸</w:t>
            </w:r>
          </w:p>
        </w:tc>
        <w:tc>
          <w:tcPr>
            <w:tcW w:w="1440" w:type="dxa"/>
            <w:tcBorders>
              <w:top w:val="single" w:sz="4" w:space="0" w:color="auto"/>
              <w:left w:val="single" w:sz="4" w:space="0" w:color="auto"/>
              <w:bottom w:val="single" w:sz="4" w:space="0" w:color="auto"/>
              <w:right w:val="single" w:sz="4" w:space="0" w:color="auto"/>
            </w:tcBorders>
            <w:vAlign w:val="center"/>
          </w:tcPr>
          <w:p w14:paraId="066B4516"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013" w:type="dxa"/>
            <w:gridSpan w:val="2"/>
            <w:tcBorders>
              <w:top w:val="single" w:sz="4" w:space="0" w:color="auto"/>
              <w:left w:val="single" w:sz="4" w:space="0" w:color="auto"/>
              <w:bottom w:val="single" w:sz="4" w:space="0" w:color="auto"/>
              <w:right w:val="single" w:sz="4" w:space="0" w:color="auto"/>
            </w:tcBorders>
            <w:vAlign w:val="center"/>
          </w:tcPr>
          <w:p w14:paraId="5C460BD2" w14:textId="210658CF"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0.023</w:t>
            </w:r>
          </w:p>
        </w:tc>
        <w:tc>
          <w:tcPr>
            <w:tcW w:w="900" w:type="dxa"/>
            <w:tcBorders>
              <w:top w:val="single" w:sz="4" w:space="0" w:color="auto"/>
              <w:left w:val="single" w:sz="4" w:space="0" w:color="auto"/>
              <w:bottom w:val="single" w:sz="4" w:space="0" w:color="auto"/>
              <w:right w:val="single" w:sz="4" w:space="0" w:color="auto"/>
            </w:tcBorders>
            <w:vAlign w:val="center"/>
          </w:tcPr>
          <w:p w14:paraId="0640654A" w14:textId="40819E06"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0.023</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F7A6DDE"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0.060</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46D5E15F" w14:textId="77777777" w:rsidR="009E3E9D" w:rsidRPr="00CB3387" w:rsidRDefault="009E3E9D" w:rsidP="009E3E9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633DFF1" w14:textId="77777777" w:rsidR="009E3E9D" w:rsidRPr="00CB3387" w:rsidRDefault="009E3E9D" w:rsidP="009E3E9D">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飲料水の塩素処理の副産物</w:t>
            </w:r>
          </w:p>
        </w:tc>
      </w:tr>
      <w:tr w:rsidR="00B5179F" w:rsidRPr="005E6AFE" w14:paraId="57914E6C"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57EA6E2B" w14:textId="77777777" w:rsidR="00B5179F" w:rsidRPr="00CB3387" w:rsidRDefault="00B5179F" w:rsidP="00B5179F">
            <w:pPr>
              <w:spacing w:after="0" w:line="240" w:lineRule="auto"/>
              <w:rPr>
                <w:rFonts w:ascii="Times New Roman" w:eastAsia="SimSun" w:hAnsi="Times New Roman"/>
                <w:b/>
                <w:sz w:val="18"/>
                <w:szCs w:val="18"/>
                <w:lang w:eastAsia="zh-CN"/>
              </w:rPr>
            </w:pPr>
            <w:r w:rsidRPr="00CB3387">
              <w:rPr>
                <w:rFonts w:asciiTheme="minorEastAsia" w:eastAsiaTheme="minorEastAsia" w:hAnsiTheme="minorEastAsia" w:hint="eastAsia"/>
                <w:b/>
                <w:sz w:val="18"/>
                <w:szCs w:val="18"/>
                <w:lang w:eastAsia="ja-JP"/>
              </w:rPr>
              <w:t>細菌</w:t>
            </w:r>
          </w:p>
        </w:tc>
      </w:tr>
      <w:tr w:rsidR="000E0555" w:rsidRPr="005E6AFE" w14:paraId="4733D0B9"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7C7A672A" w14:textId="0196F0D8" w:rsidR="000E0555" w:rsidRPr="00CB3387" w:rsidRDefault="000E0555" w:rsidP="000E0555">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大腸菌群</w:t>
            </w:r>
          </w:p>
        </w:tc>
        <w:tc>
          <w:tcPr>
            <w:tcW w:w="1440" w:type="dxa"/>
            <w:tcBorders>
              <w:top w:val="single" w:sz="4" w:space="0" w:color="auto"/>
              <w:left w:val="single" w:sz="4" w:space="0" w:color="auto"/>
              <w:bottom w:val="single" w:sz="4" w:space="0" w:color="auto"/>
              <w:right w:val="single" w:sz="4" w:space="0" w:color="auto"/>
            </w:tcBorders>
            <w:vAlign w:val="center"/>
          </w:tcPr>
          <w:p w14:paraId="7ED49F9A" w14:textId="6B6C5FB4" w:rsidR="000E0555" w:rsidRPr="00CB3387" w:rsidRDefault="000E0555" w:rsidP="000E0555">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imes New Roman" w:hint="eastAsia"/>
                <w:sz w:val="18"/>
                <w:szCs w:val="18"/>
                <w:lang w:eastAsia="zh-CN"/>
              </w:rPr>
              <w:t>存在</w:t>
            </w:r>
          </w:p>
        </w:tc>
        <w:tc>
          <w:tcPr>
            <w:tcW w:w="1913" w:type="dxa"/>
            <w:gridSpan w:val="3"/>
            <w:tcBorders>
              <w:top w:val="single" w:sz="4" w:space="0" w:color="auto"/>
              <w:left w:val="single" w:sz="4" w:space="0" w:color="auto"/>
              <w:bottom w:val="single" w:sz="4" w:space="0" w:color="auto"/>
              <w:right w:val="single" w:sz="4" w:space="0" w:color="auto"/>
            </w:tcBorders>
            <w:vAlign w:val="center"/>
          </w:tcPr>
          <w:p w14:paraId="3DFBE622" w14:textId="20928F32" w:rsidR="000E0555" w:rsidRPr="00CB3387" w:rsidRDefault="000E0555" w:rsidP="000E0555">
            <w:pPr>
              <w:spacing w:after="0" w:line="240" w:lineRule="auto"/>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陰性</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3B884B1" w14:textId="687A9858" w:rsidR="000E0555" w:rsidRPr="00CB3387" w:rsidRDefault="000E0555" w:rsidP="000E055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&gt; 1+/mo.</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58C721B6" w14:textId="44CC4439" w:rsidR="000E0555" w:rsidRPr="00CB3387" w:rsidRDefault="000E0555" w:rsidP="000E055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6A6531C9" w14:textId="2D46252E" w:rsidR="000E0555" w:rsidRPr="00CB3387" w:rsidRDefault="000E0555" w:rsidP="000E0555">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処理方法、配水システム、またはその他の衛生上のの問題</w:t>
            </w:r>
          </w:p>
        </w:tc>
      </w:tr>
      <w:tr w:rsidR="00B5179F" w:rsidRPr="00E20A26" w14:paraId="57944CC1" w14:textId="77777777" w:rsidTr="009114CF">
        <w:tc>
          <w:tcPr>
            <w:tcW w:w="1413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29DB27D8" w14:textId="77777777" w:rsidR="00B5179F" w:rsidRPr="00CB3387" w:rsidRDefault="00B5179F" w:rsidP="00B5179F">
            <w:pPr>
              <w:spacing w:after="0" w:line="240" w:lineRule="auto"/>
              <w:ind w:left="-13"/>
              <w:rPr>
                <w:rFonts w:ascii="Times New Roman" w:eastAsia="SimSun" w:hAnsi="Times New Roman"/>
                <w:b/>
                <w:sz w:val="18"/>
                <w:szCs w:val="18"/>
                <w:lang w:eastAsia="zh-CN"/>
              </w:rPr>
            </w:pPr>
            <w:r w:rsidRPr="00CB3387">
              <w:rPr>
                <w:rFonts w:asciiTheme="minorEastAsia" w:eastAsiaTheme="minorEastAsia" w:hAnsiTheme="minorEastAsia" w:hint="eastAsia"/>
                <w:b/>
                <w:sz w:val="18"/>
                <w:szCs w:val="18"/>
                <w:lang w:eastAsia="ja-JP"/>
              </w:rPr>
              <w:t>その他の懸念される汚染物質</w:t>
            </w:r>
          </w:p>
        </w:tc>
      </w:tr>
      <w:tr w:rsidR="00C87F02" w:rsidRPr="00B81372" w14:paraId="60D37909"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6F51664C" w14:textId="451E3072" w:rsidR="00C87F02" w:rsidRPr="00CB3387" w:rsidRDefault="00C87F02" w:rsidP="00C87F02">
            <w:pPr>
              <w:spacing w:after="0" w:line="240" w:lineRule="auto"/>
              <w:ind w:left="-13"/>
              <w:rPr>
                <w:rFonts w:ascii="Times New Roman" w:eastAsia="SimSun" w:hAnsi="Times New Roman"/>
                <w:sz w:val="18"/>
                <w:szCs w:val="18"/>
                <w:lang w:eastAsia="zh-CN"/>
              </w:rPr>
            </w:pPr>
            <w:r w:rsidRPr="00CB3387">
              <w:rPr>
                <w:rFonts w:ascii="Times New Roman" w:eastAsia="SimSun" w:hAnsi="Times New Roman" w:hint="eastAsia"/>
                <w:sz w:val="18"/>
                <w:szCs w:val="18"/>
                <w:lang w:eastAsia="zh-CN"/>
              </w:rPr>
              <w:t>合成有機化合物（各種）</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0CE57D0" w14:textId="432142F8"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mg/L</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270B971D" w14:textId="15F46D70"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不検出</w:t>
            </w:r>
          </w:p>
        </w:tc>
        <w:tc>
          <w:tcPr>
            <w:tcW w:w="1103" w:type="dxa"/>
            <w:tcBorders>
              <w:top w:val="single" w:sz="4" w:space="0" w:color="auto"/>
              <w:left w:val="single" w:sz="4" w:space="0" w:color="auto"/>
              <w:bottom w:val="single" w:sz="4" w:space="0" w:color="auto"/>
              <w:right w:val="single" w:sz="4" w:space="0" w:color="auto"/>
            </w:tcBorders>
            <w:vAlign w:val="center"/>
          </w:tcPr>
          <w:p w14:paraId="02B0F121" w14:textId="4E62091F"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591F3E4D" w14:textId="77777777"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1EA5FC79" w14:textId="35FB9C0A" w:rsidR="00C87F02" w:rsidRPr="00CB3387" w:rsidRDefault="00C87F02" w:rsidP="00C87F02">
            <w:pPr>
              <w:spacing w:after="0" w:line="240" w:lineRule="auto"/>
              <w:ind w:left="-13"/>
              <w:rPr>
                <w:rFonts w:ascii="Times New Roman" w:eastAsia="SimSun" w:hAnsi="Times New Roman"/>
                <w:sz w:val="18"/>
                <w:szCs w:val="18"/>
                <w:lang w:eastAsia="zh-CN"/>
              </w:rPr>
            </w:pPr>
          </w:p>
        </w:tc>
      </w:tr>
      <w:tr w:rsidR="00C87F02" w:rsidRPr="00B81372" w14:paraId="52B4ED62" w14:textId="77777777" w:rsidTr="009114CF">
        <w:tc>
          <w:tcPr>
            <w:tcW w:w="3240" w:type="dxa"/>
            <w:tcBorders>
              <w:top w:val="single" w:sz="4" w:space="0" w:color="auto"/>
              <w:left w:val="single" w:sz="4" w:space="0" w:color="auto"/>
              <w:bottom w:val="single" w:sz="4" w:space="0" w:color="auto"/>
              <w:right w:val="single" w:sz="4" w:space="0" w:color="auto"/>
            </w:tcBorders>
            <w:vAlign w:val="center"/>
          </w:tcPr>
          <w:p w14:paraId="2BD72843" w14:textId="2A9C39DD" w:rsidR="00C87F02" w:rsidRPr="00CB3387" w:rsidRDefault="00C87F02" w:rsidP="00C87F02">
            <w:pPr>
              <w:spacing w:after="0" w:line="240" w:lineRule="auto"/>
              <w:ind w:left="-13"/>
              <w:rPr>
                <w:rFonts w:ascii="Times New Roman" w:eastAsia="SimSun" w:hAnsi="Times New Roman"/>
                <w:sz w:val="18"/>
                <w:szCs w:val="18"/>
                <w:lang w:eastAsia="zh-CN"/>
              </w:rPr>
            </w:pPr>
            <w:r w:rsidRPr="00CB3387">
              <w:rPr>
                <w:rFonts w:ascii="Times New Roman" w:eastAsia="SimSun" w:hAnsi="Times New Roman"/>
                <w:sz w:val="18"/>
                <w:szCs w:val="18"/>
                <w:lang w:eastAsia="zh-CN"/>
              </w:rPr>
              <w:lastRenderedPageBreak/>
              <w:t>各種放射性核種</w:t>
            </w:r>
            <w:r w:rsidRPr="00CB3387">
              <w:rPr>
                <w:rFonts w:ascii="Times New Roman" w:eastAsia="SimSun" w:hAnsi="Times New Roman" w:hint="eastAsia"/>
                <w:sz w:val="18"/>
                <w:szCs w:val="18"/>
                <w:lang w:eastAsia="zh-CN"/>
              </w:rPr>
              <w:t>（各種）</w:t>
            </w: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8304B95" w14:textId="1AEBA8FF"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imes New Roman" w:eastAsia="SimSun" w:hAnsi="Times New Roman" w:hint="eastAsia"/>
                <w:sz w:val="18"/>
                <w:szCs w:val="18"/>
                <w:lang w:eastAsia="zh-CN"/>
              </w:rPr>
              <w:t>各種</w:t>
            </w:r>
          </w:p>
        </w:tc>
        <w:tc>
          <w:tcPr>
            <w:tcW w:w="1957" w:type="dxa"/>
            <w:gridSpan w:val="3"/>
            <w:tcBorders>
              <w:top w:val="single" w:sz="4" w:space="0" w:color="auto"/>
              <w:left w:val="single" w:sz="4" w:space="0" w:color="auto"/>
              <w:bottom w:val="single" w:sz="4" w:space="0" w:color="auto"/>
              <w:right w:val="single" w:sz="4" w:space="0" w:color="auto"/>
            </w:tcBorders>
            <w:vAlign w:val="center"/>
          </w:tcPr>
          <w:p w14:paraId="6FD08AA3" w14:textId="01EACDBF"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MCL以下</w:t>
            </w:r>
          </w:p>
        </w:tc>
        <w:tc>
          <w:tcPr>
            <w:tcW w:w="1103" w:type="dxa"/>
            <w:tcBorders>
              <w:top w:val="single" w:sz="4" w:space="0" w:color="auto"/>
              <w:left w:val="single" w:sz="4" w:space="0" w:color="auto"/>
              <w:bottom w:val="single" w:sz="4" w:space="0" w:color="auto"/>
              <w:right w:val="single" w:sz="4" w:space="0" w:color="auto"/>
            </w:tcBorders>
            <w:vAlign w:val="center"/>
          </w:tcPr>
          <w:p w14:paraId="2E6384A1" w14:textId="66DD484E"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imes New Roman" w:eastAsia="SimSun" w:hAnsi="Times New Roman" w:hint="eastAsia"/>
                <w:sz w:val="18"/>
                <w:szCs w:val="18"/>
                <w:lang w:eastAsia="zh-CN"/>
              </w:rPr>
              <w:t>各種</w:t>
            </w:r>
          </w:p>
        </w:tc>
        <w:tc>
          <w:tcPr>
            <w:tcW w:w="1260" w:type="dxa"/>
            <w:tcBorders>
              <w:top w:val="single" w:sz="4" w:space="0" w:color="auto"/>
              <w:left w:val="single" w:sz="4" w:space="0" w:color="auto"/>
              <w:bottom w:val="single" w:sz="4" w:space="0" w:color="auto"/>
              <w:right w:val="single" w:sz="4" w:space="0" w:color="auto"/>
            </w:tcBorders>
            <w:shd w:val="clear" w:color="auto" w:fill="92D050"/>
            <w:vAlign w:val="center"/>
          </w:tcPr>
          <w:p w14:paraId="3AE3E03E" w14:textId="77777777" w:rsidR="00C87F02" w:rsidRPr="00CB3387" w:rsidRDefault="00C87F02" w:rsidP="00C87F02">
            <w:pPr>
              <w:spacing w:after="0" w:line="240" w:lineRule="auto"/>
              <w:ind w:left="-13"/>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5017" w:type="dxa"/>
            <w:tcBorders>
              <w:top w:val="single" w:sz="4" w:space="0" w:color="auto"/>
              <w:left w:val="single" w:sz="4" w:space="0" w:color="auto"/>
              <w:bottom w:val="single" w:sz="4" w:space="0" w:color="auto"/>
              <w:right w:val="single" w:sz="4" w:space="0" w:color="auto"/>
            </w:tcBorders>
            <w:vAlign w:val="center"/>
          </w:tcPr>
          <w:p w14:paraId="531E7680" w14:textId="77777777" w:rsidR="00C87F02" w:rsidRPr="00CB3387" w:rsidRDefault="00C87F02" w:rsidP="00C87F02">
            <w:pPr>
              <w:spacing w:after="0" w:line="240" w:lineRule="auto"/>
              <w:ind w:left="-13"/>
              <w:rPr>
                <w:rFonts w:ascii="Times New Roman" w:eastAsia="SimSun" w:hAnsi="Times New Roman"/>
                <w:sz w:val="18"/>
                <w:szCs w:val="18"/>
                <w:lang w:eastAsia="zh-CN"/>
              </w:rPr>
            </w:pPr>
          </w:p>
        </w:tc>
      </w:tr>
    </w:tbl>
    <w:p w14:paraId="02039D20" w14:textId="77777777" w:rsidR="00E52CBE" w:rsidRDefault="00E52CBE" w:rsidP="00E52CBE">
      <w:pPr>
        <w:pStyle w:val="Default"/>
        <w:rPr>
          <w:b/>
          <w:bCs/>
          <w:sz w:val="20"/>
          <w:szCs w:val="20"/>
        </w:rPr>
      </w:pPr>
    </w:p>
    <w:p w14:paraId="5FAF83E7" w14:textId="77777777" w:rsidR="001A10AD" w:rsidRPr="009458C8" w:rsidRDefault="001A10AD" w:rsidP="001A10AD">
      <w:pPr>
        <w:pStyle w:val="Default"/>
        <w:rPr>
          <w:b/>
          <w:bCs/>
          <w:sz w:val="18"/>
          <w:szCs w:val="18"/>
          <w:lang w:eastAsia="ja-JP"/>
        </w:rPr>
      </w:pPr>
      <w:r w:rsidRPr="009458C8">
        <w:rPr>
          <w:rFonts w:hint="eastAsia"/>
          <w:b/>
          <w:bCs/>
          <w:sz w:val="18"/>
          <w:szCs w:val="18"/>
          <w:lang w:eastAsia="ja-JP"/>
        </w:rPr>
        <w:t>注記：</w:t>
      </w:r>
    </w:p>
    <w:p w14:paraId="6B64265C" w14:textId="77777777" w:rsidR="001A10AD" w:rsidRPr="009458C8" w:rsidRDefault="001A10AD" w:rsidP="001A10AD">
      <w:pPr>
        <w:pStyle w:val="Default"/>
        <w:rPr>
          <w:bCs/>
          <w:sz w:val="18"/>
          <w:szCs w:val="18"/>
          <w:lang w:eastAsia="ja-JP"/>
        </w:rPr>
      </w:pPr>
      <w:r w:rsidRPr="009458C8">
        <w:rPr>
          <w:rFonts w:hint="eastAsia"/>
          <w:bCs/>
          <w:sz w:val="18"/>
          <w:szCs w:val="18"/>
          <w:lang w:eastAsia="ja-JP"/>
        </w:rPr>
        <w:t>PFAS</w:t>
      </w:r>
      <w:r w:rsidRPr="009458C8">
        <w:rPr>
          <w:rFonts w:hint="eastAsia"/>
          <w:bCs/>
          <w:sz w:val="18"/>
          <w:szCs w:val="18"/>
          <w:lang w:eastAsia="ja-JP"/>
        </w:rPr>
        <w:t>の結果は表</w:t>
      </w:r>
      <w:r w:rsidRPr="009458C8">
        <w:rPr>
          <w:rFonts w:hint="eastAsia"/>
          <w:bCs/>
          <w:sz w:val="18"/>
          <w:szCs w:val="18"/>
          <w:lang w:eastAsia="ja-JP"/>
        </w:rPr>
        <w:t>VIII</w:t>
      </w:r>
      <w:r w:rsidRPr="009458C8">
        <w:rPr>
          <w:rFonts w:hint="eastAsia"/>
          <w:bCs/>
          <w:sz w:val="18"/>
          <w:szCs w:val="18"/>
          <w:lang w:eastAsia="ja-JP"/>
        </w:rPr>
        <w:t>に示されています。</w:t>
      </w:r>
    </w:p>
    <w:p w14:paraId="071E210E" w14:textId="77777777" w:rsidR="001A10AD" w:rsidRPr="009458C8" w:rsidRDefault="001A10AD" w:rsidP="001A10AD">
      <w:pPr>
        <w:pStyle w:val="Default"/>
        <w:rPr>
          <w:bCs/>
          <w:sz w:val="18"/>
          <w:szCs w:val="18"/>
          <w:lang w:eastAsia="ja-JP"/>
        </w:rPr>
      </w:pPr>
      <w:r w:rsidRPr="009458C8">
        <w:rPr>
          <w:rFonts w:hint="eastAsia"/>
          <w:bCs/>
          <w:sz w:val="18"/>
          <w:szCs w:val="18"/>
          <w:lang w:eastAsia="ja-JP"/>
        </w:rPr>
        <w:t xml:space="preserve">* </w:t>
      </w:r>
      <w:r w:rsidRPr="009458C8">
        <w:rPr>
          <w:rFonts w:hint="eastAsia"/>
          <w:bCs/>
          <w:sz w:val="18"/>
          <w:szCs w:val="18"/>
          <w:lang w:eastAsia="ja-JP"/>
        </w:rPr>
        <w:t>残留塩素</w:t>
      </w:r>
      <w:r w:rsidRPr="009458C8">
        <w:rPr>
          <w:rFonts w:hint="eastAsia"/>
          <w:bCs/>
          <w:sz w:val="18"/>
          <w:szCs w:val="18"/>
          <w:lang w:eastAsia="ja-JP"/>
        </w:rPr>
        <w:t xml:space="preserve"> - </w:t>
      </w:r>
      <w:r w:rsidRPr="009458C8">
        <w:rPr>
          <w:rFonts w:hint="eastAsia"/>
          <w:bCs/>
          <w:sz w:val="18"/>
          <w:szCs w:val="18"/>
          <w:lang w:eastAsia="ja-JP"/>
        </w:rPr>
        <w:t>飲料水に許容される残留消毒剤の最大濃度。</w:t>
      </w:r>
    </w:p>
    <w:p w14:paraId="29E6C1C5" w14:textId="77777777" w:rsidR="001A10AD" w:rsidRDefault="001A10AD" w:rsidP="001A10AD">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14A47870" w14:textId="77777777" w:rsidR="001A10AD" w:rsidRDefault="001A10AD" w:rsidP="001A10AD">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04AD1A50" w14:textId="77777777" w:rsidR="001A10AD" w:rsidRPr="00C432CF" w:rsidRDefault="001A10AD" w:rsidP="001A10AD">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7FD71652" w14:textId="77777777" w:rsidR="001A10AD" w:rsidRDefault="001A10AD" w:rsidP="001A10AD">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79804EE2" w14:textId="77777777" w:rsidR="001A10AD" w:rsidRPr="00C432CF" w:rsidRDefault="001A10AD" w:rsidP="001A10AD">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4A5F211F" w14:textId="77777777" w:rsidR="001A10AD" w:rsidRDefault="001A10AD" w:rsidP="001A10AD">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3E868731" w14:textId="77777777" w:rsidR="001A10AD" w:rsidRPr="009458C8" w:rsidRDefault="001A10AD" w:rsidP="001A10AD">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49FD2FFA" w14:textId="77777777" w:rsidR="001A10AD" w:rsidRPr="00252F9C" w:rsidRDefault="001A10AD" w:rsidP="001A10AD">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1126671C" w14:textId="77777777" w:rsidR="00252F9C" w:rsidRPr="00252F9C" w:rsidRDefault="00252F9C" w:rsidP="00252F9C">
      <w:pPr>
        <w:autoSpaceDE w:val="0"/>
        <w:autoSpaceDN w:val="0"/>
        <w:adjustRightInd w:val="0"/>
        <w:spacing w:after="0" w:line="240" w:lineRule="auto"/>
        <w:rPr>
          <w:rFonts w:ascii="Times New Roman" w:eastAsia="MS Mincho" w:hAnsi="Times New Roman"/>
          <w:b/>
          <w:sz w:val="18"/>
          <w:szCs w:val="18"/>
          <w:lang w:eastAsia="ja-JP"/>
        </w:rPr>
      </w:pPr>
    </w:p>
    <w:p w14:paraId="094E561F" w14:textId="77777777" w:rsidR="00252F9C" w:rsidRPr="00252F9C" w:rsidRDefault="00252F9C" w:rsidP="00252F9C">
      <w:pPr>
        <w:autoSpaceDE w:val="0"/>
        <w:autoSpaceDN w:val="0"/>
        <w:adjustRightInd w:val="0"/>
        <w:spacing w:after="0" w:line="240" w:lineRule="auto"/>
        <w:rPr>
          <w:rFonts w:ascii="Times New Roman" w:eastAsia="MS Mincho" w:hAnsi="Times New Roman"/>
          <w:b/>
          <w:sz w:val="18"/>
          <w:szCs w:val="18"/>
          <w:lang w:eastAsia="ja-JP"/>
        </w:rPr>
      </w:pPr>
    </w:p>
    <w:p w14:paraId="1D4A988A" w14:textId="77777777" w:rsidR="00252F9C" w:rsidRPr="00252F9C" w:rsidRDefault="00252F9C" w:rsidP="00252F9C">
      <w:pPr>
        <w:autoSpaceDE w:val="0"/>
        <w:autoSpaceDN w:val="0"/>
        <w:adjustRightInd w:val="0"/>
        <w:spacing w:after="0" w:line="240" w:lineRule="auto"/>
        <w:rPr>
          <w:rFonts w:ascii="Times New Roman" w:eastAsia="MS Mincho" w:hAnsi="Times New Roman"/>
          <w:b/>
          <w:sz w:val="18"/>
          <w:szCs w:val="18"/>
          <w:lang w:eastAsia="ja-JP"/>
        </w:rPr>
      </w:pPr>
    </w:p>
    <w:p w14:paraId="51CA9F3A" w14:textId="77777777" w:rsidR="00252F9C" w:rsidRPr="00252F9C" w:rsidRDefault="00252F9C" w:rsidP="00252F9C">
      <w:pPr>
        <w:autoSpaceDE w:val="0"/>
        <w:autoSpaceDN w:val="0"/>
        <w:adjustRightInd w:val="0"/>
        <w:spacing w:after="0" w:line="240" w:lineRule="auto"/>
        <w:rPr>
          <w:rFonts w:ascii="Times New Roman" w:eastAsia="MS Mincho" w:hAnsi="Times New Roman"/>
          <w:b/>
          <w:sz w:val="18"/>
          <w:szCs w:val="18"/>
          <w:lang w:eastAsia="ja-JP"/>
        </w:rPr>
      </w:pPr>
    </w:p>
    <w:p w14:paraId="654B5DA4" w14:textId="77777777" w:rsidR="00252F9C" w:rsidRPr="00252F9C" w:rsidRDefault="00252F9C" w:rsidP="00252F9C">
      <w:pPr>
        <w:autoSpaceDE w:val="0"/>
        <w:autoSpaceDN w:val="0"/>
        <w:adjustRightInd w:val="0"/>
        <w:spacing w:after="0" w:line="240" w:lineRule="auto"/>
        <w:rPr>
          <w:rFonts w:ascii="Times New Roman" w:eastAsia="MS Mincho" w:hAnsi="Times New Roman"/>
          <w:b/>
          <w:sz w:val="18"/>
          <w:szCs w:val="18"/>
          <w:lang w:eastAsia="ja-JP"/>
        </w:rPr>
      </w:pPr>
    </w:p>
    <w:p w14:paraId="647107D6"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2F200E34"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1EC94660"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79ABAE30"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0B560111"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5A24C39E"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4FE4E608"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594D0F24"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5B27B88E"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37507B2A"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639176A3"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1C3AD2F7"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267532AA"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2ACF509B"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2A273811"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0E486CFD"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4590182B"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345D2BB7"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6C8E9D45" w14:textId="77777777" w:rsidR="001B0D84" w:rsidRDefault="001B0D84" w:rsidP="00E52CBE">
      <w:pPr>
        <w:spacing w:after="0" w:line="240" w:lineRule="auto"/>
        <w:jc w:val="center"/>
        <w:rPr>
          <w:rFonts w:asciiTheme="minorEastAsia" w:eastAsiaTheme="minorEastAsia" w:hAnsiTheme="minorEastAsia"/>
          <w:b/>
          <w:sz w:val="28"/>
          <w:szCs w:val="28"/>
          <w:lang w:eastAsia="ja-JP"/>
        </w:rPr>
      </w:pPr>
    </w:p>
    <w:p w14:paraId="17545A29" w14:textId="7562DB93" w:rsidR="00E52CBE" w:rsidRPr="00F72391" w:rsidRDefault="001A10AD" w:rsidP="00E52CBE">
      <w:pPr>
        <w:spacing w:after="0" w:line="240" w:lineRule="auto"/>
        <w:jc w:val="center"/>
        <w:rPr>
          <w:rFonts w:ascii="Times New Roman" w:eastAsia="SimSun" w:hAnsi="Times New Roman"/>
          <w:b/>
          <w:sz w:val="28"/>
          <w:szCs w:val="28"/>
          <w:lang w:eastAsia="zh-CN"/>
        </w:rPr>
      </w:pPr>
      <w:r>
        <w:rPr>
          <w:rFonts w:asciiTheme="minorEastAsia" w:eastAsiaTheme="minorEastAsia" w:hAnsiTheme="minorEastAsia" w:hint="eastAsia"/>
          <w:b/>
          <w:sz w:val="28"/>
          <w:szCs w:val="28"/>
          <w:lang w:eastAsia="ja-JP"/>
        </w:rPr>
        <w:t>表</w:t>
      </w:r>
      <w:r w:rsidR="00E52CBE" w:rsidRPr="00F72391">
        <w:rPr>
          <w:rFonts w:ascii="Times New Roman" w:eastAsia="SimSun" w:hAnsi="Times New Roman"/>
          <w:b/>
          <w:sz w:val="28"/>
          <w:szCs w:val="28"/>
          <w:lang w:eastAsia="zh-CN"/>
        </w:rPr>
        <w:t xml:space="preserve"> </w:t>
      </w:r>
      <w:r w:rsidR="00E52CBE">
        <w:rPr>
          <w:rFonts w:ascii="Times New Roman" w:eastAsia="SimSun" w:hAnsi="Times New Roman"/>
          <w:b/>
          <w:sz w:val="28"/>
          <w:szCs w:val="28"/>
          <w:lang w:eastAsia="zh-CN"/>
        </w:rPr>
        <w:t>VIII</w:t>
      </w:r>
    </w:p>
    <w:p w14:paraId="1A139ADB" w14:textId="453A50E8" w:rsidR="00E52CBE" w:rsidRDefault="001A10AD" w:rsidP="00527213">
      <w:pPr>
        <w:pStyle w:val="Default"/>
        <w:jc w:val="center"/>
        <w:rPr>
          <w:rFonts w:ascii="Times New Roman" w:eastAsia="SimSun" w:hAnsi="Times New Roman"/>
          <w:b/>
          <w:sz w:val="28"/>
          <w:szCs w:val="28"/>
          <w:lang w:eastAsia="zh-CN"/>
        </w:rPr>
      </w:pPr>
      <w:r w:rsidRPr="001A10AD">
        <w:rPr>
          <w:rFonts w:ascii="Times New Roman" w:eastAsia="SimSun" w:hAnsi="Times New Roman" w:hint="eastAsia"/>
          <w:b/>
          <w:sz w:val="28"/>
          <w:szCs w:val="28"/>
          <w:lang w:eastAsia="zh-CN"/>
        </w:rPr>
        <w:t>202</w:t>
      </w:r>
      <w:r w:rsidR="00527213">
        <w:rPr>
          <w:rFonts w:ascii="Times New Roman" w:eastAsia="SimSun" w:hAnsi="Times New Roman"/>
          <w:b/>
          <w:sz w:val="28"/>
          <w:szCs w:val="28"/>
          <w:lang w:eastAsia="zh-CN"/>
        </w:rPr>
        <w:t>5</w:t>
      </w:r>
      <w:r w:rsidRPr="001A10AD">
        <w:rPr>
          <w:rFonts w:ascii="Times New Roman" w:eastAsia="SimSun" w:hAnsi="Times New Roman" w:hint="eastAsia"/>
          <w:b/>
          <w:sz w:val="28"/>
          <w:szCs w:val="28"/>
          <w:lang w:eastAsia="zh-CN"/>
        </w:rPr>
        <w:t>年に</w:t>
      </w:r>
      <w:r w:rsidRPr="001A10AD">
        <w:rPr>
          <w:rFonts w:ascii="Times New Roman" w:eastAsia="SimSun" w:hAnsi="Times New Roman" w:hint="eastAsia"/>
          <w:b/>
          <w:sz w:val="28"/>
          <w:szCs w:val="28"/>
          <w:lang w:eastAsia="zh-CN"/>
        </w:rPr>
        <w:t>CFAS</w:t>
      </w:r>
      <w:r w:rsidRPr="001A10AD">
        <w:rPr>
          <w:rFonts w:ascii="Times New Roman" w:eastAsia="SimSun" w:hAnsi="Times New Roman" w:hint="eastAsia"/>
          <w:b/>
          <w:sz w:val="28"/>
          <w:szCs w:val="28"/>
          <w:lang w:eastAsia="zh-CN"/>
        </w:rPr>
        <w:t>で検出された</w:t>
      </w:r>
      <w:r w:rsidRPr="001A10AD">
        <w:rPr>
          <w:rFonts w:ascii="Times New Roman" w:eastAsia="SimSun" w:hAnsi="Times New Roman" w:hint="eastAsia"/>
          <w:b/>
          <w:sz w:val="28"/>
          <w:szCs w:val="28"/>
          <w:lang w:eastAsia="zh-CN"/>
        </w:rPr>
        <w:t>PFAS</w:t>
      </w:r>
      <w:r w:rsidRPr="001A10AD">
        <w:rPr>
          <w:rFonts w:ascii="Times New Roman" w:eastAsia="SimSun" w:hAnsi="Times New Roman" w:hint="eastAsia"/>
          <w:b/>
          <w:sz w:val="28"/>
          <w:szCs w:val="28"/>
          <w:lang w:eastAsia="zh-CN"/>
        </w:rPr>
        <w:t>と</w:t>
      </w:r>
      <w:r w:rsidRPr="001A10AD">
        <w:rPr>
          <w:rFonts w:ascii="Times New Roman" w:eastAsia="SimSun" w:hAnsi="Times New Roman" w:hint="eastAsia"/>
          <w:b/>
          <w:sz w:val="28"/>
          <w:szCs w:val="28"/>
          <w:lang w:eastAsia="zh-CN"/>
        </w:rPr>
        <w:t>PFOA</w:t>
      </w:r>
    </w:p>
    <w:p w14:paraId="7D2893BA" w14:textId="77777777" w:rsidR="001A10AD" w:rsidRDefault="001A10AD" w:rsidP="00E52CBE">
      <w:pPr>
        <w:pStyle w:val="Default"/>
        <w:jc w:val="center"/>
        <w:rPr>
          <w:rFonts w:eastAsia="SimSun"/>
          <w:b/>
          <w:sz w:val="28"/>
          <w:szCs w:val="28"/>
          <w:lang w:eastAsia="zh-CN"/>
        </w:rPr>
      </w:pPr>
    </w:p>
    <w:tbl>
      <w:tblPr>
        <w:tblW w:w="13594"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330"/>
        <w:gridCol w:w="1080"/>
        <w:gridCol w:w="810"/>
        <w:gridCol w:w="900"/>
        <w:gridCol w:w="900"/>
        <w:gridCol w:w="630"/>
        <w:gridCol w:w="990"/>
        <w:gridCol w:w="3694"/>
      </w:tblGrid>
      <w:tr w:rsidR="00E52CBE" w:rsidRPr="00D144CC" w14:paraId="675371C5" w14:textId="77777777" w:rsidTr="00DC4EE4">
        <w:trPr>
          <w:trHeight w:val="250"/>
        </w:trPr>
        <w:tc>
          <w:tcPr>
            <w:tcW w:w="1260" w:type="dxa"/>
            <w:vMerge w:val="restart"/>
            <w:tcBorders>
              <w:top w:val="single" w:sz="4" w:space="0" w:color="auto"/>
              <w:left w:val="single" w:sz="4" w:space="0" w:color="auto"/>
              <w:right w:val="single" w:sz="4" w:space="0" w:color="auto"/>
            </w:tcBorders>
            <w:shd w:val="clear" w:color="auto" w:fill="99CCFF"/>
          </w:tcPr>
          <w:p w14:paraId="18B8546A" w14:textId="77777777" w:rsidR="00E52CBE" w:rsidRDefault="00E52CBE" w:rsidP="009114CF">
            <w:pPr>
              <w:pStyle w:val="Default"/>
              <w:jc w:val="center"/>
              <w:rPr>
                <w:b/>
                <w:sz w:val="20"/>
                <w:szCs w:val="20"/>
                <w:lang w:eastAsia="ja-JP"/>
              </w:rPr>
            </w:pPr>
          </w:p>
          <w:p w14:paraId="728B1423" w14:textId="77777777" w:rsidR="00E52CBE" w:rsidRPr="00C1647A" w:rsidRDefault="001A10AD" w:rsidP="009114CF">
            <w:pPr>
              <w:pStyle w:val="Default"/>
              <w:jc w:val="center"/>
              <w:rPr>
                <w:b/>
                <w:sz w:val="20"/>
                <w:szCs w:val="20"/>
              </w:rPr>
            </w:pPr>
            <w:r w:rsidRPr="001A10AD">
              <w:rPr>
                <w:rFonts w:hint="eastAsia"/>
                <w:b/>
                <w:sz w:val="20"/>
                <w:szCs w:val="20"/>
              </w:rPr>
              <w:t>場所</w:t>
            </w:r>
          </w:p>
        </w:tc>
        <w:tc>
          <w:tcPr>
            <w:tcW w:w="33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5C90744E" w14:textId="77777777" w:rsidR="00E52CBE" w:rsidRPr="00C1647A" w:rsidRDefault="001A10AD" w:rsidP="009114CF">
            <w:pPr>
              <w:pStyle w:val="Default"/>
              <w:jc w:val="center"/>
              <w:rPr>
                <w:b/>
                <w:sz w:val="20"/>
                <w:szCs w:val="20"/>
              </w:rPr>
            </w:pPr>
            <w:r w:rsidRPr="001A10AD">
              <w:rPr>
                <w:rFonts w:hint="eastAsia"/>
                <w:b/>
                <w:sz w:val="20"/>
                <w:szCs w:val="20"/>
              </w:rPr>
              <w:t>汚染物質</w:t>
            </w:r>
            <w:r w:rsidR="00E52CBE" w:rsidRPr="00C1647A">
              <w:rPr>
                <w:b/>
                <w:bCs/>
                <w:sz w:val="20"/>
                <w:szCs w:val="20"/>
              </w:rPr>
              <w:t xml:space="preserve"> </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CCABC43" w14:textId="77777777" w:rsidR="00E52CBE" w:rsidRPr="00C1647A" w:rsidRDefault="001A10AD" w:rsidP="009114CF">
            <w:pPr>
              <w:spacing w:after="0" w:line="240" w:lineRule="auto"/>
              <w:jc w:val="center"/>
              <w:rPr>
                <w:rFonts w:ascii="Times New Roman" w:eastAsia="SimSun" w:hAnsi="Times New Roman"/>
                <w:b/>
                <w:sz w:val="20"/>
                <w:szCs w:val="20"/>
                <w:lang w:eastAsia="zh-CN"/>
              </w:rPr>
            </w:pPr>
            <w:r w:rsidRPr="001A10AD">
              <w:rPr>
                <w:rFonts w:ascii="Times New Roman" w:eastAsia="SimSun" w:hAnsi="Times New Roman" w:hint="eastAsia"/>
                <w:b/>
                <w:sz w:val="20"/>
                <w:szCs w:val="20"/>
                <w:lang w:eastAsia="zh-CN"/>
              </w:rPr>
              <w:t>測定単位</w:t>
            </w:r>
          </w:p>
        </w:tc>
        <w:tc>
          <w:tcPr>
            <w:tcW w:w="1710"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78A52DB4" w14:textId="77777777" w:rsidR="00E52CBE" w:rsidRPr="00C1647A" w:rsidRDefault="001A10AD"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検出レベル</w:t>
            </w:r>
          </w:p>
        </w:tc>
        <w:tc>
          <w:tcPr>
            <w:tcW w:w="900" w:type="dxa"/>
            <w:vMerge w:val="restart"/>
            <w:tcBorders>
              <w:top w:val="single" w:sz="4" w:space="0" w:color="auto"/>
              <w:left w:val="single" w:sz="4" w:space="0" w:color="auto"/>
              <w:right w:val="single" w:sz="4" w:space="0" w:color="auto"/>
            </w:tcBorders>
            <w:shd w:val="clear" w:color="auto" w:fill="99CCFF"/>
            <w:vAlign w:val="center"/>
          </w:tcPr>
          <w:p w14:paraId="73D74AA6" w14:textId="77777777" w:rsidR="00E52CBE" w:rsidRDefault="001A10AD" w:rsidP="001A10AD">
            <w:pPr>
              <w:pStyle w:val="Default"/>
              <w:jc w:val="center"/>
              <w:rPr>
                <w:b/>
                <w:bCs/>
                <w:sz w:val="20"/>
                <w:szCs w:val="20"/>
              </w:rPr>
            </w:pPr>
            <w:r>
              <w:rPr>
                <w:rFonts w:hint="eastAsia"/>
                <w:b/>
                <w:bCs/>
                <w:sz w:val="20"/>
                <w:szCs w:val="20"/>
                <w:lang w:eastAsia="ja-JP"/>
              </w:rPr>
              <w:t>超</w:t>
            </w:r>
            <w:r w:rsidR="00E52CBE">
              <w:rPr>
                <w:b/>
                <w:bCs/>
                <w:sz w:val="20"/>
                <w:szCs w:val="20"/>
              </w:rPr>
              <w:t>MRL?</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2557B0AD" w14:textId="77777777" w:rsidR="00E52CBE" w:rsidRPr="00C1647A" w:rsidRDefault="00E52CBE" w:rsidP="009114CF">
            <w:pPr>
              <w:pStyle w:val="Default"/>
              <w:jc w:val="center"/>
              <w:rPr>
                <w:sz w:val="20"/>
                <w:szCs w:val="20"/>
              </w:rPr>
            </w:pPr>
            <w:r>
              <w:rPr>
                <w:b/>
                <w:bCs/>
                <w:sz w:val="20"/>
                <w:szCs w:val="20"/>
              </w:rPr>
              <w:t xml:space="preserve">HA </w:t>
            </w:r>
            <w:r w:rsidRPr="00C1647A">
              <w:rPr>
                <w:b/>
                <w:bCs/>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3021A5C1" w14:textId="77777777" w:rsidR="00E52CBE" w:rsidRPr="00C1647A" w:rsidRDefault="001A10AD"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00E52CBE" w:rsidRPr="00C1647A">
              <w:rPr>
                <w:rFonts w:ascii="Times New Roman" w:eastAsia="SimSun" w:hAnsi="Times New Roman"/>
                <w:b/>
                <w:sz w:val="20"/>
                <w:szCs w:val="20"/>
                <w:lang w:eastAsia="zh-CN"/>
              </w:rPr>
              <w:t>?</w:t>
            </w:r>
          </w:p>
        </w:tc>
        <w:tc>
          <w:tcPr>
            <w:tcW w:w="3694"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14:paraId="15E0ACD7" w14:textId="77777777" w:rsidR="00E52CBE" w:rsidRPr="00C1647A" w:rsidRDefault="001A10AD" w:rsidP="009114CF">
            <w:pPr>
              <w:spacing w:after="0" w:line="240" w:lineRule="auto"/>
              <w:jc w:val="center"/>
              <w:rPr>
                <w:rFonts w:ascii="Times New Roman" w:eastAsia="SimSun" w:hAnsi="Times New Roman"/>
                <w:b/>
                <w:sz w:val="20"/>
                <w:szCs w:val="20"/>
                <w:lang w:eastAsia="zh-CN"/>
              </w:rPr>
            </w:pPr>
            <w:r w:rsidRPr="001A10AD">
              <w:rPr>
                <w:rFonts w:ascii="Times New Roman" w:eastAsia="SimSun" w:hAnsi="Times New Roman" w:hint="eastAsia"/>
                <w:b/>
                <w:sz w:val="20"/>
                <w:szCs w:val="20"/>
                <w:lang w:eastAsia="zh-CN"/>
              </w:rPr>
              <w:t>汚染源の可能性</w:t>
            </w:r>
          </w:p>
        </w:tc>
      </w:tr>
      <w:tr w:rsidR="00E52CBE" w:rsidRPr="00D144CC" w14:paraId="317D38E1" w14:textId="77777777" w:rsidTr="00DC4EE4">
        <w:trPr>
          <w:trHeight w:val="249"/>
        </w:trPr>
        <w:tc>
          <w:tcPr>
            <w:tcW w:w="1260" w:type="dxa"/>
            <w:vMerge/>
            <w:tcBorders>
              <w:left w:val="single" w:sz="4" w:space="0" w:color="auto"/>
              <w:bottom w:val="single" w:sz="4" w:space="0" w:color="auto"/>
              <w:right w:val="single" w:sz="4" w:space="0" w:color="auto"/>
            </w:tcBorders>
          </w:tcPr>
          <w:p w14:paraId="07407F37" w14:textId="77777777" w:rsidR="00E52CBE" w:rsidRPr="00C1647A" w:rsidRDefault="00E52CBE" w:rsidP="009114CF">
            <w:pPr>
              <w:spacing w:after="0" w:line="240" w:lineRule="auto"/>
              <w:rPr>
                <w:rFonts w:ascii="Times New Roman" w:eastAsia="SimSun" w:hAnsi="Times New Roman"/>
                <w:sz w:val="20"/>
                <w:szCs w:val="20"/>
                <w:lang w:eastAsia="zh-CN"/>
              </w:rPr>
            </w:pPr>
          </w:p>
        </w:tc>
        <w:tc>
          <w:tcPr>
            <w:tcW w:w="3330" w:type="dxa"/>
            <w:vMerge/>
            <w:tcBorders>
              <w:top w:val="single" w:sz="4" w:space="0" w:color="auto"/>
              <w:left w:val="single" w:sz="4" w:space="0" w:color="auto"/>
              <w:bottom w:val="single" w:sz="4" w:space="0" w:color="auto"/>
              <w:right w:val="single" w:sz="4" w:space="0" w:color="auto"/>
            </w:tcBorders>
            <w:vAlign w:val="center"/>
          </w:tcPr>
          <w:p w14:paraId="505D22FE" w14:textId="77777777" w:rsidR="00E52CBE" w:rsidRPr="00C1647A" w:rsidRDefault="00E52CBE" w:rsidP="009114CF">
            <w:pPr>
              <w:spacing w:after="0" w:line="240" w:lineRule="auto"/>
              <w:rPr>
                <w:rFonts w:ascii="Times New Roman" w:eastAsia="SimSun" w:hAnsi="Times New Roman"/>
                <w:sz w:val="20"/>
                <w:szCs w:val="20"/>
                <w:lang w:eastAsia="zh-CN"/>
              </w:rPr>
            </w:pPr>
          </w:p>
        </w:tc>
        <w:tc>
          <w:tcPr>
            <w:tcW w:w="1080" w:type="dxa"/>
            <w:vMerge/>
            <w:tcBorders>
              <w:top w:val="single" w:sz="4" w:space="0" w:color="auto"/>
              <w:left w:val="single" w:sz="4" w:space="0" w:color="auto"/>
              <w:bottom w:val="single" w:sz="4" w:space="0" w:color="auto"/>
              <w:right w:val="single" w:sz="4" w:space="0" w:color="auto"/>
            </w:tcBorders>
            <w:vAlign w:val="center"/>
          </w:tcPr>
          <w:p w14:paraId="20144517" w14:textId="77777777" w:rsidR="00E52CBE" w:rsidRPr="00C1647A" w:rsidRDefault="00E52CBE" w:rsidP="009114CF">
            <w:pPr>
              <w:spacing w:after="0" w:line="240" w:lineRule="auto"/>
              <w:rPr>
                <w:rFonts w:ascii="Times New Roman" w:eastAsia="SimSun" w:hAnsi="Times New Roman"/>
                <w:sz w:val="20"/>
                <w:szCs w:val="20"/>
                <w:lang w:eastAsia="zh-CN"/>
              </w:rPr>
            </w:pPr>
          </w:p>
        </w:tc>
        <w:tc>
          <w:tcPr>
            <w:tcW w:w="810" w:type="dxa"/>
            <w:tcBorders>
              <w:top w:val="single" w:sz="4" w:space="0" w:color="auto"/>
              <w:left w:val="single" w:sz="4" w:space="0" w:color="auto"/>
              <w:bottom w:val="single" w:sz="4" w:space="0" w:color="auto"/>
              <w:right w:val="single" w:sz="4" w:space="0" w:color="auto"/>
            </w:tcBorders>
            <w:shd w:val="clear" w:color="auto" w:fill="99CCFF"/>
            <w:vAlign w:val="center"/>
          </w:tcPr>
          <w:p w14:paraId="44AB3C87" w14:textId="77777777" w:rsidR="00E52CBE" w:rsidRPr="00C1647A" w:rsidRDefault="00E52CBE" w:rsidP="009114CF">
            <w:pPr>
              <w:spacing w:after="0" w:line="240" w:lineRule="auto"/>
              <w:jc w:val="center"/>
              <w:rPr>
                <w:rFonts w:ascii="Times New Roman" w:eastAsia="SimSun" w:hAnsi="Times New Roman"/>
                <w:b/>
                <w:sz w:val="20"/>
                <w:szCs w:val="20"/>
                <w:lang w:eastAsia="zh-CN"/>
              </w:rPr>
            </w:pPr>
            <w:r w:rsidRPr="00C1647A">
              <w:rPr>
                <w:rFonts w:ascii="Times New Roman" w:eastAsia="SimSun" w:hAnsi="Times New Roman"/>
                <w:b/>
                <w:sz w:val="20"/>
                <w:szCs w:val="20"/>
                <w:lang w:eastAsia="zh-CN"/>
              </w:rPr>
              <w:t>High</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783DD138" w14:textId="77777777" w:rsidR="00E52CBE" w:rsidRPr="00C1647A" w:rsidRDefault="00E52CBE" w:rsidP="009114CF">
            <w:pPr>
              <w:spacing w:after="0" w:line="240" w:lineRule="auto"/>
              <w:jc w:val="center"/>
              <w:rPr>
                <w:rFonts w:ascii="Times New Roman" w:eastAsia="SimSun" w:hAnsi="Times New Roman"/>
                <w:b/>
                <w:sz w:val="20"/>
                <w:szCs w:val="20"/>
                <w:lang w:eastAsia="zh-CN"/>
              </w:rPr>
            </w:pPr>
            <w:r w:rsidRPr="00C1647A">
              <w:rPr>
                <w:rFonts w:ascii="Times New Roman" w:eastAsia="SimSun" w:hAnsi="Times New Roman"/>
                <w:b/>
                <w:sz w:val="20"/>
                <w:szCs w:val="20"/>
                <w:lang w:eastAsia="zh-CN"/>
              </w:rPr>
              <w:t>Low</w:t>
            </w:r>
          </w:p>
        </w:tc>
        <w:tc>
          <w:tcPr>
            <w:tcW w:w="900" w:type="dxa"/>
            <w:vMerge/>
            <w:tcBorders>
              <w:left w:val="single" w:sz="4" w:space="0" w:color="auto"/>
              <w:bottom w:val="single" w:sz="4" w:space="0" w:color="auto"/>
              <w:right w:val="single" w:sz="4" w:space="0" w:color="auto"/>
            </w:tcBorders>
          </w:tcPr>
          <w:p w14:paraId="76904ACD" w14:textId="77777777" w:rsidR="00E52CBE" w:rsidRPr="00C1647A" w:rsidRDefault="00E52CBE" w:rsidP="009114CF">
            <w:pPr>
              <w:spacing w:after="0" w:line="240" w:lineRule="auto"/>
              <w:rPr>
                <w:rFonts w:ascii="Times New Roman" w:eastAsia="SimSun" w:hAnsi="Times New Roman"/>
                <w:sz w:val="20"/>
                <w:szCs w:val="20"/>
                <w:lang w:eastAsia="zh-CN"/>
              </w:rPr>
            </w:pPr>
          </w:p>
        </w:tc>
        <w:tc>
          <w:tcPr>
            <w:tcW w:w="630" w:type="dxa"/>
            <w:vMerge/>
            <w:tcBorders>
              <w:top w:val="single" w:sz="4" w:space="0" w:color="auto"/>
              <w:left w:val="single" w:sz="4" w:space="0" w:color="auto"/>
              <w:bottom w:val="single" w:sz="4" w:space="0" w:color="auto"/>
              <w:right w:val="single" w:sz="4" w:space="0" w:color="auto"/>
            </w:tcBorders>
            <w:vAlign w:val="center"/>
          </w:tcPr>
          <w:p w14:paraId="18928540" w14:textId="77777777" w:rsidR="00E52CBE" w:rsidRPr="00C1647A" w:rsidRDefault="00E52CBE" w:rsidP="009114CF">
            <w:pPr>
              <w:spacing w:after="0" w:line="240" w:lineRule="auto"/>
              <w:rPr>
                <w:rFonts w:ascii="Times New Roman" w:eastAsia="SimSun" w:hAnsi="Times New Roman"/>
                <w:sz w:val="20"/>
                <w:szCs w:val="20"/>
                <w:lang w:eastAsia="zh-CN"/>
              </w:rPr>
            </w:pPr>
          </w:p>
        </w:tc>
        <w:tc>
          <w:tcPr>
            <w:tcW w:w="990" w:type="dxa"/>
            <w:tcBorders>
              <w:top w:val="single" w:sz="4" w:space="0" w:color="auto"/>
              <w:left w:val="single" w:sz="4" w:space="0" w:color="auto"/>
              <w:bottom w:val="single" w:sz="4" w:space="0" w:color="auto"/>
              <w:right w:val="single" w:sz="4" w:space="0" w:color="auto"/>
            </w:tcBorders>
            <w:shd w:val="clear" w:color="auto" w:fill="99CCFF"/>
            <w:vAlign w:val="center"/>
          </w:tcPr>
          <w:p w14:paraId="480E9595" w14:textId="77777777" w:rsidR="00E52CBE" w:rsidRPr="00C1647A" w:rsidRDefault="00E52CBE" w:rsidP="009114CF">
            <w:pPr>
              <w:spacing w:after="0" w:line="240" w:lineRule="auto"/>
              <w:jc w:val="center"/>
              <w:rPr>
                <w:rFonts w:ascii="Times New Roman" w:eastAsia="SimSun" w:hAnsi="Times New Roman"/>
                <w:b/>
                <w:sz w:val="20"/>
                <w:szCs w:val="20"/>
                <w:lang w:eastAsia="zh-CN"/>
              </w:rPr>
            </w:pPr>
            <w:r w:rsidRPr="00C1647A">
              <w:rPr>
                <w:rFonts w:ascii="Times New Roman" w:eastAsia="SimSun" w:hAnsi="Times New Roman"/>
                <w:b/>
                <w:sz w:val="20"/>
                <w:szCs w:val="20"/>
                <w:lang w:eastAsia="zh-CN"/>
              </w:rPr>
              <w:t>Yes / No</w:t>
            </w:r>
          </w:p>
        </w:tc>
        <w:tc>
          <w:tcPr>
            <w:tcW w:w="3694" w:type="dxa"/>
            <w:vMerge/>
            <w:tcBorders>
              <w:top w:val="single" w:sz="4" w:space="0" w:color="auto"/>
              <w:left w:val="single" w:sz="4" w:space="0" w:color="auto"/>
              <w:bottom w:val="single" w:sz="4" w:space="0" w:color="auto"/>
              <w:right w:val="single" w:sz="4" w:space="0" w:color="auto"/>
            </w:tcBorders>
            <w:vAlign w:val="center"/>
          </w:tcPr>
          <w:p w14:paraId="728D4AD8" w14:textId="77777777" w:rsidR="00E52CBE" w:rsidRPr="00C1647A" w:rsidRDefault="00E52CBE" w:rsidP="009114CF">
            <w:pPr>
              <w:spacing w:after="0" w:line="240" w:lineRule="auto"/>
              <w:rPr>
                <w:rFonts w:ascii="Times New Roman" w:eastAsia="SimSun" w:hAnsi="Times New Roman"/>
                <w:sz w:val="20"/>
                <w:szCs w:val="20"/>
                <w:lang w:eastAsia="zh-CN"/>
              </w:rPr>
            </w:pPr>
          </w:p>
        </w:tc>
      </w:tr>
      <w:tr w:rsidR="00263D2A" w:rsidRPr="00D144CC" w14:paraId="1D2FB3C4" w14:textId="77777777" w:rsidTr="00245793">
        <w:trPr>
          <w:trHeight w:val="260"/>
        </w:trPr>
        <w:tc>
          <w:tcPr>
            <w:tcW w:w="1260" w:type="dxa"/>
            <w:tcBorders>
              <w:top w:val="single" w:sz="4" w:space="0" w:color="auto"/>
              <w:left w:val="single" w:sz="4" w:space="0" w:color="auto"/>
              <w:bottom w:val="single" w:sz="4" w:space="0" w:color="auto"/>
              <w:right w:val="single" w:sz="4" w:space="0" w:color="auto"/>
            </w:tcBorders>
            <w:shd w:val="clear" w:color="auto" w:fill="CCFFFF"/>
          </w:tcPr>
          <w:p w14:paraId="2BFBE5AF" w14:textId="77777777" w:rsidR="00263D2A" w:rsidRPr="00C1647A" w:rsidRDefault="00263D2A" w:rsidP="009114CF">
            <w:pPr>
              <w:spacing w:after="0" w:line="240" w:lineRule="auto"/>
              <w:rPr>
                <w:rFonts w:ascii="Times New Roman" w:eastAsia="SimSun" w:hAnsi="Times New Roman"/>
                <w:b/>
                <w:sz w:val="20"/>
                <w:szCs w:val="20"/>
                <w:lang w:eastAsia="zh-CN"/>
              </w:rPr>
            </w:pPr>
          </w:p>
        </w:tc>
        <w:tc>
          <w:tcPr>
            <w:tcW w:w="12334" w:type="dxa"/>
            <w:gridSpan w:val="8"/>
            <w:tcBorders>
              <w:top w:val="single" w:sz="4" w:space="0" w:color="auto"/>
              <w:left w:val="single" w:sz="4" w:space="0" w:color="auto"/>
              <w:bottom w:val="single" w:sz="4" w:space="0" w:color="auto"/>
              <w:right w:val="single" w:sz="4" w:space="0" w:color="auto"/>
            </w:tcBorders>
            <w:shd w:val="clear" w:color="auto" w:fill="CCFFFF"/>
          </w:tcPr>
          <w:p w14:paraId="79A72B29" w14:textId="77777777" w:rsidR="00263D2A" w:rsidRPr="00C1647A" w:rsidRDefault="00263D2A" w:rsidP="009114CF">
            <w:pPr>
              <w:spacing w:after="0" w:line="240" w:lineRule="auto"/>
              <w:rPr>
                <w:rFonts w:ascii="Times New Roman" w:eastAsia="SimSun" w:hAnsi="Times New Roman"/>
                <w:b/>
                <w:sz w:val="20"/>
                <w:szCs w:val="20"/>
                <w:lang w:eastAsia="zh-CN"/>
              </w:rPr>
            </w:pPr>
            <w:r w:rsidRPr="001A10AD">
              <w:rPr>
                <w:rFonts w:ascii="Times New Roman" w:eastAsia="SimSun" w:hAnsi="Times New Roman" w:hint="eastAsia"/>
                <w:b/>
                <w:sz w:val="20"/>
                <w:szCs w:val="20"/>
                <w:lang w:eastAsia="zh-CN"/>
              </w:rPr>
              <w:t>検出された汚染物質</w:t>
            </w:r>
          </w:p>
        </w:tc>
      </w:tr>
      <w:tr w:rsidR="00E52CBE" w:rsidRPr="005849FC" w14:paraId="46459CCC"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2DB50903" w14:textId="77777777" w:rsidR="00245793" w:rsidRPr="00CB3387" w:rsidRDefault="003A74FB" w:rsidP="009114CF">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針尾</w:t>
            </w:r>
          </w:p>
          <w:p w14:paraId="4A102106" w14:textId="335DB9FE" w:rsidR="00E52CBE" w:rsidRPr="00CB3387" w:rsidRDefault="00245793" w:rsidP="009114CF">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ハウジング</w:t>
            </w:r>
          </w:p>
        </w:tc>
        <w:tc>
          <w:tcPr>
            <w:tcW w:w="3330" w:type="dxa"/>
            <w:tcBorders>
              <w:top w:val="single" w:sz="4" w:space="0" w:color="auto"/>
              <w:left w:val="single" w:sz="4" w:space="0" w:color="auto"/>
              <w:bottom w:val="single" w:sz="4" w:space="0" w:color="auto"/>
              <w:right w:val="single" w:sz="4" w:space="0" w:color="auto"/>
            </w:tcBorders>
            <w:vAlign w:val="center"/>
          </w:tcPr>
          <w:p w14:paraId="67CFAD35" w14:textId="0066C86F" w:rsidR="00E52CBE" w:rsidRPr="00CB3387" w:rsidRDefault="00BB0661" w:rsidP="009114CF">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sz w:val="18"/>
                <w:szCs w:val="18"/>
                <w:lang w:eastAsia="ja-JP"/>
              </w:rPr>
              <w:t>ヘプタフルオロ酪酸</w:t>
            </w:r>
            <w:r w:rsidR="001A10AD" w:rsidRPr="00CB3387">
              <w:rPr>
                <w:rFonts w:ascii="Times New Roman" w:eastAsia="SimSun" w:hAnsi="Times New Roman" w:hint="eastAsia"/>
                <w:sz w:val="18"/>
                <w:szCs w:val="18"/>
                <w:lang w:eastAsia="zh-CN"/>
              </w:rPr>
              <w:t>（</w:t>
            </w:r>
            <w:r w:rsidR="00D16F1C" w:rsidRPr="00CB3387">
              <w:rPr>
                <w:rFonts w:ascii="Times New Roman" w:eastAsia="SimSun" w:hAnsi="Times New Roman"/>
                <w:sz w:val="18"/>
                <w:szCs w:val="18"/>
                <w:lang w:eastAsia="zh-CN"/>
              </w:rPr>
              <w:t>PFBA</w:t>
            </w:r>
            <w:r w:rsidR="001A10AD"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2534B5C7" w14:textId="77777777" w:rsidR="00E52CBE" w:rsidRPr="00CB3387" w:rsidRDefault="00E52CBE" w:rsidP="009114C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722E5FDE" w14:textId="0EA28EA7" w:rsidR="00D16F1C" w:rsidRPr="00086D52" w:rsidRDefault="00D16F1C" w:rsidP="00D16F1C">
            <w:pPr>
              <w:spacing w:after="0" w:line="240" w:lineRule="auto"/>
              <w:jc w:val="center"/>
              <w:rPr>
                <w:rFonts w:ascii="Times New Roman" w:eastAsia="SimSun" w:hAnsi="Times New Roman"/>
                <w:sz w:val="18"/>
                <w:szCs w:val="18"/>
                <w:lang w:eastAsia="zh-CN"/>
              </w:rPr>
            </w:pPr>
            <w:r w:rsidRPr="00086D52">
              <w:rPr>
                <w:rFonts w:ascii="Times New Roman" w:eastAsia="SimSun" w:hAnsi="Times New Roman"/>
                <w:sz w:val="18"/>
                <w:szCs w:val="18"/>
                <w:lang w:eastAsia="zh-CN"/>
              </w:rPr>
              <w:t>5.0</w:t>
            </w:r>
          </w:p>
        </w:tc>
        <w:tc>
          <w:tcPr>
            <w:tcW w:w="900" w:type="dxa"/>
            <w:tcBorders>
              <w:top w:val="single" w:sz="4" w:space="0" w:color="auto"/>
              <w:left w:val="single" w:sz="4" w:space="0" w:color="auto"/>
              <w:bottom w:val="single" w:sz="4" w:space="0" w:color="auto"/>
              <w:right w:val="single" w:sz="4" w:space="0" w:color="auto"/>
            </w:tcBorders>
            <w:vAlign w:val="center"/>
          </w:tcPr>
          <w:p w14:paraId="7820B9E9" w14:textId="352BC755" w:rsidR="00E52CBE" w:rsidRPr="00CB3387" w:rsidRDefault="003A3FDC" w:rsidP="009114CF">
            <w:pPr>
              <w:spacing w:after="0" w:line="240" w:lineRule="auto"/>
              <w:jc w:val="center"/>
              <w:rPr>
                <w:rFonts w:ascii="Times New Roman" w:eastAsiaTheme="minorEastAsia" w:hAnsi="Times New Roman"/>
                <w:sz w:val="18"/>
                <w:szCs w:val="18"/>
                <w:lang w:eastAsia="ja-JP"/>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A892000" w14:textId="77777777" w:rsidR="00E52CBE" w:rsidRPr="00CB3387" w:rsidRDefault="00E52CBE" w:rsidP="009114C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199D5953" w14:textId="77777777" w:rsidR="00E52CBE" w:rsidRPr="00CB3387" w:rsidRDefault="00E52CBE" w:rsidP="009114C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70</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447876E8" w14:textId="77777777" w:rsidR="00E52CBE" w:rsidRPr="00CB3387" w:rsidRDefault="00E52CBE" w:rsidP="009114CF">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5C766D22" w14:textId="77777777" w:rsidR="00E52CBE" w:rsidRPr="00CB3387" w:rsidRDefault="00951930" w:rsidP="009114CF">
            <w:pPr>
              <w:spacing w:after="0" w:line="240" w:lineRule="auto"/>
              <w:rPr>
                <w:rFonts w:ascii="Times New Roman" w:eastAsia="SimSun" w:hAnsi="Times New Roman"/>
                <w:sz w:val="18"/>
                <w:szCs w:val="18"/>
                <w:lang w:eastAsia="zh-CN"/>
              </w:rPr>
            </w:pPr>
            <w:r w:rsidRPr="00CB3387">
              <w:rPr>
                <w:rFonts w:asciiTheme="minorEastAsia" w:eastAsiaTheme="minorEastAsia" w:hAnsiTheme="minorEastAsia" w:hint="eastAsia"/>
                <w:sz w:val="18"/>
                <w:szCs w:val="18"/>
                <w:lang w:eastAsia="ja-JP"/>
              </w:rPr>
              <w:t>素材および布地コーティング、消火泡</w:t>
            </w:r>
          </w:p>
        </w:tc>
      </w:tr>
      <w:tr w:rsidR="001637B0" w:rsidRPr="005849FC" w14:paraId="0E3BFE24"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6A15A901" w14:textId="77777777" w:rsidR="001637B0" w:rsidRPr="00CB3387" w:rsidRDefault="001637B0" w:rsidP="001637B0">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針尾</w:t>
            </w:r>
          </w:p>
          <w:p w14:paraId="7C8BACB7" w14:textId="5C016F8B" w:rsidR="001637B0" w:rsidRPr="00CB3387" w:rsidRDefault="001637B0" w:rsidP="001637B0">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ハウジング</w:t>
            </w:r>
          </w:p>
        </w:tc>
        <w:tc>
          <w:tcPr>
            <w:tcW w:w="3330" w:type="dxa"/>
            <w:tcBorders>
              <w:top w:val="single" w:sz="4" w:space="0" w:color="auto"/>
              <w:left w:val="single" w:sz="4" w:space="0" w:color="auto"/>
              <w:bottom w:val="single" w:sz="4" w:space="0" w:color="auto"/>
              <w:right w:val="single" w:sz="4" w:space="0" w:color="auto"/>
            </w:tcBorders>
            <w:vAlign w:val="center"/>
          </w:tcPr>
          <w:p w14:paraId="156DDD4C" w14:textId="2B51CAFC" w:rsidR="001637B0" w:rsidRPr="00CB3387" w:rsidRDefault="001637B0" w:rsidP="001637B0">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sz w:val="18"/>
                <w:szCs w:val="18"/>
                <w:lang w:eastAsia="ja-JP"/>
              </w:rPr>
              <w:t>ペルフルオロオクタン酸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PFOA</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32CF66FB" w14:textId="6253CDC4" w:rsidR="001637B0" w:rsidRPr="00CB3387" w:rsidRDefault="001637B0" w:rsidP="001637B0">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59AE71C4" w14:textId="770537F4" w:rsidR="001637B0" w:rsidRPr="00086D52" w:rsidRDefault="001637B0" w:rsidP="001637B0">
            <w:pPr>
              <w:spacing w:after="0" w:line="240" w:lineRule="auto"/>
              <w:jc w:val="center"/>
              <w:rPr>
                <w:rFonts w:ascii="Times New Roman" w:eastAsia="SimSun" w:hAnsi="Times New Roman"/>
                <w:sz w:val="18"/>
                <w:szCs w:val="18"/>
                <w:lang w:eastAsia="zh-CN"/>
              </w:rPr>
            </w:pPr>
            <w:r w:rsidRPr="00086D52">
              <w:rPr>
                <w:rFonts w:ascii="Times New Roman" w:eastAsia="SimSun" w:hAnsi="Times New Roman"/>
                <w:sz w:val="18"/>
                <w:szCs w:val="18"/>
                <w:lang w:eastAsia="zh-CN"/>
              </w:rPr>
              <w:t>2.0</w:t>
            </w:r>
          </w:p>
        </w:tc>
        <w:tc>
          <w:tcPr>
            <w:tcW w:w="900" w:type="dxa"/>
            <w:tcBorders>
              <w:top w:val="single" w:sz="4" w:space="0" w:color="auto"/>
              <w:left w:val="single" w:sz="4" w:space="0" w:color="auto"/>
              <w:bottom w:val="single" w:sz="4" w:space="0" w:color="auto"/>
              <w:right w:val="single" w:sz="4" w:space="0" w:color="auto"/>
            </w:tcBorders>
            <w:vAlign w:val="center"/>
          </w:tcPr>
          <w:p w14:paraId="144F4A17" w14:textId="458404B3" w:rsidR="001637B0" w:rsidRPr="00CB3387" w:rsidRDefault="001637B0" w:rsidP="001637B0">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0DA1EAF" w14:textId="74B51E04" w:rsidR="001637B0" w:rsidRPr="00CB3387" w:rsidRDefault="001637B0" w:rsidP="001637B0">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0AD8009C" w14:textId="647D68CD" w:rsidR="001637B0" w:rsidRPr="00CB3387" w:rsidRDefault="007461DB" w:rsidP="001637B0">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4</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1B9C1CC4" w14:textId="2E7D8956" w:rsidR="001637B0" w:rsidRPr="00CB3387" w:rsidRDefault="001637B0" w:rsidP="001637B0">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4F08589A" w14:textId="210A683C" w:rsidR="001637B0" w:rsidRPr="00CB3387" w:rsidRDefault="001637B0" w:rsidP="001637B0">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r w:rsidR="00DC4EE4" w:rsidRPr="005849FC" w14:paraId="37CA3D09"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03DAF4F8" w14:textId="77777777" w:rsidR="00DC4EE4" w:rsidRPr="00CB3387" w:rsidRDefault="00DC4EE4" w:rsidP="00DC4EE4">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針尾</w:t>
            </w:r>
          </w:p>
          <w:p w14:paraId="616ABBBE" w14:textId="01F48DF0" w:rsidR="00DC4EE4" w:rsidRPr="00CB3387" w:rsidRDefault="00DC4EE4" w:rsidP="00DC4EE4">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ハウジング</w:t>
            </w:r>
          </w:p>
        </w:tc>
        <w:tc>
          <w:tcPr>
            <w:tcW w:w="3330" w:type="dxa"/>
            <w:tcBorders>
              <w:top w:val="single" w:sz="4" w:space="0" w:color="auto"/>
              <w:left w:val="single" w:sz="4" w:space="0" w:color="auto"/>
              <w:bottom w:val="single" w:sz="4" w:space="0" w:color="auto"/>
              <w:right w:val="single" w:sz="4" w:space="0" w:color="auto"/>
            </w:tcBorders>
            <w:vAlign w:val="center"/>
          </w:tcPr>
          <w:p w14:paraId="56B15651" w14:textId="33DA69DB" w:rsidR="00DC4EE4" w:rsidRPr="00CB3387" w:rsidRDefault="00DC4EE4" w:rsidP="00DC4EE4">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1H、1H、２H、2H―</w:t>
            </w:r>
            <w:r w:rsidRPr="00CB3387">
              <w:rPr>
                <w:rFonts w:asciiTheme="minorEastAsia" w:eastAsiaTheme="minorEastAsia" w:hAnsiTheme="minorEastAsia"/>
                <w:sz w:val="18"/>
                <w:szCs w:val="18"/>
                <w:lang w:eastAsia="ja-JP"/>
              </w:rPr>
              <w:t>ペルフルオロオクタン スルホン酸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6;2FTS</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6C4949A6" w14:textId="6118A07E" w:rsidR="00DC4EE4" w:rsidRPr="00CB3387" w:rsidRDefault="00DC4EE4" w:rsidP="00DC4EE4">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529B588B" w14:textId="0D055296" w:rsidR="00DC4EE4" w:rsidRPr="00086D52" w:rsidRDefault="00DC4EE4" w:rsidP="00DC4EE4">
            <w:pPr>
              <w:spacing w:after="0" w:line="240" w:lineRule="auto"/>
              <w:jc w:val="center"/>
              <w:rPr>
                <w:rFonts w:ascii="Times New Roman" w:eastAsia="SimSun" w:hAnsi="Times New Roman"/>
                <w:sz w:val="18"/>
                <w:szCs w:val="18"/>
                <w:lang w:eastAsia="zh-CN"/>
              </w:rPr>
            </w:pPr>
            <w:r w:rsidRPr="00086D52">
              <w:rPr>
                <w:rFonts w:ascii="Times New Roman" w:eastAsia="SimSun" w:hAnsi="Times New Roman"/>
                <w:sz w:val="18"/>
                <w:szCs w:val="18"/>
                <w:lang w:eastAsia="zh-CN"/>
              </w:rPr>
              <w:t>3.0</w:t>
            </w:r>
          </w:p>
        </w:tc>
        <w:tc>
          <w:tcPr>
            <w:tcW w:w="900" w:type="dxa"/>
            <w:tcBorders>
              <w:top w:val="single" w:sz="4" w:space="0" w:color="auto"/>
              <w:left w:val="single" w:sz="4" w:space="0" w:color="auto"/>
              <w:bottom w:val="single" w:sz="4" w:space="0" w:color="auto"/>
              <w:right w:val="single" w:sz="4" w:space="0" w:color="auto"/>
            </w:tcBorders>
            <w:vAlign w:val="center"/>
          </w:tcPr>
          <w:p w14:paraId="2CA0B46C" w14:textId="78E5450B" w:rsidR="00DC4EE4" w:rsidRPr="00CB3387" w:rsidRDefault="00DC4EE4" w:rsidP="00DC4EE4">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2C366A9A" w14:textId="0E96BED8" w:rsidR="00DC4EE4" w:rsidRPr="00CB3387" w:rsidRDefault="00DC4EE4" w:rsidP="00DC4EE4">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3EA467D8" w14:textId="3C6B3725" w:rsidR="00DC4EE4" w:rsidRPr="00CB3387" w:rsidRDefault="00DC4EE4" w:rsidP="00DC4EE4">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70</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44309166" w14:textId="2D891BA3" w:rsidR="00DC4EE4" w:rsidRPr="00CB3387" w:rsidRDefault="00DC4EE4" w:rsidP="00DC4EE4">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1646DE48" w14:textId="7FF6062A" w:rsidR="00DC4EE4" w:rsidRPr="00CB3387" w:rsidRDefault="00DC4EE4" w:rsidP="00DC4EE4">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r w:rsidR="0018235D" w:rsidRPr="005849FC" w14:paraId="6BD6D51F"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649443AE" w14:textId="35C7FEBD" w:rsidR="0018235D" w:rsidRPr="00CB3387" w:rsidRDefault="0018235D" w:rsidP="0018235D">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庵崎</w:t>
            </w:r>
          </w:p>
        </w:tc>
        <w:tc>
          <w:tcPr>
            <w:tcW w:w="3330" w:type="dxa"/>
            <w:tcBorders>
              <w:top w:val="single" w:sz="4" w:space="0" w:color="auto"/>
              <w:left w:val="single" w:sz="4" w:space="0" w:color="auto"/>
              <w:bottom w:val="single" w:sz="4" w:space="0" w:color="auto"/>
              <w:right w:val="single" w:sz="4" w:space="0" w:color="auto"/>
            </w:tcBorders>
            <w:vAlign w:val="center"/>
          </w:tcPr>
          <w:p w14:paraId="26F55A01" w14:textId="4DEACEAC" w:rsidR="0018235D" w:rsidRPr="00CB3387" w:rsidRDefault="0018235D" w:rsidP="0018235D">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1H、1H、２H、2H―</w:t>
            </w:r>
            <w:r w:rsidRPr="00CB3387">
              <w:rPr>
                <w:rFonts w:asciiTheme="minorEastAsia" w:eastAsiaTheme="minorEastAsia" w:hAnsiTheme="minorEastAsia"/>
                <w:sz w:val="18"/>
                <w:szCs w:val="18"/>
                <w:lang w:eastAsia="ja-JP"/>
              </w:rPr>
              <w:t>ペルフルオロオクタン スルホン酸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6;2FTS</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2D8AB281" w14:textId="44077187"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3CEEC60C" w14:textId="6C9B2819" w:rsidR="0018235D" w:rsidRPr="00086D52" w:rsidRDefault="0018235D" w:rsidP="0018235D">
            <w:pPr>
              <w:spacing w:after="0" w:line="240" w:lineRule="auto"/>
              <w:jc w:val="center"/>
              <w:rPr>
                <w:rFonts w:ascii="Times New Roman" w:eastAsia="SimSun" w:hAnsi="Times New Roman"/>
                <w:sz w:val="18"/>
                <w:szCs w:val="18"/>
                <w:lang w:eastAsia="zh-CN"/>
              </w:rPr>
            </w:pPr>
            <w:r w:rsidRPr="00086D52">
              <w:rPr>
                <w:rFonts w:ascii="Times New Roman" w:eastAsia="SimSun" w:hAnsi="Times New Roman"/>
                <w:sz w:val="18"/>
                <w:szCs w:val="18"/>
                <w:lang w:eastAsia="zh-CN"/>
              </w:rPr>
              <w:t>3.0</w:t>
            </w:r>
          </w:p>
        </w:tc>
        <w:tc>
          <w:tcPr>
            <w:tcW w:w="900" w:type="dxa"/>
            <w:tcBorders>
              <w:top w:val="single" w:sz="4" w:space="0" w:color="auto"/>
              <w:left w:val="single" w:sz="4" w:space="0" w:color="auto"/>
              <w:bottom w:val="single" w:sz="4" w:space="0" w:color="auto"/>
              <w:right w:val="single" w:sz="4" w:space="0" w:color="auto"/>
            </w:tcBorders>
            <w:vAlign w:val="center"/>
          </w:tcPr>
          <w:p w14:paraId="2F308344" w14:textId="175E420B"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7328976D" w14:textId="16185652"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774614A0" w14:textId="3EB455B7"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70</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56922AD8" w14:textId="274923BA"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40828FE3" w14:textId="3BEC4CAB" w:rsidR="0018235D" w:rsidRPr="00CB3387" w:rsidRDefault="0018235D" w:rsidP="0018235D">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r w:rsidR="0018235D" w:rsidRPr="005849FC" w14:paraId="2000306E"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00E1CDE2" w14:textId="21FE0481" w:rsidR="0018235D" w:rsidRPr="00CB3387" w:rsidRDefault="0018235D" w:rsidP="0018235D">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前畑</w:t>
            </w:r>
          </w:p>
        </w:tc>
        <w:tc>
          <w:tcPr>
            <w:tcW w:w="3330" w:type="dxa"/>
            <w:tcBorders>
              <w:top w:val="single" w:sz="4" w:space="0" w:color="auto"/>
              <w:left w:val="single" w:sz="4" w:space="0" w:color="auto"/>
              <w:bottom w:val="single" w:sz="4" w:space="0" w:color="auto"/>
              <w:right w:val="single" w:sz="4" w:space="0" w:color="auto"/>
            </w:tcBorders>
            <w:vAlign w:val="center"/>
          </w:tcPr>
          <w:p w14:paraId="71A41A76" w14:textId="16824450" w:rsidR="0018235D" w:rsidRPr="00CB3387" w:rsidRDefault="0018235D" w:rsidP="0018235D">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1H、1H、２H、2H―</w:t>
            </w:r>
            <w:r w:rsidRPr="00CB3387">
              <w:rPr>
                <w:rFonts w:asciiTheme="minorEastAsia" w:eastAsiaTheme="minorEastAsia" w:hAnsiTheme="minorEastAsia"/>
                <w:sz w:val="18"/>
                <w:szCs w:val="18"/>
                <w:lang w:eastAsia="ja-JP"/>
              </w:rPr>
              <w:t>ペルフルオロオクタン スルホン酸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6;2FTS</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3F980606" w14:textId="1E83624B"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462BDB70" w14:textId="331FC3F7" w:rsidR="0018235D" w:rsidRPr="00086D52" w:rsidRDefault="0018235D" w:rsidP="0018235D">
            <w:pPr>
              <w:spacing w:after="0" w:line="240" w:lineRule="auto"/>
              <w:jc w:val="center"/>
              <w:rPr>
                <w:rFonts w:ascii="Times New Roman" w:eastAsia="SimSun" w:hAnsi="Times New Roman"/>
                <w:sz w:val="18"/>
                <w:szCs w:val="18"/>
                <w:lang w:eastAsia="zh-CN"/>
              </w:rPr>
            </w:pPr>
            <w:r w:rsidRPr="00086D52">
              <w:rPr>
                <w:rFonts w:ascii="Times New Roman" w:eastAsiaTheme="minorEastAsia" w:hAnsi="Times New Roman"/>
                <w:sz w:val="18"/>
                <w:szCs w:val="18"/>
                <w:lang w:eastAsia="ja-JP"/>
              </w:rPr>
              <w:t>6</w:t>
            </w:r>
            <w:r w:rsidRPr="00086D52">
              <w:rPr>
                <w:rFonts w:ascii="Times New Roman" w:eastAsia="SimSun" w:hAnsi="Times New Roman"/>
                <w:sz w:val="18"/>
                <w:szCs w:val="18"/>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1B8E2790" w14:textId="14EDF682"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37908AEA" w14:textId="08169C37"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3F2E1769" w14:textId="6673AC4A"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70</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66450044" w14:textId="7EA58991" w:rsidR="0018235D" w:rsidRPr="00CB3387" w:rsidRDefault="0018235D" w:rsidP="0018235D">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00282AD7" w14:textId="2F9B7517" w:rsidR="0018235D" w:rsidRPr="00CB3387" w:rsidRDefault="0018235D" w:rsidP="0018235D">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r w:rsidR="00126F05" w:rsidRPr="005849FC" w14:paraId="52BDFB5E"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424EB9E3" w14:textId="71D17117" w:rsidR="00126F05" w:rsidRPr="00CB3387" w:rsidRDefault="00126F05" w:rsidP="00126F0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lastRenderedPageBreak/>
              <w:t>前畑</w:t>
            </w:r>
          </w:p>
        </w:tc>
        <w:tc>
          <w:tcPr>
            <w:tcW w:w="3330" w:type="dxa"/>
            <w:tcBorders>
              <w:top w:val="single" w:sz="4" w:space="0" w:color="auto"/>
              <w:left w:val="single" w:sz="4" w:space="0" w:color="auto"/>
              <w:bottom w:val="single" w:sz="4" w:space="0" w:color="auto"/>
              <w:right w:val="single" w:sz="4" w:space="0" w:color="auto"/>
            </w:tcBorders>
            <w:vAlign w:val="center"/>
          </w:tcPr>
          <w:p w14:paraId="613E1E18" w14:textId="73267ED0" w:rsidR="00126F05" w:rsidRPr="00CB3387" w:rsidRDefault="00126F05" w:rsidP="00126F0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sz w:val="18"/>
                <w:szCs w:val="18"/>
                <w:lang w:eastAsia="ja-JP"/>
              </w:rPr>
              <w:t>ヘプタフルオロ酪酸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PFBA</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27155663" w14:textId="6D0417C9"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789FDB5E" w14:textId="5CD94702" w:rsidR="00126F05" w:rsidRPr="00086D52" w:rsidRDefault="00126F05" w:rsidP="00126F05">
            <w:pPr>
              <w:spacing w:after="0" w:line="240" w:lineRule="auto"/>
              <w:jc w:val="center"/>
              <w:rPr>
                <w:rFonts w:ascii="Times New Roman" w:eastAsia="SimSun" w:hAnsi="Times New Roman"/>
                <w:sz w:val="18"/>
                <w:szCs w:val="18"/>
                <w:lang w:eastAsia="zh-CN"/>
              </w:rPr>
            </w:pPr>
            <w:r w:rsidRPr="00086D52">
              <w:rPr>
                <w:rFonts w:ascii="Times New Roman" w:eastAsiaTheme="minorEastAsia" w:hAnsi="Times New Roman"/>
                <w:sz w:val="18"/>
                <w:szCs w:val="18"/>
                <w:lang w:eastAsia="ja-JP"/>
              </w:rPr>
              <w:t>4</w:t>
            </w:r>
            <w:r w:rsidRPr="00086D52">
              <w:rPr>
                <w:rFonts w:ascii="Times New Roman" w:eastAsia="SimSun" w:hAnsi="Times New Roman"/>
                <w:sz w:val="18"/>
                <w:szCs w:val="18"/>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7AFA953" w14:textId="22ED1819"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18FF9884" w14:textId="7CC247B4"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208ABEBF" w14:textId="4445AF50"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70</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05C4611C" w14:textId="406371B2"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59CE19BB" w14:textId="420D8724" w:rsidR="00126F05" w:rsidRPr="00CB3387" w:rsidRDefault="00126F05" w:rsidP="00126F0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r w:rsidR="00126F05" w:rsidRPr="005849FC" w14:paraId="05A93988"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5D611638" w14:textId="74F11B83" w:rsidR="00126F05" w:rsidRPr="00CB3387" w:rsidRDefault="00126F05" w:rsidP="00126F0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横瀬</w:t>
            </w:r>
          </w:p>
        </w:tc>
        <w:tc>
          <w:tcPr>
            <w:tcW w:w="3330" w:type="dxa"/>
            <w:tcBorders>
              <w:top w:val="single" w:sz="4" w:space="0" w:color="auto"/>
              <w:left w:val="single" w:sz="4" w:space="0" w:color="auto"/>
              <w:bottom w:val="single" w:sz="4" w:space="0" w:color="auto"/>
              <w:right w:val="single" w:sz="4" w:space="0" w:color="auto"/>
            </w:tcBorders>
            <w:vAlign w:val="center"/>
          </w:tcPr>
          <w:p w14:paraId="709E50B6" w14:textId="686E4A16" w:rsidR="00126F05" w:rsidRPr="00CB3387" w:rsidRDefault="00126F05" w:rsidP="00126F0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1H、1H、２H、2H―</w:t>
            </w:r>
            <w:r w:rsidRPr="00CB3387">
              <w:rPr>
                <w:rFonts w:asciiTheme="minorEastAsia" w:eastAsiaTheme="minorEastAsia" w:hAnsiTheme="minorEastAsia"/>
                <w:sz w:val="18"/>
                <w:szCs w:val="18"/>
                <w:lang w:eastAsia="ja-JP"/>
              </w:rPr>
              <w:t>ペルフルオロオクタン スルホン酸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6;2FTS</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048B4551" w14:textId="6A1D0CB3"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6DEED6D1" w14:textId="0466E9FA" w:rsidR="00126F05" w:rsidRPr="00086D52" w:rsidRDefault="001B0D84" w:rsidP="00126F05">
            <w:pPr>
              <w:spacing w:after="0" w:line="240" w:lineRule="auto"/>
              <w:jc w:val="center"/>
              <w:rPr>
                <w:rFonts w:ascii="Times New Roman" w:eastAsia="SimSun" w:hAnsi="Times New Roman"/>
                <w:sz w:val="18"/>
                <w:szCs w:val="18"/>
                <w:lang w:eastAsia="zh-CN"/>
              </w:rPr>
            </w:pPr>
            <w:r w:rsidRPr="00086D52">
              <w:rPr>
                <w:rFonts w:ascii="Times New Roman" w:eastAsiaTheme="minorEastAsia" w:hAnsi="Times New Roman"/>
                <w:sz w:val="18"/>
                <w:szCs w:val="18"/>
                <w:lang w:eastAsia="ja-JP"/>
              </w:rPr>
              <w:t>4</w:t>
            </w:r>
            <w:r w:rsidR="00126F05" w:rsidRPr="00086D52">
              <w:rPr>
                <w:rFonts w:ascii="Times New Roman" w:eastAsia="SimSun" w:hAnsi="Times New Roman"/>
                <w:sz w:val="18"/>
                <w:szCs w:val="18"/>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7EB3F813" w14:textId="1633D702"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5940DD53" w14:textId="5DCC2817"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28778CB3" w14:textId="7C2AD551"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70</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0D5D76D0" w14:textId="124671E6" w:rsidR="00126F05" w:rsidRPr="00CB3387" w:rsidRDefault="00126F05" w:rsidP="00126F05">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55A3BD7D" w14:textId="338C4691" w:rsidR="00126F05" w:rsidRPr="00CB3387" w:rsidRDefault="00126F05" w:rsidP="00126F05">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r w:rsidR="005B36AA" w:rsidRPr="005849FC" w14:paraId="6581ABB3" w14:textId="77777777" w:rsidTr="00DC4EE4">
        <w:trPr>
          <w:trHeight w:val="530"/>
        </w:trPr>
        <w:tc>
          <w:tcPr>
            <w:tcW w:w="1260" w:type="dxa"/>
            <w:tcBorders>
              <w:top w:val="single" w:sz="4" w:space="0" w:color="auto"/>
              <w:left w:val="single" w:sz="4" w:space="0" w:color="auto"/>
              <w:bottom w:val="single" w:sz="4" w:space="0" w:color="auto"/>
              <w:right w:val="single" w:sz="4" w:space="0" w:color="auto"/>
            </w:tcBorders>
          </w:tcPr>
          <w:p w14:paraId="4810D712" w14:textId="5EC4791A" w:rsidR="005B36AA" w:rsidRPr="00CB3387" w:rsidRDefault="005B36AA" w:rsidP="005B36AA">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横瀬</w:t>
            </w:r>
          </w:p>
        </w:tc>
        <w:tc>
          <w:tcPr>
            <w:tcW w:w="3330" w:type="dxa"/>
            <w:tcBorders>
              <w:top w:val="single" w:sz="4" w:space="0" w:color="auto"/>
              <w:left w:val="single" w:sz="4" w:space="0" w:color="auto"/>
              <w:bottom w:val="single" w:sz="4" w:space="0" w:color="auto"/>
              <w:right w:val="single" w:sz="4" w:space="0" w:color="auto"/>
            </w:tcBorders>
            <w:vAlign w:val="center"/>
          </w:tcPr>
          <w:p w14:paraId="49179E03" w14:textId="17926CB5" w:rsidR="005B36AA" w:rsidRPr="00CB3387" w:rsidRDefault="005B36AA" w:rsidP="005B36AA">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sz w:val="18"/>
                <w:szCs w:val="18"/>
                <w:lang w:eastAsia="ja-JP"/>
              </w:rPr>
              <w:t>ペルフルオロオクタン酸</w:t>
            </w:r>
            <w:r w:rsidRPr="00CB3387">
              <w:rPr>
                <w:rFonts w:ascii="Times New Roman" w:eastAsia="SimSun" w:hAnsi="Times New Roman" w:hint="eastAsia"/>
                <w:sz w:val="18"/>
                <w:szCs w:val="18"/>
                <w:lang w:eastAsia="zh-CN"/>
              </w:rPr>
              <w:t>（</w:t>
            </w:r>
            <w:r w:rsidRPr="00CB3387">
              <w:rPr>
                <w:rFonts w:ascii="Times New Roman" w:eastAsia="SimSun" w:hAnsi="Times New Roman"/>
                <w:sz w:val="18"/>
                <w:szCs w:val="18"/>
                <w:lang w:eastAsia="zh-CN"/>
              </w:rPr>
              <w:t>PFOA</w:t>
            </w:r>
            <w:r w:rsidRPr="00CB3387">
              <w:rPr>
                <w:rFonts w:ascii="Times New Roman" w:eastAsia="SimSun" w:hAnsi="Times New Roman" w:hint="eastAsia"/>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vAlign w:val="center"/>
          </w:tcPr>
          <w:p w14:paraId="2A15B614" w14:textId="676129E7" w:rsidR="005B36AA" w:rsidRPr="00CB3387" w:rsidRDefault="005B36AA" w:rsidP="005B36AA">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ng/L</w:t>
            </w:r>
          </w:p>
        </w:tc>
        <w:tc>
          <w:tcPr>
            <w:tcW w:w="810" w:type="dxa"/>
            <w:tcBorders>
              <w:top w:val="single" w:sz="4" w:space="0" w:color="auto"/>
              <w:left w:val="single" w:sz="4" w:space="0" w:color="auto"/>
              <w:bottom w:val="single" w:sz="4" w:space="0" w:color="auto"/>
              <w:right w:val="single" w:sz="4" w:space="0" w:color="auto"/>
            </w:tcBorders>
            <w:vAlign w:val="center"/>
          </w:tcPr>
          <w:p w14:paraId="1DF6E0B4" w14:textId="7EAD30EF" w:rsidR="005B36AA" w:rsidRPr="00086D52" w:rsidRDefault="005B36AA" w:rsidP="005B36AA">
            <w:pPr>
              <w:spacing w:after="0" w:line="240" w:lineRule="auto"/>
              <w:jc w:val="center"/>
              <w:rPr>
                <w:rFonts w:ascii="Times New Roman" w:eastAsia="SimSun" w:hAnsi="Times New Roman"/>
                <w:sz w:val="18"/>
                <w:szCs w:val="18"/>
                <w:lang w:eastAsia="zh-CN"/>
              </w:rPr>
            </w:pPr>
            <w:r w:rsidRPr="00086D52">
              <w:rPr>
                <w:rFonts w:ascii="Times New Roman" w:eastAsia="SimSun" w:hAnsi="Times New Roman"/>
                <w:sz w:val="18"/>
                <w:szCs w:val="18"/>
                <w:lang w:eastAsia="zh-CN"/>
              </w:rPr>
              <w:t>2.</w:t>
            </w:r>
            <w:r w:rsidRPr="00086D52">
              <w:rPr>
                <w:rFonts w:ascii="Times New Roman" w:eastAsiaTheme="minorEastAsia" w:hAnsi="Times New Roman"/>
                <w:sz w:val="18"/>
                <w:szCs w:val="18"/>
                <w:lang w:eastAsia="ja-JP"/>
              </w:rPr>
              <w:t>3</w:t>
            </w:r>
          </w:p>
        </w:tc>
        <w:tc>
          <w:tcPr>
            <w:tcW w:w="900" w:type="dxa"/>
            <w:tcBorders>
              <w:top w:val="single" w:sz="4" w:space="0" w:color="auto"/>
              <w:left w:val="single" w:sz="4" w:space="0" w:color="auto"/>
              <w:bottom w:val="single" w:sz="4" w:space="0" w:color="auto"/>
              <w:right w:val="single" w:sz="4" w:space="0" w:color="auto"/>
            </w:tcBorders>
            <w:vAlign w:val="center"/>
          </w:tcPr>
          <w:p w14:paraId="23171F27" w14:textId="07385247" w:rsidR="005B36AA" w:rsidRPr="00CB3387" w:rsidRDefault="005B36AA" w:rsidP="005B36AA">
            <w:pPr>
              <w:spacing w:after="0" w:line="240" w:lineRule="auto"/>
              <w:jc w:val="center"/>
              <w:rPr>
                <w:rFonts w:ascii="Times New Roman" w:eastAsia="SimSun" w:hAnsi="Times New Roman"/>
                <w:sz w:val="18"/>
                <w:szCs w:val="18"/>
                <w:lang w:eastAsia="zh-CN"/>
              </w:rPr>
            </w:pPr>
            <w:r w:rsidRPr="00CB3387">
              <w:rPr>
                <w:rFonts w:ascii="Times New Roman" w:eastAsiaTheme="minorEastAsia" w:hAnsi="Times New Roman" w:hint="eastAsia"/>
                <w:sz w:val="18"/>
                <w:szCs w:val="18"/>
                <w:lang w:eastAsia="ja-JP"/>
              </w:rPr>
              <w:t>不検出</w:t>
            </w:r>
          </w:p>
        </w:tc>
        <w:tc>
          <w:tcPr>
            <w:tcW w:w="900" w:type="dxa"/>
            <w:tcBorders>
              <w:top w:val="single" w:sz="4" w:space="0" w:color="auto"/>
              <w:left w:val="single" w:sz="4" w:space="0" w:color="auto"/>
              <w:bottom w:val="single" w:sz="4" w:space="0" w:color="auto"/>
              <w:right w:val="single" w:sz="4" w:space="0" w:color="auto"/>
            </w:tcBorders>
            <w:vAlign w:val="center"/>
          </w:tcPr>
          <w:p w14:paraId="4912D2C4" w14:textId="16B927F1" w:rsidR="005B36AA" w:rsidRPr="00CB3387" w:rsidRDefault="005B36AA" w:rsidP="005B36AA">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630" w:type="dxa"/>
            <w:tcBorders>
              <w:top w:val="single" w:sz="4" w:space="0" w:color="auto"/>
              <w:left w:val="single" w:sz="4" w:space="0" w:color="auto"/>
              <w:bottom w:val="single" w:sz="4" w:space="0" w:color="auto"/>
              <w:right w:val="single" w:sz="4" w:space="0" w:color="auto"/>
            </w:tcBorders>
            <w:vAlign w:val="center"/>
          </w:tcPr>
          <w:p w14:paraId="722C7A7F" w14:textId="583DFA3A" w:rsidR="005B36AA" w:rsidRPr="00CB3387" w:rsidRDefault="005B36AA" w:rsidP="005B36AA">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4</w:t>
            </w:r>
          </w:p>
        </w:tc>
        <w:tc>
          <w:tcPr>
            <w:tcW w:w="990" w:type="dxa"/>
            <w:tcBorders>
              <w:top w:val="single" w:sz="4" w:space="0" w:color="auto"/>
              <w:left w:val="single" w:sz="4" w:space="0" w:color="auto"/>
              <w:bottom w:val="single" w:sz="4" w:space="0" w:color="auto"/>
              <w:right w:val="single" w:sz="4" w:space="0" w:color="auto"/>
            </w:tcBorders>
            <w:shd w:val="clear" w:color="auto" w:fill="92D050"/>
            <w:vAlign w:val="center"/>
          </w:tcPr>
          <w:p w14:paraId="2F645D6A" w14:textId="5CB56D51" w:rsidR="005B36AA" w:rsidRPr="00CB3387" w:rsidRDefault="005B36AA" w:rsidP="005B36AA">
            <w:pPr>
              <w:spacing w:after="0" w:line="240" w:lineRule="auto"/>
              <w:jc w:val="center"/>
              <w:rPr>
                <w:rFonts w:ascii="Times New Roman" w:eastAsia="SimSun" w:hAnsi="Times New Roman"/>
                <w:sz w:val="18"/>
                <w:szCs w:val="18"/>
                <w:lang w:eastAsia="zh-CN"/>
              </w:rPr>
            </w:pPr>
            <w:r w:rsidRPr="00CB3387">
              <w:rPr>
                <w:rFonts w:ascii="Times New Roman" w:eastAsia="SimSun" w:hAnsi="Times New Roman"/>
                <w:sz w:val="18"/>
                <w:szCs w:val="18"/>
                <w:lang w:eastAsia="zh-CN"/>
              </w:rPr>
              <w:t>No</w:t>
            </w:r>
          </w:p>
        </w:tc>
        <w:tc>
          <w:tcPr>
            <w:tcW w:w="3694" w:type="dxa"/>
            <w:tcBorders>
              <w:top w:val="single" w:sz="4" w:space="0" w:color="auto"/>
              <w:left w:val="single" w:sz="4" w:space="0" w:color="auto"/>
              <w:bottom w:val="single" w:sz="4" w:space="0" w:color="auto"/>
              <w:right w:val="single" w:sz="4" w:space="0" w:color="auto"/>
            </w:tcBorders>
            <w:vAlign w:val="center"/>
          </w:tcPr>
          <w:p w14:paraId="386067FA" w14:textId="372FABFF" w:rsidR="005B36AA" w:rsidRPr="00CB3387" w:rsidRDefault="005B36AA" w:rsidP="005B36AA">
            <w:pPr>
              <w:spacing w:after="0" w:line="240" w:lineRule="auto"/>
              <w:rPr>
                <w:rFonts w:asciiTheme="minorEastAsia" w:eastAsiaTheme="minorEastAsia" w:hAnsiTheme="minorEastAsia"/>
                <w:sz w:val="18"/>
                <w:szCs w:val="18"/>
                <w:lang w:eastAsia="ja-JP"/>
              </w:rPr>
            </w:pPr>
            <w:r w:rsidRPr="00CB3387">
              <w:rPr>
                <w:rFonts w:asciiTheme="minorEastAsia" w:eastAsiaTheme="minorEastAsia" w:hAnsiTheme="minorEastAsia" w:hint="eastAsia"/>
                <w:sz w:val="18"/>
                <w:szCs w:val="18"/>
                <w:lang w:eastAsia="ja-JP"/>
              </w:rPr>
              <w:t>素材および布地コーティング、消火泡</w:t>
            </w:r>
          </w:p>
        </w:tc>
      </w:tr>
    </w:tbl>
    <w:p w14:paraId="779D2A14" w14:textId="77777777" w:rsidR="00E52CBE" w:rsidRPr="005849FC" w:rsidRDefault="00E52CBE" w:rsidP="00E52CBE">
      <w:pPr>
        <w:pStyle w:val="Default"/>
        <w:rPr>
          <w:b/>
          <w:bCs/>
          <w:sz w:val="20"/>
          <w:szCs w:val="20"/>
          <w:lang w:eastAsia="ja-JP"/>
        </w:rPr>
      </w:pPr>
    </w:p>
    <w:p w14:paraId="636437A7" w14:textId="77777777" w:rsidR="001A10AD" w:rsidRPr="001A10AD" w:rsidRDefault="001A10AD" w:rsidP="001A10AD">
      <w:pPr>
        <w:pStyle w:val="Default"/>
        <w:rPr>
          <w:b/>
          <w:bCs/>
          <w:sz w:val="18"/>
          <w:szCs w:val="18"/>
          <w:lang w:eastAsia="ja-JP"/>
        </w:rPr>
      </w:pPr>
      <w:r w:rsidRPr="001A10AD">
        <w:rPr>
          <w:rFonts w:hint="eastAsia"/>
          <w:b/>
          <w:bCs/>
          <w:sz w:val="18"/>
          <w:szCs w:val="18"/>
          <w:lang w:eastAsia="ja-JP"/>
        </w:rPr>
        <w:t>注記：</w:t>
      </w:r>
    </w:p>
    <w:p w14:paraId="16B7DB36" w14:textId="77777777" w:rsidR="001A10AD" w:rsidRPr="007E511B" w:rsidRDefault="001A10AD" w:rsidP="001A10AD">
      <w:pPr>
        <w:pStyle w:val="Default"/>
        <w:rPr>
          <w:bCs/>
          <w:sz w:val="18"/>
          <w:szCs w:val="18"/>
          <w:lang w:eastAsia="ja-JP"/>
        </w:rPr>
      </w:pPr>
      <w:r w:rsidRPr="007E511B">
        <w:rPr>
          <w:rFonts w:hint="eastAsia"/>
          <w:bCs/>
          <w:sz w:val="18"/>
          <w:szCs w:val="18"/>
          <w:lang w:eastAsia="ja-JP"/>
        </w:rPr>
        <w:t>汚染物質が重複して記載されている場合、それは異なる</w:t>
      </w:r>
      <w:r w:rsidRPr="007E511B">
        <w:rPr>
          <w:rFonts w:hint="eastAsia"/>
          <w:bCs/>
          <w:sz w:val="18"/>
          <w:szCs w:val="18"/>
          <w:lang w:eastAsia="ja-JP"/>
        </w:rPr>
        <w:t>EPA</w:t>
      </w:r>
      <w:r w:rsidRPr="007E511B">
        <w:rPr>
          <w:rFonts w:hint="eastAsia"/>
          <w:bCs/>
          <w:sz w:val="18"/>
          <w:szCs w:val="18"/>
          <w:lang w:eastAsia="ja-JP"/>
        </w:rPr>
        <w:t>分析法で検出されたものです。</w:t>
      </w:r>
      <w:r w:rsidRPr="007E511B">
        <w:rPr>
          <w:rFonts w:hint="eastAsia"/>
          <w:bCs/>
          <w:sz w:val="18"/>
          <w:szCs w:val="18"/>
          <w:lang w:eastAsia="ja-JP"/>
        </w:rPr>
        <w:t>CFAS</w:t>
      </w:r>
      <w:r w:rsidRPr="007E511B">
        <w:rPr>
          <w:rFonts w:hint="eastAsia"/>
          <w:bCs/>
          <w:sz w:val="18"/>
          <w:szCs w:val="18"/>
          <w:lang w:eastAsia="ja-JP"/>
        </w:rPr>
        <w:t>は、</w:t>
      </w:r>
      <w:r w:rsidRPr="007E511B">
        <w:rPr>
          <w:rFonts w:hint="eastAsia"/>
          <w:bCs/>
          <w:sz w:val="18"/>
          <w:szCs w:val="18"/>
          <w:lang w:eastAsia="ja-JP"/>
        </w:rPr>
        <w:t>EPA</w:t>
      </w:r>
      <w:r w:rsidRPr="007E511B">
        <w:rPr>
          <w:rFonts w:hint="eastAsia"/>
          <w:bCs/>
          <w:sz w:val="18"/>
          <w:szCs w:val="18"/>
          <w:lang w:eastAsia="ja-JP"/>
        </w:rPr>
        <w:t>分析法</w:t>
      </w:r>
      <w:r w:rsidRPr="007E511B">
        <w:rPr>
          <w:rFonts w:hint="eastAsia"/>
          <w:bCs/>
          <w:sz w:val="18"/>
          <w:szCs w:val="18"/>
          <w:lang w:eastAsia="ja-JP"/>
        </w:rPr>
        <w:t>537.1</w:t>
      </w:r>
      <w:r w:rsidRPr="007E511B">
        <w:rPr>
          <w:rFonts w:hint="eastAsia"/>
          <w:bCs/>
          <w:sz w:val="18"/>
          <w:szCs w:val="18"/>
          <w:lang w:eastAsia="ja-JP"/>
        </w:rPr>
        <w:t>および</w:t>
      </w:r>
      <w:r w:rsidRPr="007E511B">
        <w:rPr>
          <w:rFonts w:hint="eastAsia"/>
          <w:bCs/>
          <w:sz w:val="18"/>
          <w:szCs w:val="18"/>
          <w:lang w:eastAsia="ja-JP"/>
        </w:rPr>
        <w:t>533</w:t>
      </w:r>
      <w:r w:rsidRPr="007E511B">
        <w:rPr>
          <w:rFonts w:hint="eastAsia"/>
          <w:bCs/>
          <w:sz w:val="18"/>
          <w:szCs w:val="18"/>
          <w:lang w:eastAsia="ja-JP"/>
        </w:rPr>
        <w:t>を用いて</w:t>
      </w:r>
      <w:r w:rsidRPr="007E511B">
        <w:rPr>
          <w:rFonts w:hint="eastAsia"/>
          <w:bCs/>
          <w:sz w:val="18"/>
          <w:szCs w:val="18"/>
          <w:lang w:eastAsia="ja-JP"/>
        </w:rPr>
        <w:t>PFAS/PFOA</w:t>
      </w:r>
      <w:r w:rsidRPr="007E511B">
        <w:rPr>
          <w:rFonts w:hint="eastAsia"/>
          <w:bCs/>
          <w:sz w:val="18"/>
          <w:szCs w:val="18"/>
          <w:lang w:eastAsia="ja-JP"/>
        </w:rPr>
        <w:t>の検査を行う必要があります。</w:t>
      </w:r>
    </w:p>
    <w:p w14:paraId="26615C6B" w14:textId="678242C8" w:rsidR="00E52CBE" w:rsidRPr="007E511B" w:rsidRDefault="001A10AD" w:rsidP="001A10AD">
      <w:pPr>
        <w:pStyle w:val="Default"/>
        <w:rPr>
          <w:bCs/>
          <w:sz w:val="18"/>
          <w:szCs w:val="18"/>
          <w:lang w:eastAsia="ja-JP"/>
        </w:rPr>
      </w:pPr>
      <w:r w:rsidRPr="007E511B">
        <w:rPr>
          <w:rFonts w:hint="eastAsia"/>
          <w:bCs/>
          <w:sz w:val="18"/>
          <w:szCs w:val="18"/>
          <w:lang w:eastAsia="ja-JP"/>
        </w:rPr>
        <w:t>* EPA</w:t>
      </w:r>
      <w:r w:rsidRPr="007E511B">
        <w:rPr>
          <w:rFonts w:hint="eastAsia"/>
          <w:bCs/>
          <w:sz w:val="18"/>
          <w:szCs w:val="18"/>
          <w:lang w:eastAsia="ja-JP"/>
        </w:rPr>
        <w:t>分析法</w:t>
      </w:r>
      <w:r w:rsidRPr="007E511B">
        <w:rPr>
          <w:rFonts w:hint="eastAsia"/>
          <w:bCs/>
          <w:sz w:val="18"/>
          <w:szCs w:val="18"/>
          <w:lang w:eastAsia="ja-JP"/>
        </w:rPr>
        <w:t>533</w:t>
      </w:r>
      <w:r w:rsidRPr="007E511B">
        <w:rPr>
          <w:rFonts w:hint="eastAsia"/>
          <w:bCs/>
          <w:sz w:val="18"/>
          <w:szCs w:val="18"/>
          <w:lang w:eastAsia="ja-JP"/>
        </w:rPr>
        <w:t>を用いて</w:t>
      </w:r>
      <w:r w:rsidRPr="007E511B">
        <w:rPr>
          <w:rFonts w:hint="eastAsia"/>
          <w:bCs/>
          <w:sz w:val="18"/>
          <w:szCs w:val="18"/>
          <w:lang w:eastAsia="ja-JP"/>
        </w:rPr>
        <w:t>MRL</w:t>
      </w:r>
      <w:r w:rsidRPr="007E511B">
        <w:rPr>
          <w:rFonts w:hint="eastAsia"/>
          <w:bCs/>
          <w:sz w:val="18"/>
          <w:szCs w:val="18"/>
          <w:lang w:eastAsia="ja-JP"/>
        </w:rPr>
        <w:t>を超える濃度で検査しました。これにより、この成分の検査頻度は増加しますが、プロジェクトの健康勧告レベルをはるかに下回っています。</w:t>
      </w:r>
    </w:p>
    <w:p w14:paraId="00233863" w14:textId="77777777" w:rsidR="007E511B" w:rsidRPr="005849FC" w:rsidRDefault="007E511B" w:rsidP="001A10AD">
      <w:pPr>
        <w:pStyle w:val="Default"/>
        <w:rPr>
          <w:b/>
          <w:bCs/>
          <w:sz w:val="18"/>
          <w:szCs w:val="18"/>
          <w:lang w:eastAsia="ja-JP"/>
        </w:rPr>
      </w:pPr>
    </w:p>
    <w:p w14:paraId="6236D454" w14:textId="77777777" w:rsidR="007E511B" w:rsidRDefault="007E511B" w:rsidP="007E511B">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6C7C745B" w14:textId="77777777" w:rsidR="007E511B" w:rsidRDefault="007E511B" w:rsidP="007E511B">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7D88A71D" w14:textId="77777777" w:rsidR="007E511B" w:rsidRPr="00C432CF" w:rsidRDefault="007E511B" w:rsidP="007E511B">
      <w:pPr>
        <w:pStyle w:val="Default"/>
        <w:rPr>
          <w:sz w:val="18"/>
          <w:szCs w:val="18"/>
          <w:lang w:eastAsia="ja-JP"/>
        </w:rPr>
      </w:pPr>
      <w:r w:rsidRPr="00C432CF">
        <w:rPr>
          <w:b/>
          <w:bCs/>
          <w:sz w:val="18"/>
          <w:szCs w:val="18"/>
          <w:lang w:eastAsia="ja-JP"/>
        </w:rPr>
        <w:t xml:space="preserve">MCL: </w:t>
      </w:r>
      <w:r w:rsidRPr="009458C8">
        <w:rPr>
          <w:rFonts w:hint="eastAsia"/>
          <w:sz w:val="18"/>
          <w:szCs w:val="18"/>
          <w:lang w:eastAsia="ja-JP"/>
        </w:rPr>
        <w:t>最大汚染物質レベル。飲料水に許容される汚染物質の最高レベル</w:t>
      </w:r>
    </w:p>
    <w:p w14:paraId="7E7FFEA4" w14:textId="77777777" w:rsidR="007E511B" w:rsidRDefault="007E511B" w:rsidP="007E511B">
      <w:pPr>
        <w:pStyle w:val="Default"/>
        <w:rPr>
          <w:sz w:val="18"/>
          <w:szCs w:val="18"/>
          <w:lang w:eastAsia="ja-JP"/>
        </w:rPr>
      </w:pPr>
      <w:r w:rsidRPr="00C432CF">
        <w:rPr>
          <w:b/>
          <w:sz w:val="18"/>
          <w:szCs w:val="18"/>
          <w:lang w:eastAsia="ja-JP"/>
        </w:rPr>
        <w:t>MRDL:</w:t>
      </w:r>
      <w:r w:rsidRPr="00C432CF">
        <w:rPr>
          <w:sz w:val="18"/>
          <w:szCs w:val="18"/>
          <w:lang w:eastAsia="ja-JP"/>
        </w:rPr>
        <w:t xml:space="preserve">  </w:t>
      </w:r>
      <w:r w:rsidRPr="009458C8">
        <w:rPr>
          <w:rFonts w:hint="eastAsia"/>
          <w:sz w:val="18"/>
          <w:szCs w:val="18"/>
          <w:lang w:eastAsia="ja-JP"/>
        </w:rPr>
        <w:t>最大残留消毒剤濃度。消費者の蛇口で測定される、水処理のために添加された消毒剤の濃度</w:t>
      </w:r>
    </w:p>
    <w:p w14:paraId="0F58C434" w14:textId="77777777" w:rsidR="007E511B" w:rsidRPr="00C432CF" w:rsidRDefault="007E511B" w:rsidP="007E511B">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5B6BC4A6" w14:textId="77777777" w:rsidR="007E511B" w:rsidRDefault="007E511B" w:rsidP="007E511B">
      <w:pPr>
        <w:pStyle w:val="Default"/>
        <w:rPr>
          <w:sz w:val="18"/>
          <w:szCs w:val="18"/>
          <w:lang w:eastAsia="ja-JP"/>
        </w:rPr>
      </w:pPr>
      <w:r w:rsidRPr="00C432CF">
        <w:rPr>
          <w:b/>
          <w:sz w:val="18"/>
          <w:szCs w:val="18"/>
          <w:lang w:eastAsia="ja-JP"/>
        </w:rPr>
        <w:t>ppt:</w:t>
      </w:r>
      <w:r w:rsidRPr="00C432CF">
        <w:rPr>
          <w:sz w:val="18"/>
          <w:szCs w:val="18"/>
          <w:lang w:eastAsia="ja-JP"/>
        </w:rPr>
        <w:t xml:space="preserve"> </w:t>
      </w:r>
      <w:r w:rsidRPr="009458C8">
        <w:rPr>
          <w:rFonts w:hint="eastAsia"/>
          <w:sz w:val="18"/>
          <w:szCs w:val="18"/>
          <w:lang w:eastAsia="ja-JP"/>
        </w:rPr>
        <w:t>1</w:t>
      </w:r>
      <w:r w:rsidRPr="009458C8">
        <w:rPr>
          <w:rFonts w:hint="eastAsia"/>
          <w:sz w:val="18"/>
          <w:szCs w:val="18"/>
          <w:lang w:eastAsia="ja-JP"/>
        </w:rPr>
        <w:t>兆分の</w:t>
      </w:r>
      <w:r w:rsidRPr="009458C8">
        <w:rPr>
          <w:rFonts w:hint="eastAsia"/>
          <w:sz w:val="18"/>
          <w:szCs w:val="18"/>
          <w:lang w:eastAsia="ja-JP"/>
        </w:rPr>
        <w:t>1</w:t>
      </w:r>
      <w:r w:rsidRPr="009458C8">
        <w:rPr>
          <w:rFonts w:hint="eastAsia"/>
          <w:sz w:val="18"/>
          <w:szCs w:val="18"/>
          <w:lang w:eastAsia="ja-JP"/>
        </w:rPr>
        <w:t>、または</w:t>
      </w:r>
      <w:r w:rsidRPr="009458C8">
        <w:rPr>
          <w:rFonts w:hint="eastAsia"/>
          <w:sz w:val="18"/>
          <w:szCs w:val="18"/>
          <w:lang w:eastAsia="ja-JP"/>
        </w:rPr>
        <w:t>1</w:t>
      </w:r>
      <w:r w:rsidRPr="009458C8">
        <w:rPr>
          <w:rFonts w:hint="eastAsia"/>
          <w:sz w:val="18"/>
          <w:szCs w:val="18"/>
          <w:lang w:eastAsia="ja-JP"/>
        </w:rPr>
        <w:t>リットルあたりナノグラム</w:t>
      </w:r>
    </w:p>
    <w:p w14:paraId="5063F244" w14:textId="77777777" w:rsidR="007E511B" w:rsidRPr="009458C8" w:rsidRDefault="007E511B" w:rsidP="007E511B">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2551EC01" w14:textId="77777777" w:rsidR="007E511B" w:rsidRPr="00252F9C" w:rsidRDefault="007E511B" w:rsidP="007E511B">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52D798E9" w14:textId="77777777" w:rsidR="00DA137A" w:rsidRPr="00DA137A" w:rsidRDefault="00DA137A" w:rsidP="00252F9C">
      <w:pPr>
        <w:autoSpaceDE w:val="0"/>
        <w:autoSpaceDN w:val="0"/>
        <w:adjustRightInd w:val="0"/>
        <w:spacing w:after="0" w:line="240" w:lineRule="auto"/>
        <w:rPr>
          <w:rFonts w:ascii="Times New Roman" w:eastAsia="MS Mincho" w:hAnsi="Times New Roman"/>
          <w:b/>
          <w:bCs/>
          <w:sz w:val="18"/>
          <w:szCs w:val="18"/>
          <w:lang w:eastAsia="ja-JP"/>
        </w:rPr>
        <w:sectPr w:rsidR="00DA137A" w:rsidRPr="00DA137A" w:rsidSect="002A70E3">
          <w:pgSz w:w="15840" w:h="12240" w:orient="landscape" w:code="1"/>
          <w:pgMar w:top="1440" w:right="1440" w:bottom="1440" w:left="1440" w:header="720" w:footer="720" w:gutter="0"/>
          <w:cols w:space="720"/>
          <w:titlePg/>
          <w:docGrid w:linePitch="360"/>
        </w:sectPr>
      </w:pPr>
    </w:p>
    <w:p w14:paraId="3412057A" w14:textId="77777777" w:rsidR="00E52CBE" w:rsidRPr="00F72391" w:rsidRDefault="00780A90" w:rsidP="00E52CBE">
      <w:pPr>
        <w:spacing w:after="0" w:line="240" w:lineRule="auto"/>
        <w:jc w:val="center"/>
        <w:rPr>
          <w:rFonts w:ascii="Times New Roman" w:eastAsia="SimSun" w:hAnsi="Times New Roman"/>
          <w:b/>
          <w:sz w:val="28"/>
          <w:szCs w:val="28"/>
          <w:lang w:eastAsia="zh-CN"/>
        </w:rPr>
      </w:pPr>
      <w:r>
        <w:rPr>
          <w:rFonts w:ascii="Times New Roman" w:eastAsiaTheme="minorEastAsia" w:hAnsi="Times New Roman" w:hint="eastAsia"/>
          <w:b/>
          <w:sz w:val="28"/>
          <w:szCs w:val="28"/>
          <w:lang w:eastAsia="ja-JP"/>
        </w:rPr>
        <w:lastRenderedPageBreak/>
        <w:t>表</w:t>
      </w:r>
      <w:r w:rsidR="00E52CBE" w:rsidRPr="00F72391">
        <w:rPr>
          <w:rFonts w:ascii="Times New Roman" w:eastAsia="SimSun" w:hAnsi="Times New Roman"/>
          <w:b/>
          <w:sz w:val="28"/>
          <w:szCs w:val="28"/>
          <w:lang w:eastAsia="zh-CN"/>
        </w:rPr>
        <w:t xml:space="preserve"> </w:t>
      </w:r>
      <w:r w:rsidR="00E52CBE">
        <w:rPr>
          <w:rFonts w:ascii="Times New Roman" w:eastAsia="SimSun" w:hAnsi="Times New Roman"/>
          <w:b/>
          <w:sz w:val="28"/>
          <w:szCs w:val="28"/>
          <w:lang w:eastAsia="zh-CN"/>
        </w:rPr>
        <w:t>IX</w:t>
      </w:r>
    </w:p>
    <w:p w14:paraId="3268E333" w14:textId="60FA4BE2" w:rsidR="00E52CBE" w:rsidRDefault="00332D33" w:rsidP="00E52CBE">
      <w:pPr>
        <w:pStyle w:val="Default"/>
        <w:jc w:val="center"/>
        <w:rPr>
          <w:rFonts w:ascii="Times New Roman" w:eastAsia="SimSun" w:hAnsi="Times New Roman"/>
          <w:b/>
          <w:sz w:val="28"/>
          <w:szCs w:val="28"/>
          <w:lang w:eastAsia="zh-CN"/>
        </w:rPr>
      </w:pPr>
      <w:r w:rsidRPr="00332D33">
        <w:rPr>
          <w:rFonts w:ascii="Times New Roman" w:eastAsia="SimSun" w:hAnsi="Times New Roman" w:hint="eastAsia"/>
          <w:b/>
          <w:sz w:val="28"/>
          <w:szCs w:val="28"/>
          <w:lang w:eastAsia="zh-CN"/>
        </w:rPr>
        <w:t>20</w:t>
      </w:r>
      <w:r w:rsidR="005D5E3B">
        <w:rPr>
          <w:rFonts w:ascii="Times New Roman" w:eastAsia="SimSun" w:hAnsi="Times New Roman"/>
          <w:b/>
          <w:sz w:val="28"/>
          <w:szCs w:val="28"/>
          <w:lang w:eastAsia="zh-CN"/>
        </w:rPr>
        <w:t>2</w:t>
      </w:r>
      <w:r w:rsidR="00F53B45">
        <w:rPr>
          <w:rFonts w:ascii="Times New Roman" w:eastAsia="SimSun" w:hAnsi="Times New Roman"/>
          <w:b/>
          <w:sz w:val="28"/>
          <w:szCs w:val="28"/>
          <w:lang w:eastAsia="zh-CN"/>
        </w:rPr>
        <w:t>4</w:t>
      </w:r>
      <w:r>
        <w:rPr>
          <w:rFonts w:ascii="Times New Roman" w:eastAsia="SimSun" w:hAnsi="Times New Roman" w:hint="eastAsia"/>
          <w:b/>
          <w:sz w:val="28"/>
          <w:szCs w:val="28"/>
          <w:lang w:eastAsia="zh-CN"/>
        </w:rPr>
        <w:t>年</w:t>
      </w:r>
      <w:r w:rsidRPr="00332D33">
        <w:rPr>
          <w:rFonts w:ascii="Times New Roman" w:eastAsia="SimSun" w:hAnsi="Times New Roman" w:hint="eastAsia"/>
          <w:b/>
          <w:sz w:val="28"/>
          <w:szCs w:val="28"/>
          <w:lang w:eastAsia="zh-CN"/>
        </w:rPr>
        <w:t>CFAS</w:t>
      </w:r>
      <w:r w:rsidRPr="00332D33">
        <w:rPr>
          <w:rFonts w:ascii="Times New Roman" w:eastAsia="SimSun" w:hAnsi="Times New Roman" w:hint="eastAsia"/>
          <w:b/>
          <w:sz w:val="28"/>
          <w:szCs w:val="28"/>
          <w:lang w:eastAsia="zh-CN"/>
        </w:rPr>
        <w:t>で</w:t>
      </w:r>
      <w:r>
        <w:rPr>
          <w:rFonts w:asciiTheme="minorEastAsia" w:eastAsiaTheme="minorEastAsia" w:hAnsiTheme="minorEastAsia" w:hint="eastAsia"/>
          <w:b/>
          <w:sz w:val="28"/>
          <w:szCs w:val="28"/>
          <w:lang w:eastAsia="ja-JP"/>
        </w:rPr>
        <w:t>の</w:t>
      </w:r>
      <w:r w:rsidRPr="00332D33">
        <w:rPr>
          <w:rFonts w:ascii="Times New Roman" w:eastAsia="SimSun" w:hAnsi="Times New Roman" w:hint="eastAsia"/>
          <w:b/>
          <w:sz w:val="28"/>
          <w:szCs w:val="28"/>
          <w:lang w:eastAsia="zh-CN"/>
        </w:rPr>
        <w:t>銅と鉛の検査</w:t>
      </w:r>
    </w:p>
    <w:p w14:paraId="7CE0F91C" w14:textId="77777777" w:rsidR="00332D33" w:rsidRDefault="00332D33" w:rsidP="00E52CBE">
      <w:pPr>
        <w:pStyle w:val="Default"/>
        <w:jc w:val="center"/>
        <w:rPr>
          <w:rFonts w:eastAsia="SimSun"/>
          <w:b/>
          <w:sz w:val="28"/>
          <w:szCs w:val="28"/>
          <w:lang w:eastAsia="zh-CN"/>
        </w:rPr>
      </w:pPr>
    </w:p>
    <w:tbl>
      <w:tblPr>
        <w:tblW w:w="146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620"/>
        <w:gridCol w:w="900"/>
        <w:gridCol w:w="1676"/>
        <w:gridCol w:w="57"/>
        <w:gridCol w:w="1147"/>
        <w:gridCol w:w="6030"/>
      </w:tblGrid>
      <w:tr w:rsidR="00E52CBE" w:rsidRPr="00D144CC" w14:paraId="2AF3DAE7" w14:textId="77777777" w:rsidTr="009114CF">
        <w:trPr>
          <w:trHeight w:val="277"/>
        </w:trPr>
        <w:tc>
          <w:tcPr>
            <w:tcW w:w="1530" w:type="dxa"/>
            <w:tcBorders>
              <w:top w:val="single" w:sz="4" w:space="0" w:color="auto"/>
              <w:left w:val="single" w:sz="4" w:space="0" w:color="auto"/>
              <w:right w:val="single" w:sz="4" w:space="0" w:color="auto"/>
            </w:tcBorders>
            <w:shd w:val="clear" w:color="auto" w:fill="99CCFF"/>
          </w:tcPr>
          <w:p w14:paraId="5DC1A25A" w14:textId="77777777" w:rsidR="00E52CBE" w:rsidRDefault="00E52CBE" w:rsidP="009114CF">
            <w:pPr>
              <w:pStyle w:val="Default"/>
              <w:jc w:val="center"/>
              <w:rPr>
                <w:b/>
                <w:sz w:val="20"/>
                <w:szCs w:val="20"/>
                <w:lang w:eastAsia="ja-JP"/>
              </w:rPr>
            </w:pPr>
          </w:p>
          <w:p w14:paraId="687E4836" w14:textId="77777777" w:rsidR="00E52CBE" w:rsidRPr="00C1647A" w:rsidRDefault="007E511B" w:rsidP="009114CF">
            <w:pPr>
              <w:pStyle w:val="Default"/>
              <w:jc w:val="center"/>
              <w:rPr>
                <w:b/>
                <w:sz w:val="20"/>
                <w:szCs w:val="20"/>
              </w:rPr>
            </w:pPr>
            <w:r>
              <w:rPr>
                <w:rFonts w:hint="eastAsia"/>
                <w:b/>
                <w:sz w:val="20"/>
                <w:szCs w:val="20"/>
                <w:lang w:eastAsia="ja-JP"/>
              </w:rPr>
              <w:t>場所</w:t>
            </w:r>
          </w:p>
        </w:tc>
        <w:tc>
          <w:tcPr>
            <w:tcW w:w="1710" w:type="dxa"/>
            <w:tcBorders>
              <w:top w:val="single" w:sz="4" w:space="0" w:color="auto"/>
              <w:left w:val="single" w:sz="4" w:space="0" w:color="auto"/>
              <w:bottom w:val="single" w:sz="4" w:space="0" w:color="auto"/>
              <w:right w:val="single" w:sz="4" w:space="0" w:color="auto"/>
            </w:tcBorders>
            <w:shd w:val="clear" w:color="auto" w:fill="99CCFF"/>
            <w:vAlign w:val="center"/>
          </w:tcPr>
          <w:p w14:paraId="4FA52093" w14:textId="77777777" w:rsidR="00E52CBE" w:rsidRPr="00C1647A" w:rsidRDefault="007E511B" w:rsidP="009114CF">
            <w:pPr>
              <w:pStyle w:val="Default"/>
              <w:jc w:val="center"/>
              <w:rPr>
                <w:b/>
                <w:sz w:val="20"/>
                <w:szCs w:val="20"/>
              </w:rPr>
            </w:pPr>
            <w:r>
              <w:rPr>
                <w:rFonts w:hint="eastAsia"/>
                <w:b/>
                <w:sz w:val="20"/>
                <w:szCs w:val="20"/>
                <w:lang w:eastAsia="ja-JP"/>
              </w:rPr>
              <w:t>汚染物質</w:t>
            </w:r>
          </w:p>
        </w:tc>
        <w:tc>
          <w:tcPr>
            <w:tcW w:w="1620" w:type="dxa"/>
            <w:tcBorders>
              <w:top w:val="single" w:sz="4" w:space="0" w:color="auto"/>
              <w:left w:val="single" w:sz="4" w:space="0" w:color="auto"/>
              <w:bottom w:val="single" w:sz="4" w:space="0" w:color="auto"/>
              <w:right w:val="single" w:sz="4" w:space="0" w:color="auto"/>
            </w:tcBorders>
            <w:shd w:val="clear" w:color="auto" w:fill="99CCFF"/>
            <w:vAlign w:val="center"/>
          </w:tcPr>
          <w:p w14:paraId="0CDF82E5" w14:textId="77777777" w:rsidR="007E511B" w:rsidRDefault="007E511B" w:rsidP="009114CF">
            <w:pPr>
              <w:spacing w:after="0" w:line="240" w:lineRule="auto"/>
              <w:jc w:val="center"/>
              <w:rPr>
                <w:rFonts w:ascii="Times New Roman" w:eastAsia="SimSun" w:hAnsi="Times New Roman"/>
                <w:b/>
                <w:sz w:val="20"/>
                <w:szCs w:val="20"/>
                <w:lang w:eastAsia="zh-CN"/>
              </w:rPr>
            </w:pPr>
            <w:r w:rsidRPr="007E511B">
              <w:rPr>
                <w:rFonts w:ascii="Times New Roman" w:eastAsia="SimSun" w:hAnsi="Times New Roman" w:hint="eastAsia"/>
                <w:b/>
                <w:sz w:val="20"/>
                <w:szCs w:val="20"/>
                <w:lang w:eastAsia="zh-CN"/>
              </w:rPr>
              <w:t>AL</w:t>
            </w:r>
            <w:r w:rsidRPr="007E511B">
              <w:rPr>
                <w:rFonts w:ascii="Times New Roman" w:eastAsia="SimSun" w:hAnsi="Times New Roman" w:hint="eastAsia"/>
                <w:b/>
                <w:sz w:val="20"/>
                <w:szCs w:val="20"/>
                <w:lang w:eastAsia="zh-CN"/>
              </w:rPr>
              <w:t>を超える</w:t>
            </w:r>
          </w:p>
          <w:p w14:paraId="75AD3659" w14:textId="77777777" w:rsidR="00E52CBE" w:rsidRPr="00C1647A" w:rsidRDefault="007E511B" w:rsidP="009114CF">
            <w:pPr>
              <w:spacing w:after="0" w:line="240" w:lineRule="auto"/>
              <w:jc w:val="center"/>
              <w:rPr>
                <w:rFonts w:ascii="Times New Roman" w:eastAsia="SimSun" w:hAnsi="Times New Roman"/>
                <w:b/>
                <w:sz w:val="20"/>
                <w:szCs w:val="20"/>
                <w:lang w:eastAsia="zh-CN"/>
              </w:rPr>
            </w:pPr>
            <w:r w:rsidRPr="007E511B">
              <w:rPr>
                <w:rFonts w:ascii="Times New Roman" w:eastAsia="SimSun" w:hAnsi="Times New Roman" w:hint="eastAsia"/>
                <w:b/>
                <w:sz w:val="20"/>
                <w:szCs w:val="20"/>
                <w:lang w:eastAsia="zh-CN"/>
              </w:rPr>
              <w:t>サンプル数</w:t>
            </w:r>
          </w:p>
        </w:tc>
        <w:tc>
          <w:tcPr>
            <w:tcW w:w="900" w:type="dxa"/>
            <w:tcBorders>
              <w:top w:val="single" w:sz="4" w:space="0" w:color="auto"/>
              <w:left w:val="single" w:sz="4" w:space="0" w:color="auto"/>
              <w:bottom w:val="single" w:sz="4" w:space="0" w:color="auto"/>
              <w:right w:val="single" w:sz="4" w:space="0" w:color="auto"/>
            </w:tcBorders>
            <w:shd w:val="clear" w:color="auto" w:fill="99CCFF"/>
            <w:vAlign w:val="center"/>
          </w:tcPr>
          <w:p w14:paraId="110AE627" w14:textId="77777777" w:rsidR="00E52CBE" w:rsidRPr="00C1647A" w:rsidRDefault="00E52CBE" w:rsidP="009114CF">
            <w:pPr>
              <w:spacing w:after="0" w:line="240" w:lineRule="auto"/>
              <w:jc w:val="center"/>
              <w:rPr>
                <w:rFonts w:ascii="Times New Roman" w:eastAsia="SimSun" w:hAnsi="Times New Roman"/>
                <w:b/>
                <w:sz w:val="20"/>
                <w:szCs w:val="20"/>
                <w:lang w:eastAsia="zh-CN"/>
              </w:rPr>
            </w:pPr>
            <w:r>
              <w:rPr>
                <w:rFonts w:ascii="Times New Roman" w:eastAsia="SimSun" w:hAnsi="Times New Roman"/>
                <w:b/>
                <w:sz w:val="20"/>
                <w:szCs w:val="20"/>
                <w:lang w:eastAsia="zh-CN"/>
              </w:rPr>
              <w:t>90</w:t>
            </w:r>
            <w:r w:rsidRPr="002D6F44">
              <w:rPr>
                <w:rFonts w:ascii="Times New Roman" w:eastAsia="SimSun" w:hAnsi="Times New Roman"/>
                <w:b/>
                <w:sz w:val="20"/>
                <w:szCs w:val="20"/>
                <w:vertAlign w:val="superscript"/>
                <w:lang w:eastAsia="zh-CN"/>
              </w:rPr>
              <w:t>th</w:t>
            </w:r>
            <w:r>
              <w:rPr>
                <w:rFonts w:ascii="Times New Roman" w:eastAsia="SimSun" w:hAnsi="Times New Roman"/>
                <w:b/>
                <w:sz w:val="20"/>
                <w:szCs w:val="20"/>
                <w:lang w:eastAsia="zh-CN"/>
              </w:rPr>
              <w:t xml:space="preserve"> %</w:t>
            </w:r>
          </w:p>
        </w:tc>
        <w:tc>
          <w:tcPr>
            <w:tcW w:w="1676" w:type="dxa"/>
            <w:tcBorders>
              <w:top w:val="single" w:sz="4" w:space="0" w:color="auto"/>
              <w:left w:val="single" w:sz="4" w:space="0" w:color="auto"/>
              <w:bottom w:val="single" w:sz="4" w:space="0" w:color="auto"/>
              <w:right w:val="single" w:sz="4" w:space="0" w:color="auto"/>
            </w:tcBorders>
            <w:shd w:val="clear" w:color="auto" w:fill="99CCFF"/>
            <w:vAlign w:val="center"/>
          </w:tcPr>
          <w:p w14:paraId="6A2C1658" w14:textId="77777777" w:rsidR="00E52CBE" w:rsidRPr="00C1647A" w:rsidRDefault="00E52CBE" w:rsidP="009114CF">
            <w:pPr>
              <w:pStyle w:val="Default"/>
              <w:jc w:val="center"/>
              <w:rPr>
                <w:sz w:val="20"/>
                <w:szCs w:val="20"/>
              </w:rPr>
            </w:pPr>
            <w:r>
              <w:rPr>
                <w:b/>
                <w:bCs/>
                <w:sz w:val="20"/>
                <w:szCs w:val="20"/>
              </w:rPr>
              <w:t>AL (mg/L)</w:t>
            </w:r>
            <w:r w:rsidRPr="00C1647A">
              <w:rPr>
                <w:b/>
                <w:bCs/>
                <w:sz w:val="20"/>
                <w:szCs w:val="20"/>
              </w:rPr>
              <w:t xml:space="preserve"> </w:t>
            </w:r>
          </w:p>
        </w:tc>
        <w:tc>
          <w:tcPr>
            <w:tcW w:w="1204"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3862264E" w14:textId="77777777" w:rsidR="00E52CBE" w:rsidRPr="00C1647A" w:rsidRDefault="007E511B" w:rsidP="009114CF">
            <w:pPr>
              <w:spacing w:after="0" w:line="240" w:lineRule="auto"/>
              <w:jc w:val="center"/>
              <w:rPr>
                <w:rFonts w:ascii="Times New Roman" w:eastAsia="SimSun" w:hAnsi="Times New Roman"/>
                <w:b/>
                <w:sz w:val="20"/>
                <w:szCs w:val="20"/>
                <w:lang w:eastAsia="zh-CN"/>
              </w:rPr>
            </w:pPr>
            <w:r>
              <w:rPr>
                <w:rFonts w:asciiTheme="minorEastAsia" w:eastAsiaTheme="minorEastAsia" w:hAnsiTheme="minorEastAsia" w:hint="eastAsia"/>
                <w:b/>
                <w:sz w:val="20"/>
                <w:szCs w:val="20"/>
                <w:lang w:eastAsia="ja-JP"/>
              </w:rPr>
              <w:t>閾値外</w:t>
            </w:r>
            <w:r w:rsidR="00E52CBE" w:rsidRPr="00C1647A">
              <w:rPr>
                <w:rFonts w:ascii="Times New Roman" w:eastAsia="SimSun" w:hAnsi="Times New Roman"/>
                <w:b/>
                <w:sz w:val="20"/>
                <w:szCs w:val="20"/>
                <w:lang w:eastAsia="zh-CN"/>
              </w:rPr>
              <w:t>?</w:t>
            </w:r>
          </w:p>
        </w:tc>
        <w:tc>
          <w:tcPr>
            <w:tcW w:w="6030" w:type="dxa"/>
            <w:tcBorders>
              <w:top w:val="single" w:sz="4" w:space="0" w:color="auto"/>
              <w:left w:val="single" w:sz="4" w:space="0" w:color="auto"/>
              <w:bottom w:val="single" w:sz="4" w:space="0" w:color="auto"/>
              <w:right w:val="single" w:sz="4" w:space="0" w:color="auto"/>
            </w:tcBorders>
            <w:shd w:val="clear" w:color="auto" w:fill="99CCFF"/>
            <w:vAlign w:val="center"/>
          </w:tcPr>
          <w:p w14:paraId="28644D3D" w14:textId="77777777" w:rsidR="00E52CBE" w:rsidRPr="00C1647A" w:rsidRDefault="007E511B" w:rsidP="009114CF">
            <w:pPr>
              <w:spacing w:after="0" w:line="240" w:lineRule="auto"/>
              <w:jc w:val="center"/>
              <w:rPr>
                <w:rFonts w:ascii="Times New Roman" w:eastAsia="SimSun" w:hAnsi="Times New Roman"/>
                <w:b/>
                <w:sz w:val="20"/>
                <w:szCs w:val="20"/>
                <w:lang w:eastAsia="zh-CN"/>
              </w:rPr>
            </w:pPr>
            <w:r w:rsidRPr="007E511B">
              <w:rPr>
                <w:rFonts w:ascii="Times New Roman" w:eastAsia="SimSun" w:hAnsi="Times New Roman" w:hint="eastAsia"/>
                <w:b/>
                <w:sz w:val="20"/>
                <w:szCs w:val="20"/>
                <w:lang w:eastAsia="zh-CN"/>
              </w:rPr>
              <w:t>汚染源の可能性</w:t>
            </w:r>
          </w:p>
        </w:tc>
      </w:tr>
      <w:tr w:rsidR="0011480E" w:rsidRPr="00D144CC" w14:paraId="7F6D549B"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68219D2B" w14:textId="77777777" w:rsidR="0011480E" w:rsidRPr="007E511B" w:rsidRDefault="0011480E" w:rsidP="0011480E">
            <w:pPr>
              <w:spacing w:after="0" w:line="240" w:lineRule="auto"/>
              <w:rPr>
                <w:rFonts w:ascii="Times New Roman" w:eastAsiaTheme="minorEastAsia" w:hAnsi="Times New Roman"/>
                <w:sz w:val="18"/>
                <w:szCs w:val="18"/>
                <w:lang w:eastAsia="ja-JP"/>
              </w:rPr>
            </w:pPr>
            <w:r w:rsidRPr="007E511B">
              <w:rPr>
                <w:rFonts w:ascii="Times New Roman" w:eastAsiaTheme="minorEastAsia" w:hAnsi="Times New Roman" w:hint="eastAsia"/>
                <w:sz w:val="18"/>
                <w:szCs w:val="18"/>
                <w:lang w:eastAsia="ja-JP"/>
              </w:rPr>
              <w:t>メインベース</w:t>
            </w:r>
          </w:p>
        </w:tc>
        <w:tc>
          <w:tcPr>
            <w:tcW w:w="1710" w:type="dxa"/>
            <w:tcBorders>
              <w:top w:val="single" w:sz="4" w:space="0" w:color="auto"/>
              <w:left w:val="single" w:sz="4" w:space="0" w:color="auto"/>
              <w:bottom w:val="single" w:sz="4" w:space="0" w:color="auto"/>
              <w:right w:val="single" w:sz="4" w:space="0" w:color="auto"/>
            </w:tcBorders>
            <w:vAlign w:val="center"/>
          </w:tcPr>
          <w:p w14:paraId="6C975EDF"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061F9291" w14:textId="77777777" w:rsidR="0011480E" w:rsidRPr="00AE6E48"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04467A67" w14:textId="529087D3"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0.050</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1ED27DF6" w14:textId="77777777" w:rsidR="0011480E" w:rsidRPr="00AE6E48"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C371738"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8827272" w14:textId="5B749B3D"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553816D6"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2053AC4E" w14:textId="77777777" w:rsidR="0011480E" w:rsidRPr="007E511B" w:rsidRDefault="0011480E" w:rsidP="0011480E">
            <w:pPr>
              <w:spacing w:after="0" w:line="240" w:lineRule="auto"/>
              <w:rPr>
                <w:rFonts w:ascii="Times New Roman" w:eastAsia="SimSun" w:hAnsi="Times New Roman"/>
                <w:sz w:val="18"/>
                <w:szCs w:val="18"/>
                <w:lang w:eastAsia="zh-CN"/>
              </w:rPr>
            </w:pPr>
            <w:r w:rsidRPr="007E511B">
              <w:rPr>
                <w:rFonts w:ascii="Times New Roman" w:eastAsiaTheme="minorEastAsia" w:hAnsi="Times New Roman" w:hint="eastAsia"/>
                <w:sz w:val="18"/>
                <w:szCs w:val="18"/>
                <w:lang w:eastAsia="ja-JP"/>
              </w:rPr>
              <w:t>メインベース</w:t>
            </w:r>
          </w:p>
        </w:tc>
        <w:tc>
          <w:tcPr>
            <w:tcW w:w="1710" w:type="dxa"/>
            <w:tcBorders>
              <w:top w:val="single" w:sz="4" w:space="0" w:color="auto"/>
              <w:left w:val="single" w:sz="4" w:space="0" w:color="auto"/>
              <w:bottom w:val="single" w:sz="4" w:space="0" w:color="auto"/>
              <w:right w:val="single" w:sz="4" w:space="0" w:color="auto"/>
            </w:tcBorders>
            <w:vAlign w:val="center"/>
          </w:tcPr>
          <w:p w14:paraId="4505F8B0"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1122554D" w14:textId="77777777" w:rsidR="0011480E" w:rsidRPr="00AE6E48"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6D2F2AE2" w14:textId="55479E6B"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0.0026</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458D1DFB" w14:textId="77777777" w:rsidR="0011480E" w:rsidRPr="00AE6E48"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1C40604"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827AD81"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7FABAFA8"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63D0FBF0" w14:textId="77777777" w:rsidR="0011480E" w:rsidRPr="007E511B" w:rsidRDefault="0011480E" w:rsidP="0011480E">
            <w:pPr>
              <w:spacing w:after="0" w:line="240" w:lineRule="auto"/>
              <w:rPr>
                <w:rFonts w:ascii="Times New Roman" w:eastAsia="SimSun" w:hAnsi="Times New Roman"/>
                <w:sz w:val="18"/>
                <w:szCs w:val="18"/>
                <w:lang w:eastAsia="zh-CN"/>
              </w:rPr>
            </w:pPr>
            <w:r w:rsidRPr="007E511B">
              <w:rPr>
                <w:rFonts w:asciiTheme="minorEastAsia" w:eastAsiaTheme="minorEastAsia" w:hAnsiTheme="minorEastAsia" w:hint="eastAsia"/>
                <w:sz w:val="18"/>
                <w:szCs w:val="18"/>
                <w:lang w:eastAsia="ja-JP"/>
              </w:rPr>
              <w:t>針尾ハウジング</w:t>
            </w:r>
          </w:p>
        </w:tc>
        <w:tc>
          <w:tcPr>
            <w:tcW w:w="1710" w:type="dxa"/>
            <w:tcBorders>
              <w:top w:val="single" w:sz="4" w:space="0" w:color="auto"/>
              <w:left w:val="single" w:sz="4" w:space="0" w:color="auto"/>
              <w:bottom w:val="single" w:sz="4" w:space="0" w:color="auto"/>
              <w:right w:val="single" w:sz="4" w:space="0" w:color="auto"/>
            </w:tcBorders>
            <w:vAlign w:val="center"/>
          </w:tcPr>
          <w:p w14:paraId="635E0B1D"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29DD4B14"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995F531" w14:textId="75105FEA"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0.042</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8EC11BE"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1371A807"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0A47CDB8"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73A0AE62"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787EB97D" w14:textId="77777777" w:rsidR="0011480E" w:rsidRPr="007E511B" w:rsidRDefault="0011480E" w:rsidP="0011480E">
            <w:pPr>
              <w:spacing w:after="0" w:line="240" w:lineRule="auto"/>
              <w:rPr>
                <w:rFonts w:ascii="Times New Roman" w:eastAsia="SimSun" w:hAnsi="Times New Roman"/>
                <w:sz w:val="18"/>
                <w:szCs w:val="18"/>
                <w:lang w:eastAsia="zh-CN"/>
              </w:rPr>
            </w:pPr>
            <w:r w:rsidRPr="007E511B">
              <w:rPr>
                <w:rFonts w:asciiTheme="minorEastAsia" w:eastAsiaTheme="minorEastAsia" w:hAnsiTheme="minorEastAsia" w:hint="eastAsia"/>
                <w:sz w:val="18"/>
                <w:szCs w:val="18"/>
                <w:lang w:eastAsia="ja-JP"/>
              </w:rPr>
              <w:t>針尾ハウジング</w:t>
            </w:r>
          </w:p>
        </w:tc>
        <w:tc>
          <w:tcPr>
            <w:tcW w:w="1710" w:type="dxa"/>
            <w:tcBorders>
              <w:top w:val="single" w:sz="4" w:space="0" w:color="auto"/>
              <w:left w:val="single" w:sz="4" w:space="0" w:color="auto"/>
              <w:bottom w:val="single" w:sz="4" w:space="0" w:color="auto"/>
              <w:right w:val="single" w:sz="4" w:space="0" w:color="auto"/>
            </w:tcBorders>
            <w:vAlign w:val="center"/>
          </w:tcPr>
          <w:p w14:paraId="309EDB2F"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594B6DC5"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DBEF449" w14:textId="7F9B86F3"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0.0015</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61AE6690"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AA19E8A"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54C1A7B"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33B3FA5B"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764ECD4D"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赤崎</w:t>
            </w:r>
          </w:p>
        </w:tc>
        <w:tc>
          <w:tcPr>
            <w:tcW w:w="1710" w:type="dxa"/>
            <w:tcBorders>
              <w:top w:val="single" w:sz="4" w:space="0" w:color="auto"/>
              <w:left w:val="single" w:sz="4" w:space="0" w:color="auto"/>
              <w:bottom w:val="single" w:sz="4" w:space="0" w:color="auto"/>
              <w:right w:val="single" w:sz="4" w:space="0" w:color="auto"/>
            </w:tcBorders>
            <w:vAlign w:val="center"/>
          </w:tcPr>
          <w:p w14:paraId="4826EBCC"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1830CF72"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3931631" w14:textId="4D43AABD"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0.005</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5CC71E1B"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5DDAD683"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F643E3A"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3B6CF6F5"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1A98533F"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赤崎</w:t>
            </w:r>
          </w:p>
        </w:tc>
        <w:tc>
          <w:tcPr>
            <w:tcW w:w="1710" w:type="dxa"/>
            <w:tcBorders>
              <w:top w:val="single" w:sz="4" w:space="0" w:color="auto"/>
              <w:left w:val="single" w:sz="4" w:space="0" w:color="auto"/>
              <w:bottom w:val="single" w:sz="4" w:space="0" w:color="auto"/>
              <w:right w:val="single" w:sz="4" w:space="0" w:color="auto"/>
            </w:tcBorders>
            <w:vAlign w:val="center"/>
          </w:tcPr>
          <w:p w14:paraId="60BE57B9"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01384B1F"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67A6A1DA" w14:textId="0D1C7532"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0.0009</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E9C0DDF"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43CD1BF9"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EB6F1F4"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0CAE37DD"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5E4ADC42"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針尾島</w:t>
            </w:r>
          </w:p>
        </w:tc>
        <w:tc>
          <w:tcPr>
            <w:tcW w:w="1710" w:type="dxa"/>
            <w:tcBorders>
              <w:top w:val="single" w:sz="4" w:space="0" w:color="auto"/>
              <w:left w:val="single" w:sz="4" w:space="0" w:color="auto"/>
              <w:bottom w:val="single" w:sz="4" w:space="0" w:color="auto"/>
              <w:right w:val="single" w:sz="4" w:space="0" w:color="auto"/>
            </w:tcBorders>
            <w:vAlign w:val="center"/>
          </w:tcPr>
          <w:p w14:paraId="78F0C636"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47F0F795"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0256F39D" w14:textId="0CE6C7CF"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0.054</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5CCC7166"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2A274C12"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09E1C3D"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10253F07"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12A1DBC0"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針尾島</w:t>
            </w:r>
          </w:p>
        </w:tc>
        <w:tc>
          <w:tcPr>
            <w:tcW w:w="1710" w:type="dxa"/>
            <w:tcBorders>
              <w:top w:val="single" w:sz="4" w:space="0" w:color="auto"/>
              <w:left w:val="single" w:sz="4" w:space="0" w:color="auto"/>
              <w:bottom w:val="single" w:sz="4" w:space="0" w:color="auto"/>
              <w:right w:val="single" w:sz="4" w:space="0" w:color="auto"/>
            </w:tcBorders>
            <w:vAlign w:val="center"/>
          </w:tcPr>
          <w:p w14:paraId="66780CA5"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268A031D"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17A63BF7" w14:textId="73C066A5"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0.0008</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5F5730B2"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2EF3FED2"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6183962E"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5557F63E"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7FEF9AA0"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庵崎</w:t>
            </w:r>
          </w:p>
        </w:tc>
        <w:tc>
          <w:tcPr>
            <w:tcW w:w="1710" w:type="dxa"/>
            <w:tcBorders>
              <w:top w:val="single" w:sz="4" w:space="0" w:color="auto"/>
              <w:left w:val="single" w:sz="4" w:space="0" w:color="auto"/>
              <w:bottom w:val="single" w:sz="4" w:space="0" w:color="auto"/>
              <w:right w:val="single" w:sz="4" w:space="0" w:color="auto"/>
            </w:tcBorders>
            <w:vAlign w:val="center"/>
          </w:tcPr>
          <w:p w14:paraId="260BD6FA"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2F42E932"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4F8FBBB" w14:textId="16A77D4D"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0.014</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4EDE033C"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362EE785"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074A12C"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4C21DD1C"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2A8E7986"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庵崎</w:t>
            </w:r>
          </w:p>
        </w:tc>
        <w:tc>
          <w:tcPr>
            <w:tcW w:w="1710" w:type="dxa"/>
            <w:tcBorders>
              <w:top w:val="single" w:sz="4" w:space="0" w:color="auto"/>
              <w:left w:val="single" w:sz="4" w:space="0" w:color="auto"/>
              <w:bottom w:val="single" w:sz="4" w:space="0" w:color="auto"/>
              <w:right w:val="single" w:sz="4" w:space="0" w:color="auto"/>
            </w:tcBorders>
            <w:vAlign w:val="center"/>
          </w:tcPr>
          <w:p w14:paraId="36D8CAB8"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35E5C1CC"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4A48777D" w14:textId="40347668"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0.0009</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591CE215"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441A1A24"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3869C11A"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5992C61C"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4A2C4CC5"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前畑</w:t>
            </w:r>
          </w:p>
        </w:tc>
        <w:tc>
          <w:tcPr>
            <w:tcW w:w="1710" w:type="dxa"/>
            <w:tcBorders>
              <w:top w:val="single" w:sz="4" w:space="0" w:color="auto"/>
              <w:left w:val="single" w:sz="4" w:space="0" w:color="auto"/>
              <w:bottom w:val="single" w:sz="4" w:space="0" w:color="auto"/>
              <w:right w:val="single" w:sz="4" w:space="0" w:color="auto"/>
            </w:tcBorders>
            <w:vAlign w:val="center"/>
          </w:tcPr>
          <w:p w14:paraId="2089F3FD"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67620341"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623C65B" w14:textId="5A198BC1"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0.026</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157D608F"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05EE1D14"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1ADE348D"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7B57A2CE"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6EC7058C"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前畑</w:t>
            </w:r>
          </w:p>
        </w:tc>
        <w:tc>
          <w:tcPr>
            <w:tcW w:w="1710" w:type="dxa"/>
            <w:tcBorders>
              <w:top w:val="single" w:sz="4" w:space="0" w:color="auto"/>
              <w:left w:val="single" w:sz="4" w:space="0" w:color="auto"/>
              <w:bottom w:val="single" w:sz="4" w:space="0" w:color="auto"/>
              <w:right w:val="single" w:sz="4" w:space="0" w:color="auto"/>
            </w:tcBorders>
            <w:vAlign w:val="center"/>
          </w:tcPr>
          <w:p w14:paraId="642CC2D8"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243BC365"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3C3B4E3" w14:textId="7B96B2D1"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0.001</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25FF2EF9" w14:textId="77777777" w:rsidR="0011480E" w:rsidRDefault="0011480E" w:rsidP="0011480E">
            <w:pPr>
              <w:spacing w:after="0" w:line="240" w:lineRule="auto"/>
              <w:jc w:val="center"/>
              <w:rPr>
                <w:rFonts w:ascii="Times New Roman" w:eastAsia="SimSun" w:hAnsi="Times New Roman"/>
                <w:sz w:val="20"/>
                <w:szCs w:val="20"/>
                <w:lang w:eastAsia="zh-CN"/>
              </w:rPr>
            </w:pPr>
            <w:r w:rsidRPr="00F33B0B">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49B9DD60"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7A6E7A52"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6BB03BAC"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6C0DC553"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横瀬</w:t>
            </w:r>
          </w:p>
        </w:tc>
        <w:tc>
          <w:tcPr>
            <w:tcW w:w="1710" w:type="dxa"/>
            <w:tcBorders>
              <w:top w:val="single" w:sz="4" w:space="0" w:color="auto"/>
              <w:left w:val="single" w:sz="4" w:space="0" w:color="auto"/>
              <w:bottom w:val="single" w:sz="4" w:space="0" w:color="auto"/>
              <w:right w:val="single" w:sz="4" w:space="0" w:color="auto"/>
            </w:tcBorders>
            <w:vAlign w:val="center"/>
          </w:tcPr>
          <w:p w14:paraId="6757F12B"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銅</w:t>
            </w:r>
          </w:p>
        </w:tc>
        <w:tc>
          <w:tcPr>
            <w:tcW w:w="1620" w:type="dxa"/>
            <w:tcBorders>
              <w:top w:val="single" w:sz="4" w:space="0" w:color="auto"/>
              <w:left w:val="single" w:sz="4" w:space="0" w:color="auto"/>
              <w:bottom w:val="single" w:sz="4" w:space="0" w:color="auto"/>
              <w:right w:val="single" w:sz="4" w:space="0" w:color="auto"/>
            </w:tcBorders>
            <w:vAlign w:val="center"/>
          </w:tcPr>
          <w:p w14:paraId="33CBEDBE"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316C53D0" w14:textId="2794A9D8"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0.045</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23D81879"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1.3</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342F9F7E"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22066DD5"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r w:rsidR="0011480E" w:rsidRPr="00D144CC" w14:paraId="1CBB14F2" w14:textId="77777777" w:rsidTr="009114CF">
        <w:tc>
          <w:tcPr>
            <w:tcW w:w="1530" w:type="dxa"/>
            <w:tcBorders>
              <w:top w:val="single" w:sz="4" w:space="0" w:color="auto"/>
              <w:left w:val="single" w:sz="4" w:space="0" w:color="auto"/>
              <w:bottom w:val="single" w:sz="4" w:space="0" w:color="auto"/>
              <w:right w:val="single" w:sz="4" w:space="0" w:color="auto"/>
            </w:tcBorders>
            <w:vAlign w:val="center"/>
          </w:tcPr>
          <w:p w14:paraId="62EE37A2" w14:textId="77777777" w:rsidR="0011480E" w:rsidRPr="007E511B" w:rsidRDefault="0011480E" w:rsidP="0011480E">
            <w:pPr>
              <w:spacing w:after="0" w:line="240" w:lineRule="auto"/>
              <w:rPr>
                <w:rFonts w:ascii="Times New Roman" w:eastAsia="SimSun" w:hAnsi="Times New Roman"/>
                <w:sz w:val="18"/>
                <w:szCs w:val="18"/>
                <w:lang w:eastAsia="zh-CN"/>
              </w:rPr>
            </w:pPr>
            <w:r>
              <w:rPr>
                <w:rFonts w:asciiTheme="minorEastAsia" w:eastAsiaTheme="minorEastAsia" w:hAnsiTheme="minorEastAsia" w:hint="eastAsia"/>
                <w:sz w:val="18"/>
                <w:szCs w:val="18"/>
                <w:lang w:eastAsia="ja-JP"/>
              </w:rPr>
              <w:t>横瀬</w:t>
            </w:r>
          </w:p>
        </w:tc>
        <w:tc>
          <w:tcPr>
            <w:tcW w:w="1710" w:type="dxa"/>
            <w:tcBorders>
              <w:top w:val="single" w:sz="4" w:space="0" w:color="auto"/>
              <w:left w:val="single" w:sz="4" w:space="0" w:color="auto"/>
              <w:bottom w:val="single" w:sz="4" w:space="0" w:color="auto"/>
              <w:right w:val="single" w:sz="4" w:space="0" w:color="auto"/>
            </w:tcBorders>
            <w:vAlign w:val="center"/>
          </w:tcPr>
          <w:p w14:paraId="67D92F52"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Pr>
                <w:rFonts w:asciiTheme="minorEastAsia" w:eastAsiaTheme="minorEastAsia" w:hAnsiTheme="minorEastAsia" w:hint="eastAsia"/>
                <w:sz w:val="20"/>
                <w:szCs w:val="20"/>
                <w:lang w:eastAsia="ja-JP"/>
              </w:rPr>
              <w:t>鉛</w:t>
            </w:r>
          </w:p>
        </w:tc>
        <w:tc>
          <w:tcPr>
            <w:tcW w:w="1620" w:type="dxa"/>
            <w:tcBorders>
              <w:top w:val="single" w:sz="4" w:space="0" w:color="auto"/>
              <w:left w:val="single" w:sz="4" w:space="0" w:color="auto"/>
              <w:bottom w:val="single" w:sz="4" w:space="0" w:color="auto"/>
              <w:right w:val="single" w:sz="4" w:space="0" w:color="auto"/>
            </w:tcBorders>
            <w:vAlign w:val="center"/>
          </w:tcPr>
          <w:p w14:paraId="11F94518" w14:textId="77777777" w:rsidR="0011480E" w:rsidRDefault="0011480E" w:rsidP="0011480E">
            <w:pPr>
              <w:spacing w:after="0" w:line="240" w:lineRule="auto"/>
              <w:jc w:val="center"/>
              <w:rPr>
                <w:rFonts w:ascii="Times New Roman" w:eastAsia="SimSun" w:hAnsi="Times New Roman"/>
                <w:sz w:val="20"/>
                <w:szCs w:val="20"/>
                <w:lang w:eastAsia="zh-CN"/>
              </w:rPr>
            </w:pPr>
            <w:r>
              <w:rPr>
                <w:rFonts w:ascii="Times New Roman" w:eastAsia="SimSun" w:hAnsi="Times New Roman"/>
                <w:sz w:val="20"/>
                <w:szCs w:val="20"/>
                <w:lang w:eastAsia="zh-CN"/>
              </w:rPr>
              <w:t>0</w:t>
            </w:r>
          </w:p>
        </w:tc>
        <w:tc>
          <w:tcPr>
            <w:tcW w:w="900" w:type="dxa"/>
            <w:tcBorders>
              <w:top w:val="single" w:sz="4" w:space="0" w:color="auto"/>
              <w:left w:val="single" w:sz="4" w:space="0" w:color="auto"/>
              <w:bottom w:val="single" w:sz="4" w:space="0" w:color="auto"/>
              <w:right w:val="single" w:sz="4" w:space="0" w:color="auto"/>
            </w:tcBorders>
            <w:vAlign w:val="center"/>
          </w:tcPr>
          <w:p w14:paraId="22DC5734" w14:textId="1777095F" w:rsidR="0011480E" w:rsidRPr="0011480E" w:rsidRDefault="0011480E" w:rsidP="0011480E">
            <w:pPr>
              <w:spacing w:after="0" w:line="240" w:lineRule="auto"/>
              <w:jc w:val="center"/>
              <w:rPr>
                <w:rFonts w:ascii="Times New Roman" w:eastAsia="SimSun" w:hAnsi="Times New Roman"/>
                <w:sz w:val="20"/>
                <w:szCs w:val="20"/>
                <w:lang w:eastAsia="zh-CN"/>
              </w:rPr>
            </w:pPr>
            <w:r w:rsidRPr="0011480E">
              <w:rPr>
                <w:rStyle w:val="normaltextrun"/>
                <w:rFonts w:ascii="Times New Roman" w:hAnsi="Times New Roman"/>
                <w:sz w:val="20"/>
                <w:szCs w:val="20"/>
              </w:rPr>
              <w:t>0.0014</w:t>
            </w:r>
            <w:r w:rsidRPr="0011480E">
              <w:rPr>
                <w:rStyle w:val="eop"/>
                <w:rFonts w:ascii="Times New Roman" w:hAnsi="Times New Roman"/>
                <w:sz w:val="20"/>
                <w:szCs w:val="20"/>
              </w:rPr>
              <w:t> </w:t>
            </w:r>
          </w:p>
        </w:tc>
        <w:tc>
          <w:tcPr>
            <w:tcW w:w="1733" w:type="dxa"/>
            <w:gridSpan w:val="2"/>
            <w:tcBorders>
              <w:top w:val="single" w:sz="4" w:space="0" w:color="auto"/>
              <w:left w:val="single" w:sz="4" w:space="0" w:color="auto"/>
              <w:bottom w:val="single" w:sz="4" w:space="0" w:color="auto"/>
              <w:right w:val="single" w:sz="4" w:space="0" w:color="auto"/>
            </w:tcBorders>
            <w:vAlign w:val="center"/>
          </w:tcPr>
          <w:p w14:paraId="7A0A232E" w14:textId="77777777" w:rsidR="0011480E" w:rsidRDefault="0011480E" w:rsidP="0011480E">
            <w:pPr>
              <w:spacing w:after="0" w:line="240" w:lineRule="auto"/>
              <w:jc w:val="center"/>
              <w:rPr>
                <w:rFonts w:ascii="Times New Roman" w:eastAsia="SimSun" w:hAnsi="Times New Roman"/>
                <w:sz w:val="20"/>
                <w:szCs w:val="20"/>
                <w:lang w:eastAsia="zh-CN"/>
              </w:rPr>
            </w:pPr>
            <w:r w:rsidRPr="00F33B0B">
              <w:rPr>
                <w:rFonts w:ascii="Times New Roman" w:eastAsia="SimSun" w:hAnsi="Times New Roman"/>
                <w:sz w:val="20"/>
                <w:szCs w:val="20"/>
                <w:lang w:eastAsia="zh-CN"/>
              </w:rPr>
              <w:t>0.010</w:t>
            </w:r>
          </w:p>
        </w:tc>
        <w:tc>
          <w:tcPr>
            <w:tcW w:w="1147" w:type="dxa"/>
            <w:tcBorders>
              <w:top w:val="single" w:sz="4" w:space="0" w:color="auto"/>
              <w:left w:val="single" w:sz="4" w:space="0" w:color="auto"/>
              <w:bottom w:val="single" w:sz="4" w:space="0" w:color="auto"/>
              <w:right w:val="single" w:sz="4" w:space="0" w:color="auto"/>
            </w:tcBorders>
            <w:shd w:val="clear" w:color="auto" w:fill="92D050"/>
            <w:vAlign w:val="center"/>
          </w:tcPr>
          <w:p w14:paraId="71F48BE0" w14:textId="77777777" w:rsidR="0011480E" w:rsidRPr="00C1647A" w:rsidRDefault="0011480E" w:rsidP="0011480E">
            <w:pPr>
              <w:spacing w:after="0" w:line="240" w:lineRule="auto"/>
              <w:jc w:val="center"/>
              <w:rPr>
                <w:rFonts w:ascii="Times New Roman" w:eastAsia="SimSun" w:hAnsi="Times New Roman"/>
                <w:sz w:val="20"/>
                <w:szCs w:val="20"/>
                <w:lang w:eastAsia="zh-CN"/>
              </w:rPr>
            </w:pPr>
            <w:r w:rsidRPr="00C1647A">
              <w:rPr>
                <w:rFonts w:ascii="Times New Roman" w:eastAsia="SimSun" w:hAnsi="Times New Roman"/>
                <w:sz w:val="20"/>
                <w:szCs w:val="20"/>
                <w:lang w:eastAsia="zh-CN"/>
              </w:rPr>
              <w:t>No</w:t>
            </w:r>
          </w:p>
        </w:tc>
        <w:tc>
          <w:tcPr>
            <w:tcW w:w="6030" w:type="dxa"/>
            <w:tcBorders>
              <w:top w:val="single" w:sz="4" w:space="0" w:color="auto"/>
              <w:left w:val="single" w:sz="4" w:space="0" w:color="auto"/>
              <w:bottom w:val="single" w:sz="4" w:space="0" w:color="auto"/>
              <w:right w:val="single" w:sz="4" w:space="0" w:color="auto"/>
            </w:tcBorders>
            <w:vAlign w:val="center"/>
          </w:tcPr>
          <w:p w14:paraId="4DA70D6E" w14:textId="77777777" w:rsidR="0011480E" w:rsidRPr="003E0489" w:rsidRDefault="0011480E" w:rsidP="0011480E">
            <w:pPr>
              <w:spacing w:after="0" w:line="240" w:lineRule="auto"/>
              <w:rPr>
                <w:rFonts w:ascii="Times New Roman" w:eastAsia="SimSun" w:hAnsi="Times New Roman"/>
                <w:sz w:val="18"/>
                <w:szCs w:val="18"/>
                <w:lang w:eastAsia="zh-CN"/>
              </w:rPr>
            </w:pPr>
            <w:r w:rsidRPr="003E0489">
              <w:rPr>
                <w:rFonts w:ascii="Times New Roman" w:eastAsia="SimSun" w:hAnsi="Times New Roman" w:hint="eastAsia"/>
                <w:sz w:val="18"/>
                <w:szCs w:val="18"/>
                <w:lang w:eastAsia="zh-CN"/>
              </w:rPr>
              <w:t>配管システムの腐食</w:t>
            </w:r>
            <w:r w:rsidRPr="003E0489">
              <w:rPr>
                <w:rFonts w:asciiTheme="minorEastAsia" w:eastAsiaTheme="minorEastAsia" w:hAnsiTheme="minorEastAsia"/>
                <w:sz w:val="18"/>
                <w:szCs w:val="18"/>
                <w:lang w:eastAsia="ja-JP"/>
              </w:rPr>
              <w:t xml:space="preserve">. </w:t>
            </w:r>
            <w:r w:rsidRPr="003E0489">
              <w:rPr>
                <w:rFonts w:ascii="Times New Roman" w:eastAsia="SimSun" w:hAnsi="Times New Roman" w:hint="eastAsia"/>
                <w:sz w:val="18"/>
                <w:szCs w:val="18"/>
                <w:lang w:eastAsia="zh-CN"/>
              </w:rPr>
              <w:t>天然堆積物の浸食</w:t>
            </w:r>
          </w:p>
        </w:tc>
      </w:tr>
    </w:tbl>
    <w:p w14:paraId="501F558A" w14:textId="77777777" w:rsidR="00E52CBE" w:rsidRDefault="00E52CBE" w:rsidP="00E52CBE">
      <w:pPr>
        <w:pStyle w:val="Default"/>
        <w:rPr>
          <w:b/>
          <w:bCs/>
          <w:sz w:val="20"/>
          <w:szCs w:val="20"/>
          <w:lang w:eastAsia="ja-JP"/>
        </w:rPr>
      </w:pPr>
    </w:p>
    <w:p w14:paraId="5D216FDD" w14:textId="77777777" w:rsidR="00E52CBE" w:rsidRDefault="00E52CBE" w:rsidP="00E52CBE">
      <w:pPr>
        <w:pStyle w:val="Default"/>
        <w:rPr>
          <w:sz w:val="18"/>
          <w:szCs w:val="18"/>
          <w:lang w:eastAsia="ja-JP"/>
        </w:rPr>
      </w:pPr>
    </w:p>
    <w:p w14:paraId="66CD5E3B" w14:textId="77777777" w:rsidR="00E52CBE" w:rsidRPr="00C1647A" w:rsidRDefault="00E52CBE" w:rsidP="00E52CBE">
      <w:pPr>
        <w:pStyle w:val="Default"/>
        <w:rPr>
          <w:b/>
          <w:bCs/>
          <w:sz w:val="18"/>
          <w:szCs w:val="18"/>
          <w:lang w:eastAsia="ja-JP"/>
        </w:rPr>
      </w:pPr>
    </w:p>
    <w:p w14:paraId="6FA4DB51" w14:textId="77777777" w:rsidR="007E511B" w:rsidRDefault="007E511B" w:rsidP="007E511B">
      <w:pPr>
        <w:pStyle w:val="Default"/>
        <w:rPr>
          <w:b/>
          <w:bCs/>
          <w:sz w:val="18"/>
          <w:szCs w:val="18"/>
          <w:lang w:eastAsia="ja-JP"/>
        </w:rPr>
      </w:pPr>
      <w:r w:rsidRPr="009458C8">
        <w:rPr>
          <w:rFonts w:hint="eastAsia"/>
          <w:b/>
          <w:bCs/>
          <w:sz w:val="18"/>
          <w:szCs w:val="18"/>
          <w:lang w:eastAsia="ja-JP"/>
        </w:rPr>
        <w:t>略語と定義</w:t>
      </w:r>
      <w:r w:rsidRPr="009458C8">
        <w:rPr>
          <w:rFonts w:hint="eastAsia"/>
          <w:b/>
          <w:bCs/>
          <w:sz w:val="18"/>
          <w:szCs w:val="18"/>
          <w:lang w:eastAsia="ja-JP"/>
        </w:rPr>
        <w:t>:</w:t>
      </w:r>
    </w:p>
    <w:p w14:paraId="227EA31F" w14:textId="77777777" w:rsidR="007E511B" w:rsidRDefault="007E511B" w:rsidP="007E511B">
      <w:pPr>
        <w:pStyle w:val="Default"/>
        <w:rPr>
          <w:rFonts w:eastAsia="SimSun"/>
          <w:b/>
          <w:sz w:val="18"/>
          <w:szCs w:val="20"/>
          <w:lang w:eastAsia="zh-CN"/>
        </w:rPr>
      </w:pPr>
      <w:r w:rsidRPr="009458C8">
        <w:rPr>
          <w:rFonts w:eastAsia="SimSun" w:hint="eastAsia"/>
          <w:b/>
          <w:sz w:val="18"/>
          <w:szCs w:val="20"/>
          <w:lang w:eastAsia="zh-CN"/>
        </w:rPr>
        <w:t xml:space="preserve">AL: </w:t>
      </w:r>
      <w:r w:rsidRPr="009458C8">
        <w:rPr>
          <w:rFonts w:asciiTheme="minorEastAsia" w:eastAsiaTheme="minorEastAsia" w:hAnsiTheme="minorEastAsia" w:hint="eastAsia"/>
          <w:sz w:val="18"/>
          <w:szCs w:val="20"/>
          <w:lang w:eastAsia="ja-JP"/>
        </w:rPr>
        <w:t>アクションレベル</w:t>
      </w:r>
    </w:p>
    <w:p w14:paraId="6F4496EE" w14:textId="77777777" w:rsidR="007E511B" w:rsidRPr="00C432CF" w:rsidRDefault="007E511B" w:rsidP="007E511B">
      <w:pPr>
        <w:pStyle w:val="Default"/>
        <w:rPr>
          <w:sz w:val="18"/>
          <w:szCs w:val="18"/>
          <w:lang w:eastAsia="ja-JP"/>
        </w:rPr>
      </w:pPr>
      <w:r w:rsidRPr="00C432CF">
        <w:rPr>
          <w:b/>
          <w:bCs/>
          <w:sz w:val="18"/>
          <w:szCs w:val="18"/>
          <w:lang w:eastAsia="ja-JP"/>
        </w:rPr>
        <w:t xml:space="preserve">mg/L: </w:t>
      </w:r>
      <w:r w:rsidRPr="009458C8">
        <w:rPr>
          <w:rFonts w:hint="eastAsia"/>
          <w:sz w:val="18"/>
          <w:szCs w:val="18"/>
          <w:lang w:eastAsia="ja-JP"/>
        </w:rPr>
        <w:t>1</w:t>
      </w:r>
      <w:r w:rsidRPr="009458C8">
        <w:rPr>
          <w:rFonts w:hint="eastAsia"/>
          <w:sz w:val="18"/>
          <w:szCs w:val="18"/>
          <w:lang w:eastAsia="ja-JP"/>
        </w:rPr>
        <w:t>リットルあたりミリグラム</w:t>
      </w:r>
    </w:p>
    <w:p w14:paraId="355F0AEB" w14:textId="77777777" w:rsidR="007E511B" w:rsidRPr="009458C8" w:rsidRDefault="007E511B" w:rsidP="007E511B">
      <w:pPr>
        <w:pStyle w:val="Default"/>
        <w:rPr>
          <w:sz w:val="18"/>
          <w:szCs w:val="18"/>
          <w:lang w:eastAsia="ja-JP"/>
        </w:rPr>
      </w:pPr>
      <w:r>
        <w:rPr>
          <w:b/>
          <w:sz w:val="18"/>
          <w:szCs w:val="18"/>
          <w:lang w:eastAsia="ja-JP"/>
        </w:rPr>
        <w:t xml:space="preserve">Not Detected: </w:t>
      </w:r>
      <w:r w:rsidRPr="009458C8">
        <w:rPr>
          <w:rFonts w:hint="eastAsia"/>
          <w:sz w:val="18"/>
          <w:szCs w:val="18"/>
          <w:lang w:eastAsia="ja-JP"/>
        </w:rPr>
        <w:t>試験手順または機器の限界値に達する分析対象物質は検出されませんでした。</w:t>
      </w:r>
    </w:p>
    <w:p w14:paraId="1A32A6ED" w14:textId="77777777" w:rsidR="007E511B" w:rsidRPr="00252F9C" w:rsidRDefault="007E511B" w:rsidP="007E511B">
      <w:pPr>
        <w:pStyle w:val="Default"/>
        <w:rPr>
          <w:rFonts w:ascii="Times New Roman" w:eastAsia="MS Mincho" w:hAnsi="Times New Roman"/>
          <w:b/>
          <w:bCs/>
          <w:color w:val="auto"/>
          <w:sz w:val="18"/>
          <w:szCs w:val="18"/>
          <w:lang w:eastAsia="ja-JP"/>
        </w:rPr>
      </w:pPr>
      <w:r w:rsidRPr="009458C8">
        <w:rPr>
          <w:rFonts w:hint="eastAsia"/>
          <w:sz w:val="18"/>
          <w:szCs w:val="18"/>
          <w:lang w:eastAsia="ja-JP"/>
        </w:rPr>
        <w:t>-</w:t>
      </w:r>
      <w:r w:rsidRPr="009458C8">
        <w:rPr>
          <w:rFonts w:hint="eastAsia"/>
          <w:sz w:val="18"/>
          <w:szCs w:val="18"/>
          <w:lang w:eastAsia="ja-JP"/>
        </w:rPr>
        <w:t>：ダッシュは、サンプリング計画に基づく水源ごとに</w:t>
      </w:r>
      <w:r w:rsidRPr="009458C8">
        <w:rPr>
          <w:rFonts w:hint="eastAsia"/>
          <w:sz w:val="18"/>
          <w:szCs w:val="18"/>
          <w:lang w:eastAsia="ja-JP"/>
        </w:rPr>
        <w:t>1</w:t>
      </w:r>
      <w:r w:rsidRPr="009458C8">
        <w:rPr>
          <w:rFonts w:hint="eastAsia"/>
          <w:sz w:val="18"/>
          <w:szCs w:val="18"/>
          <w:lang w:eastAsia="ja-JP"/>
        </w:rPr>
        <w:t>つのサンプルです。上限値と下限値は個別に設定されていません</w:t>
      </w:r>
    </w:p>
    <w:p w14:paraId="243A8580" w14:textId="77777777" w:rsidR="00252F9C" w:rsidRPr="00252F9C" w:rsidRDefault="00252F9C" w:rsidP="00252F9C">
      <w:pPr>
        <w:autoSpaceDE w:val="0"/>
        <w:autoSpaceDN w:val="0"/>
        <w:adjustRightInd w:val="0"/>
        <w:spacing w:after="0" w:line="240" w:lineRule="auto"/>
        <w:rPr>
          <w:rFonts w:ascii="Times New Roman" w:eastAsia="MS Mincho" w:hAnsi="Times New Roman"/>
          <w:bCs/>
          <w:sz w:val="28"/>
          <w:szCs w:val="28"/>
          <w:lang w:eastAsia="ja-JP"/>
        </w:rPr>
      </w:pPr>
    </w:p>
    <w:p w14:paraId="74204A33" w14:textId="77777777" w:rsidR="00B47130" w:rsidRDefault="00B47130" w:rsidP="00711FAD">
      <w:pPr>
        <w:autoSpaceDE w:val="0"/>
        <w:autoSpaceDN w:val="0"/>
        <w:adjustRightInd w:val="0"/>
        <w:spacing w:after="0" w:line="240" w:lineRule="auto"/>
        <w:rPr>
          <w:rFonts w:ascii="Times New Roman" w:eastAsiaTheme="minorHAnsi" w:hAnsi="Times New Roman"/>
          <w:b/>
          <w:bCs/>
          <w:sz w:val="18"/>
          <w:szCs w:val="18"/>
          <w:lang w:eastAsia="ja-JP"/>
        </w:rPr>
      </w:pPr>
    </w:p>
    <w:p w14:paraId="2A9151F8" w14:textId="77777777" w:rsidR="00113C53" w:rsidRDefault="00113C53" w:rsidP="00711FAD">
      <w:pPr>
        <w:autoSpaceDE w:val="0"/>
        <w:autoSpaceDN w:val="0"/>
        <w:adjustRightInd w:val="0"/>
        <w:spacing w:after="0" w:line="240" w:lineRule="auto"/>
        <w:rPr>
          <w:rFonts w:ascii="Times New Roman" w:eastAsiaTheme="minorHAnsi" w:hAnsi="Times New Roman"/>
          <w:b/>
          <w:bCs/>
          <w:sz w:val="18"/>
          <w:szCs w:val="18"/>
          <w:lang w:eastAsia="ja-JP"/>
        </w:rPr>
      </w:pPr>
    </w:p>
    <w:sectPr w:rsidR="00113C53" w:rsidSect="00F462D1">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74CD" w14:textId="77777777" w:rsidR="001C0B37" w:rsidRDefault="001C0B37" w:rsidP="00F1056E">
      <w:pPr>
        <w:spacing w:after="0" w:line="240" w:lineRule="auto"/>
      </w:pPr>
      <w:r>
        <w:separator/>
      </w:r>
    </w:p>
  </w:endnote>
  <w:endnote w:type="continuationSeparator" w:id="0">
    <w:p w14:paraId="0A82D4D4" w14:textId="77777777" w:rsidR="001C0B37" w:rsidRDefault="001C0B37" w:rsidP="00F10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MinchoB">
    <w:altName w:val="MS Gothic"/>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859514"/>
      <w:docPartObj>
        <w:docPartGallery w:val="Page Numbers (Bottom of Page)"/>
        <w:docPartUnique/>
      </w:docPartObj>
    </w:sdtPr>
    <w:sdtEndPr>
      <w:rPr>
        <w:color w:val="808080" w:themeColor="background1" w:themeShade="80"/>
        <w:spacing w:val="60"/>
      </w:rPr>
    </w:sdtEndPr>
    <w:sdtContent>
      <w:p w14:paraId="6305F75D" w14:textId="77777777" w:rsidR="00622908" w:rsidRDefault="00622908">
        <w:pPr>
          <w:pStyle w:val="Footer"/>
          <w:pBdr>
            <w:top w:val="single" w:sz="4" w:space="1" w:color="D9D9D9" w:themeColor="background1" w:themeShade="D9"/>
          </w:pBdr>
          <w:jc w:val="right"/>
        </w:pPr>
        <w:r>
          <w:fldChar w:fldCharType="begin"/>
        </w:r>
        <w:r>
          <w:instrText xml:space="preserve"> PAGE   \* MERGEFORMAT </w:instrText>
        </w:r>
        <w:r>
          <w:fldChar w:fldCharType="separate"/>
        </w:r>
        <w:r w:rsidR="00BF0478">
          <w:rPr>
            <w:noProof/>
          </w:rPr>
          <w:t>4</w:t>
        </w:r>
        <w:r>
          <w:rPr>
            <w:noProof/>
          </w:rPr>
          <w:fldChar w:fldCharType="end"/>
        </w:r>
        <w:r>
          <w:t xml:space="preserve"> </w:t>
        </w:r>
      </w:p>
    </w:sdtContent>
  </w:sdt>
  <w:p w14:paraId="76EF99C0" w14:textId="77777777" w:rsidR="00622908" w:rsidRDefault="00622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59927"/>
      <w:docPartObj>
        <w:docPartGallery w:val="Page Numbers (Bottom of Page)"/>
        <w:docPartUnique/>
      </w:docPartObj>
    </w:sdtPr>
    <w:sdtEndPr>
      <w:rPr>
        <w:color w:val="808080" w:themeColor="background1" w:themeShade="80"/>
        <w:spacing w:val="60"/>
      </w:rPr>
    </w:sdtEndPr>
    <w:sdtContent>
      <w:p w14:paraId="49693361" w14:textId="77777777" w:rsidR="00622908" w:rsidRPr="0081585E" w:rsidRDefault="00622908">
        <w:pPr>
          <w:pStyle w:val="Footer"/>
          <w:pBdr>
            <w:top w:val="single" w:sz="4" w:space="1" w:color="D9D9D9" w:themeColor="background1" w:themeShade="D9"/>
          </w:pBdr>
          <w:jc w:val="right"/>
        </w:pPr>
        <w:r w:rsidRPr="0081585E">
          <w:fldChar w:fldCharType="begin"/>
        </w:r>
        <w:r w:rsidRPr="0081585E">
          <w:instrText xml:space="preserve"> PAGE   \* MERGEFORMAT </w:instrText>
        </w:r>
        <w:r w:rsidRPr="0081585E">
          <w:fldChar w:fldCharType="separate"/>
        </w:r>
        <w:r w:rsidR="00BF0478">
          <w:rPr>
            <w:noProof/>
          </w:rPr>
          <w:t>18</w:t>
        </w:r>
        <w:r w:rsidRPr="0081585E">
          <w:rPr>
            <w:noProof/>
          </w:rPr>
          <w:fldChar w:fldCharType="end"/>
        </w:r>
        <w:r w:rsidRPr="0081585E">
          <w:t xml:space="preserve"> </w:t>
        </w:r>
      </w:p>
    </w:sdtContent>
  </w:sdt>
  <w:p w14:paraId="63E4F0BE" w14:textId="77777777" w:rsidR="00622908" w:rsidRDefault="0062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C30F" w14:textId="77777777" w:rsidR="001C0B37" w:rsidRDefault="001C0B37" w:rsidP="00F1056E">
      <w:pPr>
        <w:spacing w:after="0" w:line="240" w:lineRule="auto"/>
      </w:pPr>
      <w:r>
        <w:separator/>
      </w:r>
    </w:p>
  </w:footnote>
  <w:footnote w:type="continuationSeparator" w:id="0">
    <w:p w14:paraId="487CE6F8" w14:textId="77777777" w:rsidR="001C0B37" w:rsidRDefault="001C0B37" w:rsidP="00F10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06CF" w14:textId="1C4F2608" w:rsidR="00622908" w:rsidRPr="003615FB" w:rsidRDefault="00622908" w:rsidP="00F1056E">
    <w:pPr>
      <w:pStyle w:val="Header"/>
      <w:jc w:val="right"/>
      <w:rPr>
        <w:rFonts w:ascii="Times New Roman" w:hAnsi="Times New Roman"/>
        <w:b/>
        <w:sz w:val="20"/>
        <w:szCs w:val="20"/>
      </w:rPr>
    </w:pPr>
    <w:r>
      <w:rPr>
        <w:rFonts w:ascii="Times New Roman" w:hAnsi="Times New Roman"/>
        <w:b/>
        <w:sz w:val="20"/>
        <w:szCs w:val="20"/>
      </w:rPr>
      <w:t>Consumer Confidence Report 202</w:t>
    </w:r>
    <w:r w:rsidR="00DB5399">
      <w:rPr>
        <w:rFonts w:ascii="Times New Roman" w:hAnsi="Times New Roman" w:hint="eastAsia"/>
        <w:b/>
        <w:sz w:val="20"/>
        <w:szCs w:val="20"/>
        <w:lang w:eastAsia="ja-JP"/>
      </w:rPr>
      <w:t>5</w:t>
    </w:r>
    <w:r w:rsidRPr="003615FB">
      <w:rPr>
        <w:rFonts w:ascii="Times New Roman" w:hAnsi="Times New Roman"/>
        <w:b/>
        <w:sz w:val="20"/>
        <w:szCs w:val="20"/>
      </w:rPr>
      <w:t>, JN</w:t>
    </w:r>
  </w:p>
  <w:p w14:paraId="68290BEA" w14:textId="77777777" w:rsidR="00622908" w:rsidRPr="003615FB" w:rsidRDefault="00622908" w:rsidP="00F1056E">
    <w:pPr>
      <w:pStyle w:val="Header"/>
      <w:jc w:val="right"/>
      <w:rPr>
        <w:rFonts w:ascii="Times New Roman" w:hAnsi="Times New Roman"/>
        <w:b/>
        <w:sz w:val="20"/>
        <w:szCs w:val="20"/>
      </w:rPr>
    </w:pPr>
    <w:r w:rsidRPr="003615FB">
      <w:rPr>
        <w:rFonts w:ascii="Times New Roman" w:hAnsi="Times New Roman"/>
        <w:b/>
        <w:sz w:val="20"/>
        <w:szCs w:val="20"/>
      </w:rPr>
      <w:t>Commander Fleet Activities Sasebo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73AB" w14:textId="77777777" w:rsidR="00622908" w:rsidRDefault="00622908" w:rsidP="008158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3E7"/>
    <w:multiLevelType w:val="hybridMultilevel"/>
    <w:tmpl w:val="B086815C"/>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15:restartNumberingAfterBreak="0">
    <w:nsid w:val="0F0A2F53"/>
    <w:multiLevelType w:val="hybridMultilevel"/>
    <w:tmpl w:val="A3B60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BF3685"/>
    <w:multiLevelType w:val="hybridMultilevel"/>
    <w:tmpl w:val="A21A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00FAA"/>
    <w:multiLevelType w:val="hybridMultilevel"/>
    <w:tmpl w:val="339C48C6"/>
    <w:lvl w:ilvl="0" w:tplc="8B3E5FA8">
      <w:numFmt w:val="bullet"/>
      <w:lvlText w:val="・"/>
      <w:lvlJc w:val="left"/>
      <w:pPr>
        <w:ind w:left="720" w:hanging="360"/>
      </w:pPr>
      <w:rPr>
        <w:rFonts w:ascii="HGSMinchoB" w:eastAsia="HGSMinchoB" w:hAnsi="Times New Roma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217869"/>
    <w:multiLevelType w:val="hybridMultilevel"/>
    <w:tmpl w:val="362230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D7D8C"/>
    <w:multiLevelType w:val="hybridMultilevel"/>
    <w:tmpl w:val="A29CA404"/>
    <w:lvl w:ilvl="0" w:tplc="AFE207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A1FE9"/>
    <w:multiLevelType w:val="hybridMultilevel"/>
    <w:tmpl w:val="CABAB698"/>
    <w:lvl w:ilvl="0" w:tplc="04090001">
      <w:start w:val="1"/>
      <w:numFmt w:val="bullet"/>
      <w:lvlText w:val=""/>
      <w:lvlJc w:val="left"/>
      <w:pPr>
        <w:ind w:left="720" w:hanging="360"/>
      </w:pPr>
      <w:rPr>
        <w:rFonts w:ascii="Symbol" w:hAnsi="Symbol" w:hint="default"/>
      </w:rPr>
    </w:lvl>
    <w:lvl w:ilvl="1" w:tplc="0CD22D6A">
      <w:numFmt w:val="bullet"/>
      <w:lvlText w:val="・"/>
      <w:lvlJc w:val="left"/>
      <w:pPr>
        <w:ind w:left="1440" w:hanging="360"/>
      </w:pPr>
      <w:rPr>
        <w:rFonts w:ascii="HGSMinchoB" w:eastAsia="HGSMinchoB" w:hAnsi="Times New Roman" w:cs="Times New Roman" w:hint="eastAsia"/>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B57C6"/>
    <w:multiLevelType w:val="hybridMultilevel"/>
    <w:tmpl w:val="DE24B53C"/>
    <w:lvl w:ilvl="0" w:tplc="20B8B54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34051"/>
    <w:multiLevelType w:val="hybridMultilevel"/>
    <w:tmpl w:val="788C0AC6"/>
    <w:lvl w:ilvl="0" w:tplc="2FFC4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5454D5"/>
    <w:multiLevelType w:val="hybridMultilevel"/>
    <w:tmpl w:val="22DE127E"/>
    <w:lvl w:ilvl="0" w:tplc="2FFC4B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E6A1F"/>
    <w:multiLevelType w:val="hybridMultilevel"/>
    <w:tmpl w:val="C8448D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09586143">
    <w:abstractNumId w:val="7"/>
  </w:num>
  <w:num w:numId="2" w16cid:durableId="1679238371">
    <w:abstractNumId w:val="2"/>
  </w:num>
  <w:num w:numId="3" w16cid:durableId="76555629">
    <w:abstractNumId w:val="1"/>
  </w:num>
  <w:num w:numId="4" w16cid:durableId="784543931">
    <w:abstractNumId w:val="8"/>
  </w:num>
  <w:num w:numId="5" w16cid:durableId="587540340">
    <w:abstractNumId w:val="0"/>
  </w:num>
  <w:num w:numId="6" w16cid:durableId="1935480149">
    <w:abstractNumId w:val="9"/>
  </w:num>
  <w:num w:numId="7" w16cid:durableId="843665998">
    <w:abstractNumId w:val="5"/>
  </w:num>
  <w:num w:numId="8" w16cid:durableId="1622809645">
    <w:abstractNumId w:val="4"/>
  </w:num>
  <w:num w:numId="9" w16cid:durableId="878514278">
    <w:abstractNumId w:val="10"/>
  </w:num>
  <w:num w:numId="10" w16cid:durableId="183177128">
    <w:abstractNumId w:val="6"/>
  </w:num>
  <w:num w:numId="11" w16cid:durableId="2037343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B9"/>
    <w:rsid w:val="0000081D"/>
    <w:rsid w:val="00006A3A"/>
    <w:rsid w:val="00007DF3"/>
    <w:rsid w:val="000106A1"/>
    <w:rsid w:val="0001108D"/>
    <w:rsid w:val="0001761E"/>
    <w:rsid w:val="000240C7"/>
    <w:rsid w:val="00031D89"/>
    <w:rsid w:val="00033843"/>
    <w:rsid w:val="00052C83"/>
    <w:rsid w:val="0005596D"/>
    <w:rsid w:val="00056F44"/>
    <w:rsid w:val="00066EB5"/>
    <w:rsid w:val="0006778E"/>
    <w:rsid w:val="00073B6A"/>
    <w:rsid w:val="00082869"/>
    <w:rsid w:val="000829FE"/>
    <w:rsid w:val="0008452C"/>
    <w:rsid w:val="0008568D"/>
    <w:rsid w:val="00086D52"/>
    <w:rsid w:val="00093C95"/>
    <w:rsid w:val="000A0F77"/>
    <w:rsid w:val="000A176C"/>
    <w:rsid w:val="000A7B44"/>
    <w:rsid w:val="000B4D8C"/>
    <w:rsid w:val="000B655B"/>
    <w:rsid w:val="000C1E98"/>
    <w:rsid w:val="000C26F6"/>
    <w:rsid w:val="000C6A8B"/>
    <w:rsid w:val="000D01EC"/>
    <w:rsid w:val="000D3DEF"/>
    <w:rsid w:val="000D6904"/>
    <w:rsid w:val="000E0555"/>
    <w:rsid w:val="000E115A"/>
    <w:rsid w:val="000E5C2F"/>
    <w:rsid w:val="000E5C9B"/>
    <w:rsid w:val="000E6087"/>
    <w:rsid w:val="000E7524"/>
    <w:rsid w:val="000F1C49"/>
    <w:rsid w:val="000F2695"/>
    <w:rsid w:val="000F66F3"/>
    <w:rsid w:val="000F69E4"/>
    <w:rsid w:val="000F7C77"/>
    <w:rsid w:val="00104824"/>
    <w:rsid w:val="00105C61"/>
    <w:rsid w:val="00111C00"/>
    <w:rsid w:val="00113C53"/>
    <w:rsid w:val="0011480E"/>
    <w:rsid w:val="00123F59"/>
    <w:rsid w:val="001265AC"/>
    <w:rsid w:val="00126D21"/>
    <w:rsid w:val="00126F05"/>
    <w:rsid w:val="00131A57"/>
    <w:rsid w:val="0013508D"/>
    <w:rsid w:val="00136DF8"/>
    <w:rsid w:val="00140E9A"/>
    <w:rsid w:val="00142640"/>
    <w:rsid w:val="001430A3"/>
    <w:rsid w:val="00151878"/>
    <w:rsid w:val="001546A4"/>
    <w:rsid w:val="0016014A"/>
    <w:rsid w:val="00160707"/>
    <w:rsid w:val="001613C3"/>
    <w:rsid w:val="001637B0"/>
    <w:rsid w:val="001726DD"/>
    <w:rsid w:val="0017351D"/>
    <w:rsid w:val="0017362B"/>
    <w:rsid w:val="00173CAA"/>
    <w:rsid w:val="00175D63"/>
    <w:rsid w:val="001779BB"/>
    <w:rsid w:val="00181B0F"/>
    <w:rsid w:val="0018235D"/>
    <w:rsid w:val="001823FC"/>
    <w:rsid w:val="00182C6E"/>
    <w:rsid w:val="00182CA7"/>
    <w:rsid w:val="001839E0"/>
    <w:rsid w:val="001839E5"/>
    <w:rsid w:val="00183D61"/>
    <w:rsid w:val="001855F8"/>
    <w:rsid w:val="00187F2A"/>
    <w:rsid w:val="00190B6B"/>
    <w:rsid w:val="001929C5"/>
    <w:rsid w:val="00192AFE"/>
    <w:rsid w:val="00195D13"/>
    <w:rsid w:val="001960EA"/>
    <w:rsid w:val="001A0934"/>
    <w:rsid w:val="001A10AD"/>
    <w:rsid w:val="001A49CD"/>
    <w:rsid w:val="001A7EC9"/>
    <w:rsid w:val="001B0D84"/>
    <w:rsid w:val="001B44B8"/>
    <w:rsid w:val="001C0B37"/>
    <w:rsid w:val="001C1315"/>
    <w:rsid w:val="001C1FA1"/>
    <w:rsid w:val="001C386B"/>
    <w:rsid w:val="001C5720"/>
    <w:rsid w:val="001D0055"/>
    <w:rsid w:val="001D0D15"/>
    <w:rsid w:val="001E05E7"/>
    <w:rsid w:val="001E267C"/>
    <w:rsid w:val="001E341C"/>
    <w:rsid w:val="001F539E"/>
    <w:rsid w:val="001F56B9"/>
    <w:rsid w:val="001F6ADC"/>
    <w:rsid w:val="001F782C"/>
    <w:rsid w:val="001F7CE4"/>
    <w:rsid w:val="00203A2C"/>
    <w:rsid w:val="00204FC8"/>
    <w:rsid w:val="0021236E"/>
    <w:rsid w:val="002123DB"/>
    <w:rsid w:val="002126F8"/>
    <w:rsid w:val="0021345E"/>
    <w:rsid w:val="0021355C"/>
    <w:rsid w:val="00220BC1"/>
    <w:rsid w:val="00221710"/>
    <w:rsid w:val="00222E99"/>
    <w:rsid w:val="00226397"/>
    <w:rsid w:val="00226528"/>
    <w:rsid w:val="0022664D"/>
    <w:rsid w:val="002351C0"/>
    <w:rsid w:val="00235A03"/>
    <w:rsid w:val="0023771C"/>
    <w:rsid w:val="00237C77"/>
    <w:rsid w:val="00245793"/>
    <w:rsid w:val="00252F9C"/>
    <w:rsid w:val="0025301D"/>
    <w:rsid w:val="002562F2"/>
    <w:rsid w:val="00263D2A"/>
    <w:rsid w:val="00264D8F"/>
    <w:rsid w:val="002653E4"/>
    <w:rsid w:val="0026611E"/>
    <w:rsid w:val="00272FE1"/>
    <w:rsid w:val="00280BE4"/>
    <w:rsid w:val="00283BC8"/>
    <w:rsid w:val="002946A3"/>
    <w:rsid w:val="00296023"/>
    <w:rsid w:val="00297A9D"/>
    <w:rsid w:val="002A6AEA"/>
    <w:rsid w:val="002A6BC8"/>
    <w:rsid w:val="002A70E3"/>
    <w:rsid w:val="002A7751"/>
    <w:rsid w:val="002B1B19"/>
    <w:rsid w:val="002C0EC0"/>
    <w:rsid w:val="002C161F"/>
    <w:rsid w:val="002C2E6B"/>
    <w:rsid w:val="002C502C"/>
    <w:rsid w:val="002D0636"/>
    <w:rsid w:val="002D0A1C"/>
    <w:rsid w:val="002D0E0B"/>
    <w:rsid w:val="002D1E07"/>
    <w:rsid w:val="002D23E1"/>
    <w:rsid w:val="002D2F96"/>
    <w:rsid w:val="002D50D6"/>
    <w:rsid w:val="002E3E0E"/>
    <w:rsid w:val="002E79DE"/>
    <w:rsid w:val="003235A1"/>
    <w:rsid w:val="003263A9"/>
    <w:rsid w:val="0033263C"/>
    <w:rsid w:val="00332D33"/>
    <w:rsid w:val="00337537"/>
    <w:rsid w:val="00337A4E"/>
    <w:rsid w:val="00345390"/>
    <w:rsid w:val="003525FF"/>
    <w:rsid w:val="00353B59"/>
    <w:rsid w:val="00354AFB"/>
    <w:rsid w:val="003615FB"/>
    <w:rsid w:val="003723E8"/>
    <w:rsid w:val="003737A1"/>
    <w:rsid w:val="00381D6E"/>
    <w:rsid w:val="003844EF"/>
    <w:rsid w:val="003913AF"/>
    <w:rsid w:val="00392440"/>
    <w:rsid w:val="003930E8"/>
    <w:rsid w:val="00393D58"/>
    <w:rsid w:val="0039530C"/>
    <w:rsid w:val="00395990"/>
    <w:rsid w:val="00397A1F"/>
    <w:rsid w:val="00397AC3"/>
    <w:rsid w:val="003A39D7"/>
    <w:rsid w:val="003A3FDC"/>
    <w:rsid w:val="003A461D"/>
    <w:rsid w:val="003A74FB"/>
    <w:rsid w:val="003B3220"/>
    <w:rsid w:val="003B51A9"/>
    <w:rsid w:val="003B66FC"/>
    <w:rsid w:val="003C2052"/>
    <w:rsid w:val="003C6250"/>
    <w:rsid w:val="003D1C74"/>
    <w:rsid w:val="003D3F74"/>
    <w:rsid w:val="003E0489"/>
    <w:rsid w:val="003E41CF"/>
    <w:rsid w:val="003E436B"/>
    <w:rsid w:val="003E4608"/>
    <w:rsid w:val="003E54E2"/>
    <w:rsid w:val="003E5C2D"/>
    <w:rsid w:val="003F5B26"/>
    <w:rsid w:val="004025D9"/>
    <w:rsid w:val="00402C16"/>
    <w:rsid w:val="00403233"/>
    <w:rsid w:val="00407F2F"/>
    <w:rsid w:val="00410FF8"/>
    <w:rsid w:val="00411EAB"/>
    <w:rsid w:val="004204D7"/>
    <w:rsid w:val="0042251B"/>
    <w:rsid w:val="00423A52"/>
    <w:rsid w:val="00435823"/>
    <w:rsid w:val="00442CE2"/>
    <w:rsid w:val="00447367"/>
    <w:rsid w:val="004511E4"/>
    <w:rsid w:val="00451A7A"/>
    <w:rsid w:val="004540E6"/>
    <w:rsid w:val="0045411F"/>
    <w:rsid w:val="0045795C"/>
    <w:rsid w:val="00460AED"/>
    <w:rsid w:val="004620D2"/>
    <w:rsid w:val="004669AC"/>
    <w:rsid w:val="00466A78"/>
    <w:rsid w:val="004702EF"/>
    <w:rsid w:val="00473B8E"/>
    <w:rsid w:val="00474D84"/>
    <w:rsid w:val="00475941"/>
    <w:rsid w:val="00476232"/>
    <w:rsid w:val="004A1FD9"/>
    <w:rsid w:val="004A37EE"/>
    <w:rsid w:val="004A521A"/>
    <w:rsid w:val="004A54B1"/>
    <w:rsid w:val="004A6079"/>
    <w:rsid w:val="004B0001"/>
    <w:rsid w:val="004B1C98"/>
    <w:rsid w:val="004B391F"/>
    <w:rsid w:val="004B5824"/>
    <w:rsid w:val="004C2842"/>
    <w:rsid w:val="004C4D2D"/>
    <w:rsid w:val="004C5FAD"/>
    <w:rsid w:val="004D10C6"/>
    <w:rsid w:val="004D21C5"/>
    <w:rsid w:val="004D6C65"/>
    <w:rsid w:val="004D767C"/>
    <w:rsid w:val="004E556A"/>
    <w:rsid w:val="004E747B"/>
    <w:rsid w:val="004F2657"/>
    <w:rsid w:val="004F6306"/>
    <w:rsid w:val="00502848"/>
    <w:rsid w:val="00512106"/>
    <w:rsid w:val="005133AB"/>
    <w:rsid w:val="00517BC4"/>
    <w:rsid w:val="005252F9"/>
    <w:rsid w:val="00525A71"/>
    <w:rsid w:val="00526873"/>
    <w:rsid w:val="005268DC"/>
    <w:rsid w:val="00527213"/>
    <w:rsid w:val="005276A1"/>
    <w:rsid w:val="00531747"/>
    <w:rsid w:val="005349BE"/>
    <w:rsid w:val="00542E6B"/>
    <w:rsid w:val="005435BE"/>
    <w:rsid w:val="005449C8"/>
    <w:rsid w:val="005452EB"/>
    <w:rsid w:val="00545BF8"/>
    <w:rsid w:val="005526DE"/>
    <w:rsid w:val="00560AA7"/>
    <w:rsid w:val="00561498"/>
    <w:rsid w:val="00561C10"/>
    <w:rsid w:val="00573078"/>
    <w:rsid w:val="0057320A"/>
    <w:rsid w:val="00575A88"/>
    <w:rsid w:val="00577337"/>
    <w:rsid w:val="005776DA"/>
    <w:rsid w:val="00581857"/>
    <w:rsid w:val="0058241B"/>
    <w:rsid w:val="0058503E"/>
    <w:rsid w:val="00587CE7"/>
    <w:rsid w:val="0059107C"/>
    <w:rsid w:val="00592FE5"/>
    <w:rsid w:val="005A27C5"/>
    <w:rsid w:val="005A31F4"/>
    <w:rsid w:val="005A423E"/>
    <w:rsid w:val="005A7047"/>
    <w:rsid w:val="005B2C78"/>
    <w:rsid w:val="005B36AA"/>
    <w:rsid w:val="005B4C6A"/>
    <w:rsid w:val="005B57D8"/>
    <w:rsid w:val="005B753E"/>
    <w:rsid w:val="005C0830"/>
    <w:rsid w:val="005C3BD1"/>
    <w:rsid w:val="005C548C"/>
    <w:rsid w:val="005C66CA"/>
    <w:rsid w:val="005D2C82"/>
    <w:rsid w:val="005D4E1B"/>
    <w:rsid w:val="005D5E3B"/>
    <w:rsid w:val="005D7993"/>
    <w:rsid w:val="005E0E6B"/>
    <w:rsid w:val="005E4BB9"/>
    <w:rsid w:val="005E51BF"/>
    <w:rsid w:val="005E7D22"/>
    <w:rsid w:val="005E7F68"/>
    <w:rsid w:val="005F1EAF"/>
    <w:rsid w:val="005F2E07"/>
    <w:rsid w:val="006004F0"/>
    <w:rsid w:val="00600B83"/>
    <w:rsid w:val="00605838"/>
    <w:rsid w:val="00607082"/>
    <w:rsid w:val="0061100C"/>
    <w:rsid w:val="00614F2F"/>
    <w:rsid w:val="006178E8"/>
    <w:rsid w:val="00617B21"/>
    <w:rsid w:val="0062192B"/>
    <w:rsid w:val="00622908"/>
    <w:rsid w:val="00622E8E"/>
    <w:rsid w:val="00622FF5"/>
    <w:rsid w:val="00623472"/>
    <w:rsid w:val="00623D6E"/>
    <w:rsid w:val="00627D67"/>
    <w:rsid w:val="00630ED0"/>
    <w:rsid w:val="006313CB"/>
    <w:rsid w:val="00634BE3"/>
    <w:rsid w:val="0063598F"/>
    <w:rsid w:val="006372EC"/>
    <w:rsid w:val="00640908"/>
    <w:rsid w:val="006474C3"/>
    <w:rsid w:val="00650144"/>
    <w:rsid w:val="00650B45"/>
    <w:rsid w:val="0065589C"/>
    <w:rsid w:val="00657BC3"/>
    <w:rsid w:val="00663170"/>
    <w:rsid w:val="00672170"/>
    <w:rsid w:val="006767A3"/>
    <w:rsid w:val="00686340"/>
    <w:rsid w:val="00693285"/>
    <w:rsid w:val="00697C50"/>
    <w:rsid w:val="006A1F7B"/>
    <w:rsid w:val="006A23E9"/>
    <w:rsid w:val="006A25B1"/>
    <w:rsid w:val="006A2F91"/>
    <w:rsid w:val="006A642C"/>
    <w:rsid w:val="006A7CC8"/>
    <w:rsid w:val="006B0B02"/>
    <w:rsid w:val="006B1D16"/>
    <w:rsid w:val="006B522C"/>
    <w:rsid w:val="006B76DF"/>
    <w:rsid w:val="006C2282"/>
    <w:rsid w:val="006C4D23"/>
    <w:rsid w:val="006D41C9"/>
    <w:rsid w:val="006D5ADB"/>
    <w:rsid w:val="006D75EB"/>
    <w:rsid w:val="006D7ECA"/>
    <w:rsid w:val="006E095D"/>
    <w:rsid w:val="006E1910"/>
    <w:rsid w:val="006E41F9"/>
    <w:rsid w:val="006E52D1"/>
    <w:rsid w:val="006F01AB"/>
    <w:rsid w:val="006F28B3"/>
    <w:rsid w:val="006F5A98"/>
    <w:rsid w:val="00701D97"/>
    <w:rsid w:val="007061D6"/>
    <w:rsid w:val="007063EE"/>
    <w:rsid w:val="00706D0B"/>
    <w:rsid w:val="00711FAD"/>
    <w:rsid w:val="00716CE8"/>
    <w:rsid w:val="0072426C"/>
    <w:rsid w:val="00724C55"/>
    <w:rsid w:val="00724E3A"/>
    <w:rsid w:val="00725DF7"/>
    <w:rsid w:val="00733BFD"/>
    <w:rsid w:val="00736411"/>
    <w:rsid w:val="007367D9"/>
    <w:rsid w:val="007370D9"/>
    <w:rsid w:val="00746148"/>
    <w:rsid w:val="007461DB"/>
    <w:rsid w:val="00750985"/>
    <w:rsid w:val="007515C7"/>
    <w:rsid w:val="007546FD"/>
    <w:rsid w:val="00755099"/>
    <w:rsid w:val="00757EBE"/>
    <w:rsid w:val="007666BA"/>
    <w:rsid w:val="007668D2"/>
    <w:rsid w:val="0076735D"/>
    <w:rsid w:val="0077067C"/>
    <w:rsid w:val="00772E1F"/>
    <w:rsid w:val="0077397D"/>
    <w:rsid w:val="007743AF"/>
    <w:rsid w:val="00776FB8"/>
    <w:rsid w:val="00780A90"/>
    <w:rsid w:val="007902F2"/>
    <w:rsid w:val="00791EE8"/>
    <w:rsid w:val="00794273"/>
    <w:rsid w:val="00796EBD"/>
    <w:rsid w:val="007A2F8B"/>
    <w:rsid w:val="007A47D6"/>
    <w:rsid w:val="007A577F"/>
    <w:rsid w:val="007A6D95"/>
    <w:rsid w:val="007B45E4"/>
    <w:rsid w:val="007B5B55"/>
    <w:rsid w:val="007C1747"/>
    <w:rsid w:val="007C59B9"/>
    <w:rsid w:val="007C669B"/>
    <w:rsid w:val="007D330F"/>
    <w:rsid w:val="007E0008"/>
    <w:rsid w:val="007E2338"/>
    <w:rsid w:val="007E511B"/>
    <w:rsid w:val="007E606B"/>
    <w:rsid w:val="007E6ADC"/>
    <w:rsid w:val="007E7C84"/>
    <w:rsid w:val="007F2C9B"/>
    <w:rsid w:val="007F69E3"/>
    <w:rsid w:val="008001D5"/>
    <w:rsid w:val="008020EB"/>
    <w:rsid w:val="0080595B"/>
    <w:rsid w:val="00811821"/>
    <w:rsid w:val="00815795"/>
    <w:rsid w:val="0081585E"/>
    <w:rsid w:val="00817571"/>
    <w:rsid w:val="00820838"/>
    <w:rsid w:val="00820DDE"/>
    <w:rsid w:val="00821035"/>
    <w:rsid w:val="00821499"/>
    <w:rsid w:val="00821EA9"/>
    <w:rsid w:val="00824E1E"/>
    <w:rsid w:val="00832C01"/>
    <w:rsid w:val="00833FD3"/>
    <w:rsid w:val="008404E6"/>
    <w:rsid w:val="00844511"/>
    <w:rsid w:val="008468A2"/>
    <w:rsid w:val="0084737F"/>
    <w:rsid w:val="00853C1F"/>
    <w:rsid w:val="00854B4A"/>
    <w:rsid w:val="008562B3"/>
    <w:rsid w:val="00860A84"/>
    <w:rsid w:val="008633FC"/>
    <w:rsid w:val="008649CD"/>
    <w:rsid w:val="00870E81"/>
    <w:rsid w:val="00872803"/>
    <w:rsid w:val="0087327A"/>
    <w:rsid w:val="00883484"/>
    <w:rsid w:val="00883DDC"/>
    <w:rsid w:val="00885451"/>
    <w:rsid w:val="00894512"/>
    <w:rsid w:val="00894B5B"/>
    <w:rsid w:val="00895099"/>
    <w:rsid w:val="0089707E"/>
    <w:rsid w:val="008A1107"/>
    <w:rsid w:val="008A4729"/>
    <w:rsid w:val="008A47B6"/>
    <w:rsid w:val="008B0973"/>
    <w:rsid w:val="008B1972"/>
    <w:rsid w:val="008B2C9B"/>
    <w:rsid w:val="008B593E"/>
    <w:rsid w:val="008B66C7"/>
    <w:rsid w:val="008C1467"/>
    <w:rsid w:val="008C31DB"/>
    <w:rsid w:val="008C3911"/>
    <w:rsid w:val="008C7B86"/>
    <w:rsid w:val="008E2AB2"/>
    <w:rsid w:val="008E2EFA"/>
    <w:rsid w:val="008E499E"/>
    <w:rsid w:val="008E5861"/>
    <w:rsid w:val="008E7B1E"/>
    <w:rsid w:val="008F4A00"/>
    <w:rsid w:val="00901404"/>
    <w:rsid w:val="00901683"/>
    <w:rsid w:val="0091011E"/>
    <w:rsid w:val="009114CF"/>
    <w:rsid w:val="0091311D"/>
    <w:rsid w:val="00916957"/>
    <w:rsid w:val="009230DA"/>
    <w:rsid w:val="00930998"/>
    <w:rsid w:val="00931C35"/>
    <w:rsid w:val="00931FF0"/>
    <w:rsid w:val="009339A0"/>
    <w:rsid w:val="00934737"/>
    <w:rsid w:val="009375FF"/>
    <w:rsid w:val="00940423"/>
    <w:rsid w:val="00944E74"/>
    <w:rsid w:val="009458C8"/>
    <w:rsid w:val="0094617F"/>
    <w:rsid w:val="00951930"/>
    <w:rsid w:val="00954949"/>
    <w:rsid w:val="009567ED"/>
    <w:rsid w:val="00956E11"/>
    <w:rsid w:val="00957BCD"/>
    <w:rsid w:val="00961181"/>
    <w:rsid w:val="0096250E"/>
    <w:rsid w:val="0096625F"/>
    <w:rsid w:val="00966318"/>
    <w:rsid w:val="00966EE5"/>
    <w:rsid w:val="00971430"/>
    <w:rsid w:val="009728D7"/>
    <w:rsid w:val="009729F6"/>
    <w:rsid w:val="0097360E"/>
    <w:rsid w:val="00976FF9"/>
    <w:rsid w:val="0098067D"/>
    <w:rsid w:val="009812E2"/>
    <w:rsid w:val="0098477E"/>
    <w:rsid w:val="00987A3E"/>
    <w:rsid w:val="009907B0"/>
    <w:rsid w:val="00994755"/>
    <w:rsid w:val="00994AC9"/>
    <w:rsid w:val="00995E64"/>
    <w:rsid w:val="00996DF5"/>
    <w:rsid w:val="009A024E"/>
    <w:rsid w:val="009B10EC"/>
    <w:rsid w:val="009B4F23"/>
    <w:rsid w:val="009B71CA"/>
    <w:rsid w:val="009B7763"/>
    <w:rsid w:val="009C0534"/>
    <w:rsid w:val="009C0EC0"/>
    <w:rsid w:val="009C29F2"/>
    <w:rsid w:val="009D1E41"/>
    <w:rsid w:val="009E3E9D"/>
    <w:rsid w:val="00A03748"/>
    <w:rsid w:val="00A03B46"/>
    <w:rsid w:val="00A05062"/>
    <w:rsid w:val="00A110B8"/>
    <w:rsid w:val="00A11631"/>
    <w:rsid w:val="00A11D8C"/>
    <w:rsid w:val="00A13FAF"/>
    <w:rsid w:val="00A14B0D"/>
    <w:rsid w:val="00A161CB"/>
    <w:rsid w:val="00A1663E"/>
    <w:rsid w:val="00A17E9F"/>
    <w:rsid w:val="00A233FC"/>
    <w:rsid w:val="00A24D61"/>
    <w:rsid w:val="00A25998"/>
    <w:rsid w:val="00A25C7C"/>
    <w:rsid w:val="00A30A5B"/>
    <w:rsid w:val="00A31E7A"/>
    <w:rsid w:val="00A31ED3"/>
    <w:rsid w:val="00A32EBA"/>
    <w:rsid w:val="00A33975"/>
    <w:rsid w:val="00A34C43"/>
    <w:rsid w:val="00A35E01"/>
    <w:rsid w:val="00A4356C"/>
    <w:rsid w:val="00A47E8C"/>
    <w:rsid w:val="00A51B20"/>
    <w:rsid w:val="00A55B64"/>
    <w:rsid w:val="00A600DD"/>
    <w:rsid w:val="00A63638"/>
    <w:rsid w:val="00A64BAA"/>
    <w:rsid w:val="00A73066"/>
    <w:rsid w:val="00A82E56"/>
    <w:rsid w:val="00A83E49"/>
    <w:rsid w:val="00A87AB3"/>
    <w:rsid w:val="00A91B75"/>
    <w:rsid w:val="00A96261"/>
    <w:rsid w:val="00AA45B6"/>
    <w:rsid w:val="00AA60C9"/>
    <w:rsid w:val="00AA7403"/>
    <w:rsid w:val="00AC048C"/>
    <w:rsid w:val="00AC3E26"/>
    <w:rsid w:val="00AC5599"/>
    <w:rsid w:val="00AC601A"/>
    <w:rsid w:val="00AC65A8"/>
    <w:rsid w:val="00AC65FC"/>
    <w:rsid w:val="00AC6D3A"/>
    <w:rsid w:val="00AD02E9"/>
    <w:rsid w:val="00AD48F3"/>
    <w:rsid w:val="00AD6419"/>
    <w:rsid w:val="00AE16F4"/>
    <w:rsid w:val="00AE2973"/>
    <w:rsid w:val="00AE2BF9"/>
    <w:rsid w:val="00AE4A0C"/>
    <w:rsid w:val="00AE4A89"/>
    <w:rsid w:val="00AE4B42"/>
    <w:rsid w:val="00AF215E"/>
    <w:rsid w:val="00B02C64"/>
    <w:rsid w:val="00B04BD9"/>
    <w:rsid w:val="00B06D86"/>
    <w:rsid w:val="00B10F8B"/>
    <w:rsid w:val="00B2006F"/>
    <w:rsid w:val="00B256AB"/>
    <w:rsid w:val="00B3301F"/>
    <w:rsid w:val="00B3342D"/>
    <w:rsid w:val="00B34E63"/>
    <w:rsid w:val="00B35874"/>
    <w:rsid w:val="00B41904"/>
    <w:rsid w:val="00B42346"/>
    <w:rsid w:val="00B45E57"/>
    <w:rsid w:val="00B47130"/>
    <w:rsid w:val="00B515B9"/>
    <w:rsid w:val="00B5179F"/>
    <w:rsid w:val="00B52918"/>
    <w:rsid w:val="00B576D5"/>
    <w:rsid w:val="00B672E3"/>
    <w:rsid w:val="00B72E45"/>
    <w:rsid w:val="00B741E6"/>
    <w:rsid w:val="00B76114"/>
    <w:rsid w:val="00B829CA"/>
    <w:rsid w:val="00B82DEB"/>
    <w:rsid w:val="00B837B1"/>
    <w:rsid w:val="00B903BF"/>
    <w:rsid w:val="00BA3DCE"/>
    <w:rsid w:val="00BA6F74"/>
    <w:rsid w:val="00BA7519"/>
    <w:rsid w:val="00BA7A87"/>
    <w:rsid w:val="00BB0661"/>
    <w:rsid w:val="00BB0F66"/>
    <w:rsid w:val="00BB2874"/>
    <w:rsid w:val="00BB3634"/>
    <w:rsid w:val="00BB58FD"/>
    <w:rsid w:val="00BC1A56"/>
    <w:rsid w:val="00BC1F6B"/>
    <w:rsid w:val="00BC2009"/>
    <w:rsid w:val="00BC489C"/>
    <w:rsid w:val="00BC5B16"/>
    <w:rsid w:val="00BD023C"/>
    <w:rsid w:val="00BD311F"/>
    <w:rsid w:val="00BD5E55"/>
    <w:rsid w:val="00BE4804"/>
    <w:rsid w:val="00BE66C0"/>
    <w:rsid w:val="00BF0478"/>
    <w:rsid w:val="00BF215F"/>
    <w:rsid w:val="00BF70E6"/>
    <w:rsid w:val="00BF7325"/>
    <w:rsid w:val="00C00614"/>
    <w:rsid w:val="00C069BA"/>
    <w:rsid w:val="00C06D95"/>
    <w:rsid w:val="00C10A03"/>
    <w:rsid w:val="00C14748"/>
    <w:rsid w:val="00C148AF"/>
    <w:rsid w:val="00C25C5A"/>
    <w:rsid w:val="00C25EBC"/>
    <w:rsid w:val="00C33110"/>
    <w:rsid w:val="00C3427C"/>
    <w:rsid w:val="00C34813"/>
    <w:rsid w:val="00C40BDE"/>
    <w:rsid w:val="00C443AE"/>
    <w:rsid w:val="00C46162"/>
    <w:rsid w:val="00C46507"/>
    <w:rsid w:val="00C50816"/>
    <w:rsid w:val="00C5123B"/>
    <w:rsid w:val="00C51785"/>
    <w:rsid w:val="00C51F0A"/>
    <w:rsid w:val="00C5236A"/>
    <w:rsid w:val="00C52AA6"/>
    <w:rsid w:val="00C62181"/>
    <w:rsid w:val="00C63257"/>
    <w:rsid w:val="00C632A9"/>
    <w:rsid w:val="00C6672E"/>
    <w:rsid w:val="00C77353"/>
    <w:rsid w:val="00C87F02"/>
    <w:rsid w:val="00CA06B6"/>
    <w:rsid w:val="00CA12DD"/>
    <w:rsid w:val="00CA4430"/>
    <w:rsid w:val="00CA4661"/>
    <w:rsid w:val="00CA56B6"/>
    <w:rsid w:val="00CA6A70"/>
    <w:rsid w:val="00CB25CC"/>
    <w:rsid w:val="00CB3387"/>
    <w:rsid w:val="00CB361F"/>
    <w:rsid w:val="00CB4176"/>
    <w:rsid w:val="00CC106F"/>
    <w:rsid w:val="00CC5E14"/>
    <w:rsid w:val="00CC62E1"/>
    <w:rsid w:val="00CD0CB7"/>
    <w:rsid w:val="00CD27AD"/>
    <w:rsid w:val="00CD36F0"/>
    <w:rsid w:val="00CD60C3"/>
    <w:rsid w:val="00CD6654"/>
    <w:rsid w:val="00CD7F9C"/>
    <w:rsid w:val="00CE08A3"/>
    <w:rsid w:val="00CE0939"/>
    <w:rsid w:val="00CE4D91"/>
    <w:rsid w:val="00CE6D65"/>
    <w:rsid w:val="00CE7AA7"/>
    <w:rsid w:val="00CF0A8C"/>
    <w:rsid w:val="00CF1198"/>
    <w:rsid w:val="00CF1843"/>
    <w:rsid w:val="00CF4B39"/>
    <w:rsid w:val="00D00B1E"/>
    <w:rsid w:val="00D01FB6"/>
    <w:rsid w:val="00D11A68"/>
    <w:rsid w:val="00D1277B"/>
    <w:rsid w:val="00D16DC0"/>
    <w:rsid w:val="00D16F1C"/>
    <w:rsid w:val="00D20417"/>
    <w:rsid w:val="00D221A0"/>
    <w:rsid w:val="00D273A2"/>
    <w:rsid w:val="00D34E0E"/>
    <w:rsid w:val="00D34EFE"/>
    <w:rsid w:val="00D42900"/>
    <w:rsid w:val="00D4362E"/>
    <w:rsid w:val="00D504A2"/>
    <w:rsid w:val="00D50B0B"/>
    <w:rsid w:val="00D510A4"/>
    <w:rsid w:val="00D5270C"/>
    <w:rsid w:val="00D54654"/>
    <w:rsid w:val="00D55E5E"/>
    <w:rsid w:val="00D56033"/>
    <w:rsid w:val="00D5670A"/>
    <w:rsid w:val="00D573AD"/>
    <w:rsid w:val="00D602FE"/>
    <w:rsid w:val="00D640D5"/>
    <w:rsid w:val="00D65E6D"/>
    <w:rsid w:val="00D670DD"/>
    <w:rsid w:val="00D71349"/>
    <w:rsid w:val="00D7369E"/>
    <w:rsid w:val="00D805D3"/>
    <w:rsid w:val="00D8114E"/>
    <w:rsid w:val="00D81BB7"/>
    <w:rsid w:val="00D8258A"/>
    <w:rsid w:val="00D93E76"/>
    <w:rsid w:val="00DA030D"/>
    <w:rsid w:val="00DA137A"/>
    <w:rsid w:val="00DA1536"/>
    <w:rsid w:val="00DA4870"/>
    <w:rsid w:val="00DB2515"/>
    <w:rsid w:val="00DB5399"/>
    <w:rsid w:val="00DB6C83"/>
    <w:rsid w:val="00DB7EB1"/>
    <w:rsid w:val="00DC1FB5"/>
    <w:rsid w:val="00DC2DBA"/>
    <w:rsid w:val="00DC3068"/>
    <w:rsid w:val="00DC3615"/>
    <w:rsid w:val="00DC4CDB"/>
    <w:rsid w:val="00DC4EE4"/>
    <w:rsid w:val="00DC54C4"/>
    <w:rsid w:val="00DC5773"/>
    <w:rsid w:val="00DD54BF"/>
    <w:rsid w:val="00DD79FF"/>
    <w:rsid w:val="00DE00CE"/>
    <w:rsid w:val="00DE06E2"/>
    <w:rsid w:val="00DE7D97"/>
    <w:rsid w:val="00DE7EAD"/>
    <w:rsid w:val="00DF3E3F"/>
    <w:rsid w:val="00DF5CC4"/>
    <w:rsid w:val="00DF7CEE"/>
    <w:rsid w:val="00E0101E"/>
    <w:rsid w:val="00E01B58"/>
    <w:rsid w:val="00E02355"/>
    <w:rsid w:val="00E0323A"/>
    <w:rsid w:val="00E060D1"/>
    <w:rsid w:val="00E14199"/>
    <w:rsid w:val="00E17255"/>
    <w:rsid w:val="00E222C4"/>
    <w:rsid w:val="00E26C83"/>
    <w:rsid w:val="00E347FB"/>
    <w:rsid w:val="00E35F96"/>
    <w:rsid w:val="00E371F5"/>
    <w:rsid w:val="00E4089F"/>
    <w:rsid w:val="00E4169B"/>
    <w:rsid w:val="00E42538"/>
    <w:rsid w:val="00E503C3"/>
    <w:rsid w:val="00E52CBE"/>
    <w:rsid w:val="00E53998"/>
    <w:rsid w:val="00E541A4"/>
    <w:rsid w:val="00E61955"/>
    <w:rsid w:val="00E62041"/>
    <w:rsid w:val="00E70E95"/>
    <w:rsid w:val="00E721E5"/>
    <w:rsid w:val="00E80A6F"/>
    <w:rsid w:val="00E82D0F"/>
    <w:rsid w:val="00E84D01"/>
    <w:rsid w:val="00E9013B"/>
    <w:rsid w:val="00E90F45"/>
    <w:rsid w:val="00E9181C"/>
    <w:rsid w:val="00EA1EA3"/>
    <w:rsid w:val="00EA2C07"/>
    <w:rsid w:val="00EA3771"/>
    <w:rsid w:val="00EA7A39"/>
    <w:rsid w:val="00EB086E"/>
    <w:rsid w:val="00EB21BC"/>
    <w:rsid w:val="00EB2E29"/>
    <w:rsid w:val="00EB7EE9"/>
    <w:rsid w:val="00EC45AC"/>
    <w:rsid w:val="00EE1D95"/>
    <w:rsid w:val="00EE2A4B"/>
    <w:rsid w:val="00EE2CE0"/>
    <w:rsid w:val="00EE577A"/>
    <w:rsid w:val="00EF51AA"/>
    <w:rsid w:val="00F01F5D"/>
    <w:rsid w:val="00F04A35"/>
    <w:rsid w:val="00F05973"/>
    <w:rsid w:val="00F1056E"/>
    <w:rsid w:val="00F118F1"/>
    <w:rsid w:val="00F13C70"/>
    <w:rsid w:val="00F13D67"/>
    <w:rsid w:val="00F15147"/>
    <w:rsid w:val="00F15CBA"/>
    <w:rsid w:val="00F15D99"/>
    <w:rsid w:val="00F21BD4"/>
    <w:rsid w:val="00F23DD0"/>
    <w:rsid w:val="00F24F44"/>
    <w:rsid w:val="00F271FC"/>
    <w:rsid w:val="00F27465"/>
    <w:rsid w:val="00F311E9"/>
    <w:rsid w:val="00F33608"/>
    <w:rsid w:val="00F338D9"/>
    <w:rsid w:val="00F41530"/>
    <w:rsid w:val="00F462D1"/>
    <w:rsid w:val="00F5256E"/>
    <w:rsid w:val="00F52640"/>
    <w:rsid w:val="00F526D6"/>
    <w:rsid w:val="00F53B45"/>
    <w:rsid w:val="00F5654D"/>
    <w:rsid w:val="00F61123"/>
    <w:rsid w:val="00F646AD"/>
    <w:rsid w:val="00F65C52"/>
    <w:rsid w:val="00F72391"/>
    <w:rsid w:val="00F72CA9"/>
    <w:rsid w:val="00F82225"/>
    <w:rsid w:val="00F84C0C"/>
    <w:rsid w:val="00F90EA8"/>
    <w:rsid w:val="00F971BA"/>
    <w:rsid w:val="00FA00E8"/>
    <w:rsid w:val="00FA1089"/>
    <w:rsid w:val="00FA356D"/>
    <w:rsid w:val="00FA65A3"/>
    <w:rsid w:val="00FB48D2"/>
    <w:rsid w:val="00FC1BED"/>
    <w:rsid w:val="00FC30B0"/>
    <w:rsid w:val="00FD59C1"/>
    <w:rsid w:val="00FD79CF"/>
    <w:rsid w:val="00FE0721"/>
    <w:rsid w:val="00FE79F5"/>
    <w:rsid w:val="00FF07AC"/>
    <w:rsid w:val="00FF09E1"/>
    <w:rsid w:val="00FF273E"/>
    <w:rsid w:val="00FF5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268B9"/>
  <w15:docId w15:val="{957ED15D-813F-4AB7-A26C-15862311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HGSMinchoB" w:hAnsiTheme="minorHAnsi"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5B9"/>
    <w:rPr>
      <w:rFonts w:ascii="Tahoma" w:hAnsi="Tahoma" w:cs="Tahoma"/>
      <w:sz w:val="16"/>
      <w:szCs w:val="16"/>
    </w:rPr>
  </w:style>
  <w:style w:type="paragraph" w:customStyle="1" w:styleId="Default">
    <w:name w:val="Default"/>
    <w:rsid w:val="00B515B9"/>
    <w:pPr>
      <w:autoSpaceDE w:val="0"/>
      <w:autoSpaceDN w:val="0"/>
      <w:adjustRightInd w:val="0"/>
      <w:spacing w:after="0" w:line="240" w:lineRule="auto"/>
    </w:pPr>
    <w:rPr>
      <w:sz w:val="24"/>
      <w:szCs w:val="24"/>
    </w:rPr>
  </w:style>
  <w:style w:type="character" w:styleId="Hyperlink">
    <w:name w:val="Hyperlink"/>
    <w:basedOn w:val="DefaultParagraphFont"/>
    <w:uiPriority w:val="99"/>
    <w:unhideWhenUsed/>
    <w:rsid w:val="002D1E07"/>
    <w:rPr>
      <w:color w:val="0000FF" w:themeColor="hyperlink"/>
      <w:u w:val="single"/>
    </w:rPr>
  </w:style>
  <w:style w:type="paragraph" w:styleId="Header">
    <w:name w:val="header"/>
    <w:basedOn w:val="Normal"/>
    <w:link w:val="HeaderChar"/>
    <w:uiPriority w:val="99"/>
    <w:unhideWhenUsed/>
    <w:rsid w:val="00F10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56E"/>
  </w:style>
  <w:style w:type="paragraph" w:styleId="Footer">
    <w:name w:val="footer"/>
    <w:basedOn w:val="Normal"/>
    <w:link w:val="FooterChar"/>
    <w:uiPriority w:val="99"/>
    <w:unhideWhenUsed/>
    <w:rsid w:val="00F10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56E"/>
  </w:style>
  <w:style w:type="character" w:styleId="FollowedHyperlink">
    <w:name w:val="FollowedHyperlink"/>
    <w:basedOn w:val="DefaultParagraphFont"/>
    <w:uiPriority w:val="99"/>
    <w:semiHidden/>
    <w:unhideWhenUsed/>
    <w:rsid w:val="00D34E0E"/>
    <w:rPr>
      <w:color w:val="800080" w:themeColor="followedHyperlink"/>
      <w:u w:val="single"/>
    </w:rPr>
  </w:style>
  <w:style w:type="character" w:styleId="PageNumber">
    <w:name w:val="page number"/>
    <w:basedOn w:val="DefaultParagraphFont"/>
    <w:rsid w:val="00956E11"/>
  </w:style>
  <w:style w:type="character" w:styleId="PlaceholderText">
    <w:name w:val="Placeholder Text"/>
    <w:basedOn w:val="DefaultParagraphFont"/>
    <w:uiPriority w:val="99"/>
    <w:semiHidden/>
    <w:rsid w:val="00561C10"/>
    <w:rPr>
      <w:color w:val="808080"/>
    </w:rPr>
  </w:style>
  <w:style w:type="numbering" w:customStyle="1" w:styleId="NoList1">
    <w:name w:val="No List1"/>
    <w:next w:val="NoList"/>
    <w:uiPriority w:val="99"/>
    <w:semiHidden/>
    <w:unhideWhenUsed/>
    <w:rsid w:val="00FF09E1"/>
  </w:style>
  <w:style w:type="table" w:styleId="TableGrid">
    <w:name w:val="Table Grid"/>
    <w:basedOn w:val="TableNormal"/>
    <w:uiPriority w:val="59"/>
    <w:rsid w:val="00FF09E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9E1"/>
    <w:pPr>
      <w:ind w:left="720"/>
      <w:contextualSpacing/>
    </w:pPr>
    <w:rPr>
      <w:rFonts w:eastAsiaTheme="minorHAnsi"/>
    </w:rPr>
  </w:style>
  <w:style w:type="paragraph" w:styleId="BodyText">
    <w:name w:val="Body Text"/>
    <w:basedOn w:val="Normal"/>
    <w:link w:val="BodyTextChar"/>
    <w:uiPriority w:val="1"/>
    <w:qFormat/>
    <w:rsid w:val="00FF09E1"/>
    <w:pPr>
      <w:widowControl w:val="0"/>
      <w:autoSpaceDE w:val="0"/>
      <w:autoSpaceDN w:val="0"/>
      <w:spacing w:after="0" w:line="240" w:lineRule="auto"/>
    </w:pPr>
    <w:rPr>
      <w:rFonts w:eastAsia="Times New Roman"/>
      <w:sz w:val="24"/>
      <w:szCs w:val="24"/>
    </w:rPr>
  </w:style>
  <w:style w:type="character" w:customStyle="1" w:styleId="BodyTextChar">
    <w:name w:val="Body Text Char"/>
    <w:basedOn w:val="DefaultParagraphFont"/>
    <w:link w:val="BodyText"/>
    <w:uiPriority w:val="1"/>
    <w:rsid w:val="00FF09E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136DF8"/>
  </w:style>
  <w:style w:type="paragraph" w:styleId="Revision">
    <w:name w:val="Revision"/>
    <w:hidden/>
    <w:uiPriority w:val="99"/>
    <w:semiHidden/>
    <w:rsid w:val="006A25B1"/>
    <w:pPr>
      <w:spacing w:after="0" w:line="240" w:lineRule="auto"/>
    </w:pPr>
  </w:style>
  <w:style w:type="numbering" w:customStyle="1" w:styleId="NoList3">
    <w:name w:val="No List3"/>
    <w:next w:val="NoList"/>
    <w:uiPriority w:val="99"/>
    <w:semiHidden/>
    <w:unhideWhenUsed/>
    <w:rsid w:val="00E35F96"/>
  </w:style>
  <w:style w:type="numbering" w:customStyle="1" w:styleId="NoList4">
    <w:name w:val="No List4"/>
    <w:next w:val="NoList"/>
    <w:uiPriority w:val="99"/>
    <w:semiHidden/>
    <w:unhideWhenUsed/>
    <w:rsid w:val="00B10F8B"/>
  </w:style>
  <w:style w:type="paragraph" w:styleId="NoSpacing">
    <w:name w:val="No Spacing"/>
    <w:uiPriority w:val="1"/>
    <w:qFormat/>
    <w:rsid w:val="00B10F8B"/>
    <w:pPr>
      <w:spacing w:after="0" w:line="240" w:lineRule="auto"/>
    </w:pPr>
    <w:rPr>
      <w:rFonts w:eastAsiaTheme="minorHAnsi"/>
    </w:rPr>
  </w:style>
  <w:style w:type="character" w:styleId="CommentReference">
    <w:name w:val="annotation reference"/>
    <w:basedOn w:val="DefaultParagraphFont"/>
    <w:uiPriority w:val="99"/>
    <w:semiHidden/>
    <w:unhideWhenUsed/>
    <w:rsid w:val="00B10F8B"/>
    <w:rPr>
      <w:sz w:val="16"/>
      <w:szCs w:val="16"/>
    </w:rPr>
  </w:style>
  <w:style w:type="paragraph" w:styleId="CommentText">
    <w:name w:val="annotation text"/>
    <w:basedOn w:val="Normal"/>
    <w:link w:val="CommentTextChar"/>
    <w:uiPriority w:val="99"/>
    <w:semiHidden/>
    <w:unhideWhenUsed/>
    <w:rsid w:val="00B10F8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B10F8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B10F8B"/>
    <w:rPr>
      <w:b/>
      <w:bCs/>
    </w:rPr>
  </w:style>
  <w:style w:type="character" w:customStyle="1" w:styleId="CommentSubjectChar">
    <w:name w:val="Comment Subject Char"/>
    <w:basedOn w:val="CommentTextChar"/>
    <w:link w:val="CommentSubject"/>
    <w:uiPriority w:val="99"/>
    <w:semiHidden/>
    <w:rsid w:val="00B10F8B"/>
    <w:rPr>
      <w:rFonts w:eastAsiaTheme="minorHAnsi"/>
      <w:b/>
      <w:bCs/>
      <w:sz w:val="20"/>
      <w:szCs w:val="20"/>
    </w:rPr>
  </w:style>
  <w:style w:type="numbering" w:customStyle="1" w:styleId="NoList5">
    <w:name w:val="No List5"/>
    <w:next w:val="NoList"/>
    <w:uiPriority w:val="99"/>
    <w:semiHidden/>
    <w:unhideWhenUsed/>
    <w:rsid w:val="00711FAD"/>
  </w:style>
  <w:style w:type="table" w:customStyle="1" w:styleId="TableGrid1">
    <w:name w:val="Table Grid1"/>
    <w:basedOn w:val="TableNormal"/>
    <w:next w:val="TableGrid"/>
    <w:uiPriority w:val="59"/>
    <w:rsid w:val="00711FAD"/>
    <w:pPr>
      <w:spacing w:after="0" w:line="240" w:lineRule="auto"/>
    </w:pPr>
    <w:rPr>
      <w:rFonts w:eastAsiaTheme="minorHAnsi" w:cstheme="minorBidi"/>
      <w:b/>
      <w:bC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B655B"/>
  </w:style>
  <w:style w:type="table" w:customStyle="1" w:styleId="TableGrid2">
    <w:name w:val="Table Grid2"/>
    <w:basedOn w:val="TableNormal"/>
    <w:next w:val="TableGrid"/>
    <w:uiPriority w:val="59"/>
    <w:rsid w:val="000B655B"/>
    <w:pPr>
      <w:spacing w:after="0" w:line="240" w:lineRule="auto"/>
    </w:pPr>
    <w:rPr>
      <w:rFonts w:eastAsia="MS Mincho" w:cstheme="minorBidi"/>
      <w:b/>
      <w:bC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52F9C"/>
  </w:style>
  <w:style w:type="table" w:customStyle="1" w:styleId="TableGrid3">
    <w:name w:val="Table Grid3"/>
    <w:basedOn w:val="TableNormal"/>
    <w:next w:val="TableGrid"/>
    <w:uiPriority w:val="59"/>
    <w:rsid w:val="00252F9C"/>
    <w:pPr>
      <w:spacing w:after="0" w:line="240" w:lineRule="auto"/>
    </w:pPr>
    <w:rPr>
      <w:rFonts w:eastAsia="MS Mincho" w:cstheme="minorBidi"/>
      <w:b/>
      <w:bCs/>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2F9C"/>
    <w:pPr>
      <w:spacing w:after="0" w:line="240" w:lineRule="auto"/>
    </w:pPr>
    <w:rPr>
      <w:rFonts w:eastAsiaTheme="minorHAnsi" w:cstheme="minorBidi"/>
      <w:b/>
      <w:bCs/>
      <w:color w:val="auto"/>
      <w:sz w:val="20"/>
      <w:szCs w:val="20"/>
    </w:rPr>
  </w:style>
  <w:style w:type="character" w:customStyle="1" w:styleId="FootnoteTextChar">
    <w:name w:val="Footnote Text Char"/>
    <w:basedOn w:val="DefaultParagraphFont"/>
    <w:link w:val="FootnoteText"/>
    <w:uiPriority w:val="99"/>
    <w:semiHidden/>
    <w:rsid w:val="00252F9C"/>
    <w:rPr>
      <w:rFonts w:eastAsiaTheme="minorHAnsi" w:cstheme="minorBidi"/>
      <w:b/>
      <w:bCs/>
      <w:color w:val="auto"/>
      <w:sz w:val="20"/>
      <w:szCs w:val="20"/>
    </w:rPr>
  </w:style>
  <w:style w:type="character" w:styleId="FootnoteReference">
    <w:name w:val="footnote reference"/>
    <w:basedOn w:val="DefaultParagraphFont"/>
    <w:uiPriority w:val="99"/>
    <w:semiHidden/>
    <w:unhideWhenUsed/>
    <w:rsid w:val="00252F9C"/>
    <w:rPr>
      <w:vertAlign w:val="superscript"/>
    </w:rPr>
  </w:style>
  <w:style w:type="paragraph" w:styleId="PlainText">
    <w:name w:val="Plain Text"/>
    <w:basedOn w:val="Normal"/>
    <w:link w:val="PlainTextChar"/>
    <w:uiPriority w:val="99"/>
    <w:semiHidden/>
    <w:unhideWhenUsed/>
    <w:rsid w:val="00252F9C"/>
    <w:pPr>
      <w:spacing w:after="0" w:line="240" w:lineRule="auto"/>
    </w:pPr>
    <w:rPr>
      <w:rFonts w:ascii="Calibri" w:eastAsiaTheme="minorHAnsi" w:hAnsi="Calibri" w:cstheme="minorBidi"/>
      <w:b/>
      <w:bCs/>
      <w:color w:val="auto"/>
      <w:szCs w:val="21"/>
    </w:rPr>
  </w:style>
  <w:style w:type="character" w:customStyle="1" w:styleId="PlainTextChar">
    <w:name w:val="Plain Text Char"/>
    <w:basedOn w:val="DefaultParagraphFont"/>
    <w:link w:val="PlainText"/>
    <w:uiPriority w:val="99"/>
    <w:semiHidden/>
    <w:rsid w:val="00252F9C"/>
    <w:rPr>
      <w:rFonts w:ascii="Calibri" w:eastAsiaTheme="minorHAnsi" w:hAnsi="Calibri" w:cstheme="minorBidi"/>
      <w:b/>
      <w:bCs/>
      <w:color w:val="auto"/>
      <w:szCs w:val="21"/>
    </w:rPr>
  </w:style>
  <w:style w:type="character" w:customStyle="1" w:styleId="normaltextrun">
    <w:name w:val="normaltextrun"/>
    <w:basedOn w:val="DefaultParagraphFont"/>
    <w:rsid w:val="0011480E"/>
  </w:style>
  <w:style w:type="character" w:customStyle="1" w:styleId="eop">
    <w:name w:val="eop"/>
    <w:basedOn w:val="DefaultParagraphFont"/>
    <w:rsid w:val="0011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45147">
      <w:bodyDiv w:val="1"/>
      <w:marLeft w:val="0"/>
      <w:marRight w:val="0"/>
      <w:marTop w:val="0"/>
      <w:marBottom w:val="0"/>
      <w:divBdr>
        <w:top w:val="none" w:sz="0" w:space="0" w:color="auto"/>
        <w:left w:val="none" w:sz="0" w:space="0" w:color="auto"/>
        <w:bottom w:val="none" w:sz="0" w:space="0" w:color="auto"/>
        <w:right w:val="none" w:sz="0" w:space="0" w:color="auto"/>
      </w:divBdr>
    </w:div>
    <w:div w:id="841506093">
      <w:bodyDiv w:val="1"/>
      <w:marLeft w:val="0"/>
      <w:marRight w:val="0"/>
      <w:marTop w:val="0"/>
      <w:marBottom w:val="0"/>
      <w:divBdr>
        <w:top w:val="none" w:sz="0" w:space="0" w:color="auto"/>
        <w:left w:val="none" w:sz="0" w:space="0" w:color="auto"/>
        <w:bottom w:val="none" w:sz="0" w:space="0" w:color="auto"/>
        <w:right w:val="none" w:sz="0" w:space="0" w:color="auto"/>
      </w:divBdr>
      <w:divsChild>
        <w:div w:id="546189288">
          <w:marLeft w:val="0"/>
          <w:marRight w:val="0"/>
          <w:marTop w:val="0"/>
          <w:marBottom w:val="0"/>
          <w:divBdr>
            <w:top w:val="none" w:sz="0" w:space="0" w:color="auto"/>
            <w:left w:val="none" w:sz="0" w:space="0" w:color="auto"/>
            <w:bottom w:val="none" w:sz="0" w:space="0" w:color="auto"/>
            <w:right w:val="none" w:sz="0" w:space="0" w:color="auto"/>
          </w:divBdr>
          <w:divsChild>
            <w:div w:id="2033915548">
              <w:marLeft w:val="0"/>
              <w:marRight w:val="0"/>
              <w:marTop w:val="0"/>
              <w:marBottom w:val="0"/>
              <w:divBdr>
                <w:top w:val="none" w:sz="0" w:space="0" w:color="auto"/>
                <w:left w:val="none" w:sz="0" w:space="0" w:color="auto"/>
                <w:bottom w:val="none" w:sz="0" w:space="0" w:color="auto"/>
                <w:right w:val="none" w:sz="0" w:space="0" w:color="auto"/>
              </w:divBdr>
            </w:div>
            <w:div w:id="1840459702">
              <w:marLeft w:val="0"/>
              <w:marRight w:val="0"/>
              <w:marTop w:val="0"/>
              <w:marBottom w:val="0"/>
              <w:divBdr>
                <w:top w:val="none" w:sz="0" w:space="0" w:color="auto"/>
                <w:left w:val="none" w:sz="0" w:space="0" w:color="auto"/>
                <w:bottom w:val="none" w:sz="0" w:space="0" w:color="auto"/>
                <w:right w:val="none" w:sz="0" w:space="0" w:color="auto"/>
              </w:divBdr>
            </w:div>
            <w:div w:id="805123397">
              <w:marLeft w:val="0"/>
              <w:marRight w:val="0"/>
              <w:marTop w:val="0"/>
              <w:marBottom w:val="0"/>
              <w:divBdr>
                <w:top w:val="none" w:sz="0" w:space="0" w:color="auto"/>
                <w:left w:val="none" w:sz="0" w:space="0" w:color="auto"/>
                <w:bottom w:val="none" w:sz="0" w:space="0" w:color="auto"/>
                <w:right w:val="none" w:sz="0" w:space="0" w:color="auto"/>
              </w:divBdr>
              <w:divsChild>
                <w:div w:id="15617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191">
          <w:marLeft w:val="0"/>
          <w:marRight w:val="0"/>
          <w:marTop w:val="0"/>
          <w:marBottom w:val="0"/>
          <w:divBdr>
            <w:top w:val="none" w:sz="0" w:space="0" w:color="auto"/>
            <w:left w:val="none" w:sz="0" w:space="0" w:color="auto"/>
            <w:bottom w:val="none" w:sz="0" w:space="0" w:color="auto"/>
            <w:right w:val="none" w:sz="0" w:space="0" w:color="auto"/>
          </w:divBdr>
          <w:divsChild>
            <w:div w:id="853497105">
              <w:marLeft w:val="0"/>
              <w:marRight w:val="0"/>
              <w:marTop w:val="0"/>
              <w:marBottom w:val="0"/>
              <w:divBdr>
                <w:top w:val="none" w:sz="0" w:space="0" w:color="auto"/>
                <w:left w:val="none" w:sz="0" w:space="0" w:color="auto"/>
                <w:bottom w:val="none" w:sz="0" w:space="0" w:color="auto"/>
                <w:right w:val="none" w:sz="0" w:space="0" w:color="auto"/>
              </w:divBdr>
              <w:divsChild>
                <w:div w:id="265039900">
                  <w:marLeft w:val="0"/>
                  <w:marRight w:val="0"/>
                  <w:marTop w:val="0"/>
                  <w:marBottom w:val="0"/>
                  <w:divBdr>
                    <w:top w:val="none" w:sz="0" w:space="0" w:color="auto"/>
                    <w:left w:val="none" w:sz="0" w:space="0" w:color="auto"/>
                    <w:bottom w:val="none" w:sz="0" w:space="0" w:color="auto"/>
                    <w:right w:val="none" w:sz="0" w:space="0" w:color="auto"/>
                  </w:divBdr>
                  <w:divsChild>
                    <w:div w:id="1600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hyperlink" Target="https://cnrj.cnic.navy.mil/Operations-and-Management/Water-Quality-Informatio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pa.gov/lead" TargetMode="External"/><Relationship Id="rId2" Type="http://schemas.openxmlformats.org/officeDocument/2006/relationships/numbering" Target="numbering.xml"/><Relationship Id="rId16" Type="http://schemas.openxmlformats.org/officeDocument/2006/relationships/hyperlink" Target="https://www.epa.gov/ground-water-and-drinking-water/basic-information-about-lead-drinking-wa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a.gov/water-research/consumer-tool-identifying-point-use-and-pitcher-filters-certified-reduce-lead" TargetMode="External"/><Relationship Id="rId23" Type="http://schemas.openxmlformats.org/officeDocument/2006/relationships/fontTable" Target="fontTable.xml"/><Relationship Id="rId10" Type="http://schemas.openxmlformats.org/officeDocument/2006/relationships/hyperlink" Target="https://www.epa.gov/ground-water-and-drinking-water/basic-information-about-lead-drinking-wate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pa.gov/ground-water-and-drinking-water/table-regulated-drinking-water-contaminants" TargetMode="External"/><Relationship Id="rId14" Type="http://schemas.openxmlformats.org/officeDocument/2006/relationships/image" Target="media/image30.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F414D-E98B-46E9-8F93-46E959EC2ADE}">
  <ds:schemaRefs>
    <ds:schemaRef ds:uri="http://schemas.openxmlformats.org/officeDocument/2006/bibliography"/>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ONE-NET</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Belser, William B CIV USN NAVFAC</dc:creator>
  <cp:lastModifiedBy>Williams, Raquell M PO2 USN (USA)</cp:lastModifiedBy>
  <cp:revision>2</cp:revision>
  <cp:lastPrinted>2023-05-10T03:54:00Z</cp:lastPrinted>
  <dcterms:created xsi:type="dcterms:W3CDTF">2026-07-01T07:03:00Z</dcterms:created>
  <dcterms:modified xsi:type="dcterms:W3CDTF">2026-07-01T07:03:00Z</dcterms:modified>
</cp:coreProperties>
</file>